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финансовый менеджмент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7B7E7B" w:rsidR="00A77598" w:rsidRPr="002008B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A6F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4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89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348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3489D">
              <w:rPr>
                <w:rFonts w:ascii="Times New Roman" w:hAnsi="Times New Roman" w:cs="Times New Roman"/>
                <w:sz w:val="20"/>
                <w:szCs w:val="20"/>
              </w:rPr>
              <w:t>Котелкин</w:t>
            </w:r>
            <w:proofErr w:type="spellEnd"/>
            <w:r w:rsidRPr="0023489D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7A78BC" w:rsidR="004475DA" w:rsidRPr="002008B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A6F5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CC76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F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A971D2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9113D8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73E70B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4DAAA0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704E6C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6CBAE1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F26C36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BD4E55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B745FA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33699E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C23F1F" w:rsidR="00D75436" w:rsidRDefault="002A6F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D03AF0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69B792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80570D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B50D9D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37D55C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3E2E06" w:rsidR="00D75436" w:rsidRDefault="002A6F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A6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магистрантов устойчивые теоретические и практические навыки, максимально приближенные к навыкам профессионалов международных финансовых рынков.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финансовый менеджмент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2348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4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348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48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8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48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4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2348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>ПК-2 - Способен управлять реализацией проектов в области внешнеэкономической деятельности предприятий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ПК-2.1 - Формирует программы реализации проектов в области внешнеэкономической деятельности предприятий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489D">
              <w:rPr>
                <w:rFonts w:ascii="Times New Roman" w:hAnsi="Times New Roman" w:cs="Times New Roman"/>
              </w:rPr>
              <w:t>базовые теории международных финансовых рынков и их взаимодействие с международным финансированием и инвестированием, основы современной финансовой архитектуры.</w:t>
            </w:r>
            <w:r w:rsidRPr="002348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63F73C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89D">
              <w:rPr>
                <w:rFonts w:ascii="Times New Roman" w:hAnsi="Times New Roman" w:cs="Times New Roman"/>
              </w:rPr>
              <w:t>различать институциональные аспекты от рыночных механизмов международного финансового бизнеса, определять финансовые цели корпорации, вычислять оптимальные кредитные ставки для корпорации с учетом рыночных индикаторов.</w:t>
            </w:r>
          </w:p>
          <w:p w14:paraId="253C4FDD" w14:textId="5A108380" w:rsidR="00751095" w:rsidRPr="00234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89D">
              <w:rPr>
                <w:rFonts w:ascii="Times New Roman" w:hAnsi="Times New Roman" w:cs="Times New Roman"/>
              </w:rPr>
              <w:t>основными инструментами международного ликвидности, методами учета при принятии инвестиционного решения.</w:t>
            </w:r>
          </w:p>
        </w:tc>
      </w:tr>
      <w:tr w:rsidR="00751095" w:rsidRPr="0023489D" w14:paraId="66CBEFA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01561" w14:textId="77777777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>ПК-3 - Способен руководить подразделениями российских и зарубежных предприятий и организаций, осуществляющих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FB76" w14:textId="77777777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ПК-3.1 - Определяет приоритеты и ключевые факторы развития внешнеэкономической деятельности предприятия,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B3CF" w14:textId="77777777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489D">
              <w:rPr>
                <w:rFonts w:ascii="Times New Roman" w:hAnsi="Times New Roman" w:cs="Times New Roman"/>
              </w:rPr>
              <w:t>ключевые индикаторы валютных рисков, а также логику и принципы международных решений финансового менеджера.</w:t>
            </w:r>
            <w:r w:rsidRPr="0023489D">
              <w:rPr>
                <w:rFonts w:ascii="Times New Roman" w:hAnsi="Times New Roman" w:cs="Times New Roman"/>
              </w:rPr>
              <w:t xml:space="preserve"> </w:t>
            </w:r>
          </w:p>
          <w:p w14:paraId="70ADF326" w14:textId="4691A303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89D">
              <w:rPr>
                <w:rFonts w:ascii="Times New Roman" w:hAnsi="Times New Roman" w:cs="Times New Roman"/>
              </w:rPr>
              <w:t>продумывать основные финансовые рыночные стратегии корпорации (</w:t>
            </w:r>
            <w:r w:rsidR="00FD518F" w:rsidRPr="0023489D">
              <w:rPr>
                <w:rFonts w:ascii="Times New Roman" w:hAnsi="Times New Roman" w:cs="Times New Roman"/>
                <w:lang w:val="en-US"/>
              </w:rPr>
              <w:t>arbitrage</w:t>
            </w:r>
            <w:r w:rsidR="00FD518F" w:rsidRPr="0023489D">
              <w:rPr>
                <w:rFonts w:ascii="Times New Roman" w:hAnsi="Times New Roman" w:cs="Times New Roman"/>
              </w:rPr>
              <w:t xml:space="preserve">, </w:t>
            </w:r>
            <w:r w:rsidR="00FD518F" w:rsidRPr="0023489D">
              <w:rPr>
                <w:rFonts w:ascii="Times New Roman" w:hAnsi="Times New Roman" w:cs="Times New Roman"/>
                <w:lang w:val="en-US"/>
              </w:rPr>
              <w:t>speculation</w:t>
            </w:r>
            <w:r w:rsidR="00FD518F" w:rsidRPr="0023489D">
              <w:rPr>
                <w:rFonts w:ascii="Times New Roman" w:hAnsi="Times New Roman" w:cs="Times New Roman"/>
              </w:rPr>
              <w:t xml:space="preserve">, </w:t>
            </w:r>
            <w:r w:rsidR="00FD518F" w:rsidRPr="0023489D">
              <w:rPr>
                <w:rFonts w:ascii="Times New Roman" w:hAnsi="Times New Roman" w:cs="Times New Roman"/>
                <w:lang w:val="en-US"/>
              </w:rPr>
              <w:t>hedging</w:t>
            </w:r>
            <w:r w:rsidR="00FD518F" w:rsidRPr="0023489D">
              <w:rPr>
                <w:rFonts w:ascii="Times New Roman" w:hAnsi="Times New Roman" w:cs="Times New Roman"/>
              </w:rPr>
              <w:t>), формировать линейку альтернативных вариантов международного финансирования.</w:t>
            </w:r>
            <w:r w:rsidRPr="0023489D">
              <w:rPr>
                <w:rFonts w:ascii="Times New Roman" w:hAnsi="Times New Roman" w:cs="Times New Roman"/>
              </w:rPr>
              <w:t xml:space="preserve"> </w:t>
            </w:r>
          </w:p>
          <w:p w14:paraId="5C55E8AC" w14:textId="5C2777F0" w:rsidR="00751095" w:rsidRPr="00234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89D">
              <w:rPr>
                <w:rFonts w:ascii="Times New Roman" w:hAnsi="Times New Roman" w:cs="Times New Roman"/>
              </w:rPr>
              <w:t>методами управления валютными рисками на базе рыночных инструментов международных финансовых рынков.</w:t>
            </w:r>
          </w:p>
        </w:tc>
      </w:tr>
      <w:tr w:rsidR="00751095" w:rsidRPr="0023489D" w14:paraId="5790B7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3D27" w14:textId="77777777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ОПК-4 - Способен принимать экономически </w:t>
            </w:r>
            <w:r w:rsidRPr="0023489D">
              <w:rPr>
                <w:rFonts w:ascii="Times New Roman" w:hAnsi="Times New Roman" w:cs="Times New Roman"/>
              </w:rPr>
              <w:lastRenderedPageBreak/>
              <w:t>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C654" w14:textId="77777777" w:rsidR="00751095" w:rsidRPr="00234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Прогнозирует </w:t>
            </w:r>
            <w:r w:rsidRPr="0023489D">
              <w:rPr>
                <w:rFonts w:ascii="Times New Roman" w:hAnsi="Times New Roman" w:cs="Times New Roman"/>
                <w:lang w:bidi="ru-RU"/>
              </w:rPr>
              <w:lastRenderedPageBreak/>
              <w:t>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5118" w14:textId="77777777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3489D">
              <w:rPr>
                <w:rFonts w:ascii="Times New Roman" w:hAnsi="Times New Roman" w:cs="Times New Roman"/>
              </w:rPr>
              <w:t xml:space="preserve">подходы и основные методы оценки стоимости бизнеса с точки зрения резидентов и </w:t>
            </w:r>
            <w:r w:rsidR="00316402" w:rsidRPr="0023489D">
              <w:rPr>
                <w:rFonts w:ascii="Times New Roman" w:hAnsi="Times New Roman" w:cs="Times New Roman"/>
              </w:rPr>
              <w:lastRenderedPageBreak/>
              <w:t>нерезидентов; методы определения издержек и структуры капитала с учетом обменно-курсовых рисков.</w:t>
            </w:r>
            <w:r w:rsidRPr="0023489D">
              <w:rPr>
                <w:rFonts w:ascii="Times New Roman" w:hAnsi="Times New Roman" w:cs="Times New Roman"/>
              </w:rPr>
              <w:t xml:space="preserve"> </w:t>
            </w:r>
          </w:p>
          <w:p w14:paraId="1CB8D1A0" w14:textId="713127D2" w:rsidR="00751095" w:rsidRPr="00234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489D">
              <w:rPr>
                <w:rFonts w:ascii="Times New Roman" w:hAnsi="Times New Roman" w:cs="Times New Roman"/>
              </w:rPr>
              <w:t>оценивать стоимость бизнеса с точки зрения резидентов и нерезидентов; оценивать стоимость международных финансовых активов в национальной валюте; оценивать показатели безубыточности и параметры безопасности хозяйственной деятельности предприятия; применять эффект валютно-финансового левериджа для определения структуры капитала; применять оценки эффекта операционного левериджа для определения целесообразности реализаций стратегий роста выручки с учетом экспорта.</w:t>
            </w:r>
            <w:r w:rsidRPr="0023489D">
              <w:rPr>
                <w:rFonts w:ascii="Times New Roman" w:hAnsi="Times New Roman" w:cs="Times New Roman"/>
              </w:rPr>
              <w:t xml:space="preserve"> </w:t>
            </w:r>
          </w:p>
          <w:p w14:paraId="794E9AAC" w14:textId="05D1AA3D" w:rsidR="00751095" w:rsidRPr="00234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489D">
              <w:rPr>
                <w:rFonts w:ascii="Times New Roman" w:hAnsi="Times New Roman" w:cs="Times New Roman"/>
              </w:rPr>
              <w:t>навыками использования методов оценки стоимости бизнеса с точки зрения резидентов и нерезидентов; навыками управления запасами и денежными активами; методами формирования политики в области оборотного капитала для транснациональной корпорации.</w:t>
            </w:r>
          </w:p>
        </w:tc>
      </w:tr>
    </w:tbl>
    <w:p w14:paraId="010B1EC2" w14:textId="77777777" w:rsidR="00E1429F" w:rsidRPr="002348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48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48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48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48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(ак</w:t>
            </w:r>
            <w:r w:rsidR="00AE2B1A" w:rsidRPr="0023489D">
              <w:rPr>
                <w:rFonts w:ascii="Times New Roman" w:hAnsi="Times New Roman" w:cs="Times New Roman"/>
                <w:b/>
              </w:rPr>
              <w:t>адемические</w:t>
            </w:r>
            <w:r w:rsidRPr="002348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4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4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4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4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48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4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4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4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4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48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48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1. Основы управления финансами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>Финансовый департамент как интегратор корпоративного бизнеса (CFO). Концепция стоимости денег во времени (TVM) и модель дисконтированного денежного потока (DCF-m). Финансовый и упра</w:t>
            </w:r>
            <w:bookmarkStart w:id="7" w:name="_GoBack"/>
            <w:bookmarkEnd w:id="7"/>
            <w:r w:rsidRPr="0023489D">
              <w:rPr>
                <w:sz w:val="22"/>
                <w:szCs w:val="22"/>
                <w:lang w:bidi="ru-RU"/>
              </w:rPr>
              <w:t>вленческий учёт (Performance management, KPI). Искажения в бухгалтерских показателях. Теория агентских отношений (EVA, EP). Финансовое управление и контроль в США, ЕС, Японии.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3E795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C0BC0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2. Решения по финансированию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BC0AE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 xml:space="preserve">Ресурсы и принципы международного финансирования: структура рынков капитала и кредитные рейтинги, внутренние и внефирменные ресурсы, национальная структура источников капитала Структура финансовых рынков в международном бизнесе: финансовые рыночные стратегии (arbitrage, speculation, hedging), финансовое равновесие и эффективность (LOP).  Принципы международных финансовых решений: рост богатства акционера (инвестора), смягчение рисков. Модели корпоративного финансирования. Финансирование международных корпораций и эффективный рынок. Реальные и номинальные процентные ставки (теория Фишера). Долговое финансирование.  Международное краткосрочное </w:t>
            </w:r>
            <w:r w:rsidRPr="0023489D">
              <w:rPr>
                <w:sz w:val="22"/>
                <w:szCs w:val="22"/>
                <w:lang w:bidi="ru-RU"/>
              </w:rPr>
              <w:lastRenderedPageBreak/>
              <w:t>финансовое планирование: оценка финансового положения, модели финансового планирования, рост и внешнее финансирование, мониторинг изменений денежных потоков и оборотного капитала, денежный бюджетинг и краткосрочный финансовый план. Источники краткосрочного финансирования: кредиты, коммерческие билеты, среднесрочные векселя Связь между долгосрочными и краткосрочными фандрейзинговыми решениями: управление денежными потоками (входящими и исходящими), инвестиции свободных денежных потоков (FCF) на международном денежном рынке (TB, BOND, NOTE, депозиты, банковские акцепты, коммерческие билеты, соглашения о продаже с обратным выкупом). Международные инструменты долгосрочного финансирования. Частное размещение и проектное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BBDAF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8C0AF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4D8CE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E51DF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78F5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5A7B02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3. Инвестиционные решения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DF496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>Взаимосвязь между инвестиционными решениями и решениями по финансированию. Издержки капитала, риск и доходность для международных инвестиций (CAPM, Beta). Критерии инвестиционного решения: балансовая рентабельность, чистая приведенная стоимость (NPV), окупаемость (Payback Period) и дисконтируемая окупаемость (DPP), внутренняя доходность (IRR) и модифицированная ее величина (MIRR), точка окупаемости проекта (BEР). Учет приростных денежных потоков, инфляция, амортизация: техника расчета NPV для нерезидентов и других валют. Теория Г. Марковица: соотношение между риском и доходностью (дисперсия и среднее квадратичное отклонение), CAPM, APT, сравнение CAPM и APT, трехфакторная модель Анализ чувствительности: сценарный анализ, анализ точки безубыточности и операционный рычаг, имитационная модель Монте-Карло, дерево решений Определение ставки дисконтирования для международных проектов: вычисление ставки дисконтирования, когда невозможно определить бету (RADR, CEQ). Корректировка на риск единой ставки дисконтирования для долгосрочных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0CF7CE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B8775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86360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94BD7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25E27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67359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4. Управление международными валютными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41776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>Страхование. Хеджирование при помощи финансовых фьючерсов. Форвардные контракты. Свопы. Выстраивание хеджинга: опционы, дельты и беты. Международные валютные риски: процентные ставки и валютные курсы, форвардная премия и изменения курса «SPOT», изменение валютного курса и инфляция, процентные ставки и инфляция. Хеджирование валютных рисков. Валютный риск и инвестиционные решения: политические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50D12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3211C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A2A82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D701B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ED637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F9F13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5. Международное финансирование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68D7E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 xml:space="preserve">Международные условия платежа. Финансовые техники платежа. Секьюритизация платежа. Финансирование экспорт и кредитное страхование: экспортно-импортные банки и агентства по страхованию трансграничных операций (США - </w:t>
            </w:r>
            <w:r w:rsidRPr="0023489D">
              <w:rPr>
                <w:sz w:val="22"/>
                <w:szCs w:val="22"/>
                <w:lang w:bidi="ru-RU"/>
              </w:rPr>
              <w:lastRenderedPageBreak/>
              <w:t>FCIA, Швеция - SEK). Безвалютное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F02B3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76464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34897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490DD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2DFA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D42A8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6. Финансовый менеджмент в условиях недостатка ликвидности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2E8D2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>Эффект финансового рычага ММ (Модильяни, Миллер). Финансовый рычаг и доходность. Коррекция WACC при изменении долговой нагрузки и рисков: дисконтирование надежного номинального денежного потока.  Издержки финансовых трудностей: прямые и косвенные издержки банкротства, финансовые трудности без банкротства Иерархическая теория структуры капитала: стоимость заимствований в условиях асимметрии информации, финансовый резерв и свободный денежный поток (FCF).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A8632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B180F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6E6DF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3B04F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E08DE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95C72" w14:textId="77777777" w:rsidR="004475DA" w:rsidRPr="002348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Тема 7. Оценка и управление стоимостью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C3C61" w14:textId="77777777" w:rsidR="004475DA" w:rsidRPr="002348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489D">
              <w:rPr>
                <w:sz w:val="22"/>
                <w:szCs w:val="22"/>
                <w:lang w:bidi="ru-RU"/>
              </w:rPr>
              <w:t>Модель дисконтированного денежного потока (DCF). Модель экономической прибыли. Модель скорректированной приведенной стоимости (АPV).  Модель дисконтированного денежного потока на акции и модель оценки опционов. Дивидендная политика и оценка долговых обязательств.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55392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3C51A" w14:textId="77777777" w:rsidR="004475DA" w:rsidRPr="002348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D7813" w14:textId="77777777" w:rsidR="004475DA" w:rsidRPr="002348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42DAB" w14:textId="77777777" w:rsidR="004475DA" w:rsidRPr="002348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48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48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48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48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48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4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4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4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48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489D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23489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48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8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48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48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6F5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48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489D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23489D">
              <w:rPr>
                <w:rFonts w:ascii="Times New Roman" w:hAnsi="Times New Roman" w:cs="Times New Roman"/>
              </w:rPr>
              <w:t xml:space="preserve">, Сергей Владимирович. Международный финансовый </w:t>
            </w:r>
            <w:proofErr w:type="gramStart"/>
            <w:r w:rsidRPr="0023489D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23489D">
              <w:rPr>
                <w:rFonts w:ascii="Times New Roman" w:hAnsi="Times New Roman" w:cs="Times New Roman"/>
              </w:rPr>
              <w:t xml:space="preserve"> Учебное пособие / Санкт-Петербургский государственный экономический университет. </w:t>
            </w:r>
            <w:r w:rsidRPr="0023489D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23489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3489D">
              <w:rPr>
                <w:rFonts w:ascii="Times New Roman" w:hAnsi="Times New Roman" w:cs="Times New Roman"/>
                <w:lang w:val="en-US"/>
              </w:rPr>
              <w:t xml:space="preserve"> Издательство "Магистр", 2020. 605 с. ISBN 978-5-9776-0137-5. ISBN 978-5-16-003982-4.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489D" w:rsidRDefault="002A6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3489D">
                <w:rPr>
                  <w:color w:val="00008B"/>
                  <w:u w:val="single"/>
                  <w:lang w:val="en-US"/>
                </w:rPr>
                <w:t>https://znanium.com/catalog/document?id=355841</w:t>
              </w:r>
            </w:hyperlink>
          </w:p>
        </w:tc>
      </w:tr>
      <w:tr w:rsidR="00262CF0" w:rsidRPr="002A6F5A" w14:paraId="32E10E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5B04A0" w14:textId="77777777" w:rsidR="00262CF0" w:rsidRPr="002348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489D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23489D">
              <w:rPr>
                <w:rFonts w:ascii="Times New Roman" w:hAnsi="Times New Roman" w:cs="Times New Roman"/>
              </w:rPr>
              <w:t xml:space="preserve">, Сергей Владимирович. Международные </w:t>
            </w:r>
            <w:proofErr w:type="gramStart"/>
            <w:r w:rsidRPr="0023489D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23489D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23489D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23489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23489D">
              <w:rPr>
                <w:rFonts w:ascii="Times New Roman" w:hAnsi="Times New Roman" w:cs="Times New Roman"/>
                <w:lang w:val="en-US"/>
              </w:rPr>
              <w:t xml:space="preserve"> Издательство "Магистр", 2015. 688 с. ISBN 978-5-9776-0350-8. ISBN 978-5-16-010433-1.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D5274" w14:textId="77777777" w:rsidR="00262CF0" w:rsidRPr="0023489D" w:rsidRDefault="002A6F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489D">
                <w:rPr>
                  <w:color w:val="00008B"/>
                  <w:u w:val="single"/>
                  <w:lang w:val="en-US"/>
                </w:rPr>
                <w:t>https://znanium.com/catalog/document?id=192698</w:t>
              </w:r>
            </w:hyperlink>
          </w:p>
        </w:tc>
      </w:tr>
    </w:tbl>
    <w:p w14:paraId="570D085B" w14:textId="77777777" w:rsidR="0091168E" w:rsidRPr="0023489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BF378E" w14:textId="77777777" w:rsidTr="007B550D">
        <w:tc>
          <w:tcPr>
            <w:tcW w:w="9345" w:type="dxa"/>
          </w:tcPr>
          <w:p w14:paraId="7EEE51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EADEFB8" w14:textId="77777777" w:rsidTr="007B550D">
        <w:tc>
          <w:tcPr>
            <w:tcW w:w="9345" w:type="dxa"/>
          </w:tcPr>
          <w:p w14:paraId="1DC30B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6F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48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4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8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4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48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48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23489D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3489D">
              <w:rPr>
                <w:sz w:val="22"/>
                <w:szCs w:val="22"/>
                <w:lang w:val="en-US"/>
              </w:rPr>
              <w:t>Intel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Core</w:t>
            </w:r>
            <w:r w:rsidRPr="0023489D">
              <w:rPr>
                <w:sz w:val="22"/>
                <w:szCs w:val="22"/>
              </w:rPr>
              <w:t xml:space="preserve">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89D">
              <w:rPr>
                <w:sz w:val="22"/>
                <w:szCs w:val="22"/>
              </w:rPr>
              <w:t xml:space="preserve">3 6100/ </w:t>
            </w:r>
            <w:r w:rsidRPr="0023489D">
              <w:rPr>
                <w:sz w:val="22"/>
                <w:szCs w:val="22"/>
                <w:lang w:val="en-US"/>
              </w:rPr>
              <w:t>MSI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H</w:t>
            </w:r>
            <w:r w:rsidRPr="0023489D">
              <w:rPr>
                <w:sz w:val="22"/>
                <w:szCs w:val="22"/>
              </w:rPr>
              <w:t>110</w:t>
            </w:r>
            <w:r w:rsidRPr="0023489D">
              <w:rPr>
                <w:sz w:val="22"/>
                <w:szCs w:val="22"/>
                <w:lang w:val="en-US"/>
              </w:rPr>
              <w:t>M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PRO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D</w:t>
            </w:r>
            <w:r w:rsidRPr="0023489D">
              <w:rPr>
                <w:sz w:val="22"/>
                <w:szCs w:val="22"/>
              </w:rPr>
              <w:t xml:space="preserve">/ ОЗУ </w:t>
            </w:r>
            <w:r w:rsidRPr="0023489D">
              <w:rPr>
                <w:sz w:val="22"/>
                <w:szCs w:val="22"/>
                <w:lang w:val="en-US"/>
              </w:rPr>
              <w:t>DDR</w:t>
            </w:r>
            <w:r w:rsidRPr="0023489D">
              <w:rPr>
                <w:sz w:val="22"/>
                <w:szCs w:val="22"/>
              </w:rPr>
              <w:t>4 8</w:t>
            </w:r>
            <w:r w:rsidRPr="0023489D">
              <w:rPr>
                <w:sz w:val="22"/>
                <w:szCs w:val="22"/>
                <w:lang w:val="en-US"/>
              </w:rPr>
              <w:t>GB</w:t>
            </w:r>
            <w:r w:rsidRPr="0023489D">
              <w:rPr>
                <w:sz w:val="22"/>
                <w:szCs w:val="22"/>
              </w:rPr>
              <w:t xml:space="preserve"> 2400</w:t>
            </w:r>
            <w:r w:rsidRPr="0023489D">
              <w:rPr>
                <w:sz w:val="22"/>
                <w:szCs w:val="22"/>
                <w:lang w:val="en-US"/>
              </w:rPr>
              <w:t>MHz</w:t>
            </w:r>
            <w:r w:rsidRPr="0023489D">
              <w:rPr>
                <w:sz w:val="22"/>
                <w:szCs w:val="22"/>
              </w:rPr>
              <w:t>/</w:t>
            </w:r>
            <w:r w:rsidRPr="0023489D">
              <w:rPr>
                <w:sz w:val="22"/>
                <w:szCs w:val="22"/>
                <w:lang w:val="en-US"/>
              </w:rPr>
              <w:t>SSD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SATA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III</w:t>
            </w:r>
            <w:r w:rsidRPr="0023489D">
              <w:rPr>
                <w:sz w:val="22"/>
                <w:szCs w:val="22"/>
              </w:rPr>
              <w:t xml:space="preserve"> 240</w:t>
            </w:r>
            <w:r w:rsidRPr="0023489D">
              <w:rPr>
                <w:sz w:val="22"/>
                <w:szCs w:val="22"/>
                <w:lang w:val="en-US"/>
              </w:rPr>
              <w:t>Gb</w:t>
            </w:r>
            <w:r w:rsidRPr="0023489D">
              <w:rPr>
                <w:sz w:val="22"/>
                <w:szCs w:val="22"/>
              </w:rPr>
              <w:t>/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Qs</w:t>
            </w:r>
            <w:r w:rsidRPr="0023489D">
              <w:rPr>
                <w:sz w:val="22"/>
                <w:szCs w:val="22"/>
              </w:rPr>
              <w:t>-180 400</w:t>
            </w:r>
            <w:r w:rsidRPr="0023489D">
              <w:rPr>
                <w:sz w:val="22"/>
                <w:szCs w:val="22"/>
                <w:lang w:val="en-US"/>
              </w:rPr>
              <w:t>W</w:t>
            </w:r>
            <w:r w:rsidRPr="0023489D">
              <w:rPr>
                <w:sz w:val="22"/>
                <w:szCs w:val="22"/>
              </w:rPr>
              <w:t xml:space="preserve">/Клавиатура + мышь </w:t>
            </w:r>
            <w:r w:rsidRPr="0023489D">
              <w:rPr>
                <w:sz w:val="22"/>
                <w:szCs w:val="22"/>
                <w:lang w:val="en-US"/>
              </w:rPr>
              <w:t>Microsoft</w:t>
            </w:r>
            <w:r w:rsidRPr="0023489D">
              <w:rPr>
                <w:sz w:val="22"/>
                <w:szCs w:val="22"/>
              </w:rPr>
              <w:t xml:space="preserve">400 </w:t>
            </w:r>
            <w:r w:rsidRPr="0023489D">
              <w:rPr>
                <w:sz w:val="22"/>
                <w:szCs w:val="22"/>
                <w:lang w:val="en-US"/>
              </w:rPr>
              <w:t>for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Business</w:t>
            </w:r>
            <w:r w:rsidRPr="0023489D">
              <w:rPr>
                <w:sz w:val="22"/>
                <w:szCs w:val="22"/>
              </w:rPr>
              <w:t xml:space="preserve">/монитор </w:t>
            </w:r>
            <w:r w:rsidRPr="0023489D">
              <w:rPr>
                <w:sz w:val="22"/>
                <w:szCs w:val="22"/>
                <w:lang w:val="en-US"/>
              </w:rPr>
              <w:t>Asus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VS</w:t>
            </w:r>
            <w:r w:rsidRPr="0023489D">
              <w:rPr>
                <w:sz w:val="22"/>
                <w:szCs w:val="22"/>
              </w:rPr>
              <w:t>228</w:t>
            </w:r>
            <w:r w:rsidRPr="0023489D">
              <w:rPr>
                <w:sz w:val="22"/>
                <w:szCs w:val="22"/>
                <w:lang w:val="en-US"/>
              </w:rPr>
              <w:t>DE</w:t>
            </w:r>
            <w:r w:rsidRPr="0023489D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x</w:t>
            </w:r>
            <w:r w:rsidRPr="0023489D">
              <w:rPr>
                <w:sz w:val="22"/>
                <w:szCs w:val="22"/>
              </w:rPr>
              <w:t xml:space="preserve"> 400 - 1 шт., Ноутбук </w:t>
            </w:r>
            <w:r w:rsidRPr="0023489D">
              <w:rPr>
                <w:sz w:val="22"/>
                <w:szCs w:val="22"/>
                <w:lang w:val="en-US"/>
              </w:rPr>
              <w:t>HP</w:t>
            </w:r>
            <w:r w:rsidRPr="0023489D">
              <w:rPr>
                <w:sz w:val="22"/>
                <w:szCs w:val="22"/>
              </w:rPr>
              <w:t xml:space="preserve"> 250 </w:t>
            </w:r>
            <w:r w:rsidRPr="0023489D">
              <w:rPr>
                <w:sz w:val="22"/>
                <w:szCs w:val="22"/>
                <w:lang w:val="en-US"/>
              </w:rPr>
              <w:t>G</w:t>
            </w:r>
            <w:r w:rsidRPr="0023489D">
              <w:rPr>
                <w:sz w:val="22"/>
                <w:szCs w:val="22"/>
              </w:rPr>
              <w:t>6 1</w:t>
            </w:r>
            <w:r w:rsidRPr="0023489D">
              <w:rPr>
                <w:sz w:val="22"/>
                <w:szCs w:val="22"/>
                <w:lang w:val="en-US"/>
              </w:rPr>
              <w:t>WY</w:t>
            </w:r>
            <w:r w:rsidRPr="0023489D">
              <w:rPr>
                <w:sz w:val="22"/>
                <w:szCs w:val="22"/>
              </w:rPr>
              <w:t>58</w:t>
            </w:r>
            <w:r w:rsidRPr="0023489D">
              <w:rPr>
                <w:sz w:val="22"/>
                <w:szCs w:val="22"/>
                <w:lang w:val="en-US"/>
              </w:rPr>
              <w:t>EA</w:t>
            </w:r>
            <w:r w:rsidRPr="0023489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3489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3489D" w14:paraId="36F54982" w14:textId="77777777" w:rsidTr="008416EB">
        <w:tc>
          <w:tcPr>
            <w:tcW w:w="7797" w:type="dxa"/>
            <w:shd w:val="clear" w:color="auto" w:fill="auto"/>
          </w:tcPr>
          <w:p w14:paraId="51D25782" w14:textId="77777777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48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89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89D">
              <w:rPr>
                <w:sz w:val="22"/>
                <w:szCs w:val="22"/>
              </w:rPr>
              <w:t>5-8400/8</w:t>
            </w:r>
            <w:r w:rsidRPr="0023489D">
              <w:rPr>
                <w:sz w:val="22"/>
                <w:szCs w:val="22"/>
                <w:lang w:val="en-US"/>
              </w:rPr>
              <w:t>GB</w:t>
            </w:r>
            <w:r w:rsidRPr="0023489D">
              <w:rPr>
                <w:sz w:val="22"/>
                <w:szCs w:val="22"/>
              </w:rPr>
              <w:t>/500</w:t>
            </w:r>
            <w:r w:rsidRPr="0023489D">
              <w:rPr>
                <w:sz w:val="22"/>
                <w:szCs w:val="22"/>
                <w:lang w:val="en-US"/>
              </w:rPr>
              <w:t>GB</w:t>
            </w:r>
            <w:r w:rsidRPr="0023489D">
              <w:rPr>
                <w:sz w:val="22"/>
                <w:szCs w:val="22"/>
              </w:rPr>
              <w:t>_</w:t>
            </w:r>
            <w:r w:rsidRPr="0023489D">
              <w:rPr>
                <w:sz w:val="22"/>
                <w:szCs w:val="22"/>
                <w:lang w:val="en-US"/>
              </w:rPr>
              <w:t>SSD</w:t>
            </w:r>
            <w:r w:rsidRPr="0023489D">
              <w:rPr>
                <w:sz w:val="22"/>
                <w:szCs w:val="22"/>
              </w:rPr>
              <w:t>/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VA</w:t>
            </w:r>
            <w:r w:rsidRPr="0023489D">
              <w:rPr>
                <w:sz w:val="22"/>
                <w:szCs w:val="22"/>
              </w:rPr>
              <w:t>2410-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3489D">
              <w:rPr>
                <w:sz w:val="22"/>
                <w:szCs w:val="22"/>
              </w:rPr>
              <w:t xml:space="preserve"> -34 шт., Коммутатор </w:t>
            </w:r>
            <w:r w:rsidRPr="0023489D">
              <w:rPr>
                <w:sz w:val="22"/>
                <w:szCs w:val="22"/>
                <w:lang w:val="en-US"/>
              </w:rPr>
              <w:t>Cisco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Catalyst</w:t>
            </w:r>
            <w:r w:rsidRPr="0023489D">
              <w:rPr>
                <w:sz w:val="22"/>
                <w:szCs w:val="22"/>
              </w:rPr>
              <w:t xml:space="preserve"> 2960-48</w:t>
            </w:r>
            <w:r w:rsidRPr="0023489D">
              <w:rPr>
                <w:sz w:val="22"/>
                <w:szCs w:val="22"/>
                <w:lang w:val="en-US"/>
              </w:rPr>
              <w:t>PST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L</w:t>
            </w:r>
            <w:r w:rsidRPr="0023489D">
              <w:rPr>
                <w:sz w:val="22"/>
                <w:szCs w:val="22"/>
              </w:rPr>
              <w:t xml:space="preserve"> (в т.ч. Сервисный контракт </w:t>
            </w:r>
            <w:r w:rsidRPr="0023489D">
              <w:rPr>
                <w:sz w:val="22"/>
                <w:szCs w:val="22"/>
                <w:lang w:val="en-US"/>
              </w:rPr>
              <w:t>SmartNet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CON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SNT</w:t>
            </w:r>
            <w:r w:rsidRPr="0023489D">
              <w:rPr>
                <w:sz w:val="22"/>
                <w:szCs w:val="22"/>
              </w:rPr>
              <w:t>-2964</w:t>
            </w:r>
            <w:r w:rsidRPr="0023489D">
              <w:rPr>
                <w:sz w:val="22"/>
                <w:szCs w:val="22"/>
                <w:lang w:val="en-US"/>
              </w:rPr>
              <w:t>STL</w:t>
            </w:r>
            <w:r w:rsidRPr="0023489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3489D">
              <w:rPr>
                <w:sz w:val="22"/>
                <w:szCs w:val="22"/>
                <w:lang w:val="en-US"/>
              </w:rPr>
              <w:t>Wi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Fi</w:t>
            </w:r>
            <w:r w:rsidRPr="0023489D">
              <w:rPr>
                <w:sz w:val="22"/>
                <w:szCs w:val="22"/>
              </w:rPr>
              <w:t xml:space="preserve"> Тип1 </w:t>
            </w:r>
            <w:r w:rsidRPr="0023489D">
              <w:rPr>
                <w:sz w:val="22"/>
                <w:szCs w:val="22"/>
                <w:lang w:val="en-US"/>
              </w:rPr>
              <w:t>UBIQUITI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UAP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AC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PRO</w:t>
            </w:r>
            <w:r w:rsidRPr="0023489D">
              <w:rPr>
                <w:sz w:val="22"/>
                <w:szCs w:val="22"/>
              </w:rPr>
              <w:t xml:space="preserve"> - 1 шт., Проектор </w:t>
            </w:r>
            <w:r w:rsidRPr="0023489D">
              <w:rPr>
                <w:sz w:val="22"/>
                <w:szCs w:val="22"/>
                <w:lang w:val="en-US"/>
              </w:rPr>
              <w:t>NEC</w:t>
            </w:r>
            <w:r w:rsidRPr="0023489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3489D">
              <w:rPr>
                <w:sz w:val="22"/>
                <w:szCs w:val="22"/>
                <w:lang w:val="en-US"/>
              </w:rPr>
              <w:t>Cisco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WS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C</w:t>
            </w:r>
            <w:r w:rsidRPr="0023489D">
              <w:rPr>
                <w:sz w:val="22"/>
                <w:szCs w:val="22"/>
              </w:rPr>
              <w:t>2960+48</w:t>
            </w:r>
            <w:r w:rsidRPr="0023489D">
              <w:rPr>
                <w:sz w:val="22"/>
                <w:szCs w:val="22"/>
                <w:lang w:val="en-US"/>
              </w:rPr>
              <w:t>PST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L</w:t>
            </w:r>
            <w:r w:rsidRPr="0023489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Switch</w:t>
            </w:r>
            <w:r w:rsidRPr="0023489D">
              <w:rPr>
                <w:sz w:val="22"/>
                <w:szCs w:val="22"/>
              </w:rPr>
              <w:t xml:space="preserve"> 2626 - 1 шт., Компьютер </w:t>
            </w:r>
            <w:r w:rsidRPr="0023489D">
              <w:rPr>
                <w:sz w:val="22"/>
                <w:szCs w:val="22"/>
                <w:lang w:val="en-US"/>
              </w:rPr>
              <w:t>Intel</w:t>
            </w:r>
            <w:r w:rsidRPr="0023489D">
              <w:rPr>
                <w:sz w:val="22"/>
                <w:szCs w:val="22"/>
              </w:rPr>
              <w:t xml:space="preserve">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x</w:t>
            </w:r>
            <w:r w:rsidRPr="0023489D">
              <w:rPr>
                <w:sz w:val="22"/>
                <w:szCs w:val="22"/>
              </w:rPr>
              <w:t xml:space="preserve">2 </w:t>
            </w:r>
            <w:r w:rsidRPr="0023489D">
              <w:rPr>
                <w:sz w:val="22"/>
                <w:szCs w:val="22"/>
                <w:lang w:val="en-US"/>
              </w:rPr>
              <w:t>g</w:t>
            </w:r>
            <w:r w:rsidRPr="0023489D">
              <w:rPr>
                <w:sz w:val="22"/>
                <w:szCs w:val="22"/>
              </w:rPr>
              <w:t>3250 /500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3489D">
              <w:rPr>
                <w:sz w:val="22"/>
                <w:szCs w:val="22"/>
              </w:rPr>
              <w:t xml:space="preserve">/монитор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3489D">
              <w:rPr>
                <w:sz w:val="22"/>
                <w:szCs w:val="22"/>
              </w:rPr>
              <w:t xml:space="preserve"> 21.5' - 1 шт., </w:t>
            </w:r>
            <w:r w:rsidRPr="0023489D">
              <w:rPr>
                <w:sz w:val="22"/>
                <w:szCs w:val="22"/>
                <w:lang w:val="en-US"/>
              </w:rPr>
              <w:t>IP</w:t>
            </w:r>
            <w:r w:rsidRPr="0023489D">
              <w:rPr>
                <w:sz w:val="22"/>
                <w:szCs w:val="22"/>
              </w:rPr>
              <w:t xml:space="preserve"> видеокамера </w:t>
            </w:r>
            <w:r w:rsidRPr="0023489D">
              <w:rPr>
                <w:sz w:val="22"/>
                <w:szCs w:val="22"/>
                <w:lang w:val="en-US"/>
              </w:rPr>
              <w:t>Ubiquiti</w:t>
            </w:r>
            <w:r w:rsidRPr="0023489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3489D">
              <w:rPr>
                <w:sz w:val="22"/>
                <w:szCs w:val="22"/>
                <w:lang w:val="en-US"/>
              </w:rPr>
              <w:t>UNI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FI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AP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PRO</w:t>
            </w:r>
            <w:r w:rsidRPr="0023489D">
              <w:rPr>
                <w:sz w:val="22"/>
                <w:szCs w:val="22"/>
              </w:rPr>
              <w:t>/</w:t>
            </w:r>
            <w:r w:rsidRPr="0023489D">
              <w:rPr>
                <w:sz w:val="22"/>
                <w:szCs w:val="22"/>
                <w:lang w:val="en-US"/>
              </w:rPr>
              <w:t>Ubiquiti</w:t>
            </w:r>
            <w:r w:rsidRPr="002348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740520" w14:textId="77777777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489D" w14:paraId="2ABE8A57" w14:textId="77777777" w:rsidTr="008416EB">
        <w:tc>
          <w:tcPr>
            <w:tcW w:w="7797" w:type="dxa"/>
            <w:shd w:val="clear" w:color="auto" w:fill="auto"/>
          </w:tcPr>
          <w:p w14:paraId="7B11D27F" w14:textId="77777777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48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489D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23489D">
              <w:rPr>
                <w:sz w:val="22"/>
                <w:szCs w:val="22"/>
                <w:lang w:val="en-US"/>
              </w:rPr>
              <w:t>Intel</w:t>
            </w:r>
            <w:r w:rsidRPr="0023489D">
              <w:rPr>
                <w:sz w:val="22"/>
                <w:szCs w:val="22"/>
              </w:rPr>
              <w:t xml:space="preserve">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489D">
              <w:rPr>
                <w:sz w:val="22"/>
                <w:szCs w:val="22"/>
              </w:rPr>
              <w:t xml:space="preserve">3-2100 2.4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489D">
              <w:rPr>
                <w:sz w:val="22"/>
                <w:szCs w:val="22"/>
              </w:rPr>
              <w:t>/500/4/</w:t>
            </w:r>
            <w:r w:rsidRPr="0023489D">
              <w:rPr>
                <w:sz w:val="22"/>
                <w:szCs w:val="22"/>
                <w:lang w:val="en-US"/>
              </w:rPr>
              <w:t>Acer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V</w:t>
            </w:r>
            <w:r w:rsidRPr="0023489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489D">
              <w:rPr>
                <w:sz w:val="22"/>
                <w:szCs w:val="22"/>
                <w:lang w:val="en-US"/>
              </w:rPr>
              <w:t>Panasonic</w:t>
            </w:r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PT</w:t>
            </w:r>
            <w:r w:rsidRPr="0023489D">
              <w:rPr>
                <w:sz w:val="22"/>
                <w:szCs w:val="22"/>
              </w:rPr>
              <w:t>-</w:t>
            </w:r>
            <w:r w:rsidRPr="0023489D">
              <w:rPr>
                <w:sz w:val="22"/>
                <w:szCs w:val="22"/>
                <w:lang w:val="en-US"/>
              </w:rPr>
              <w:t>VX</w:t>
            </w:r>
            <w:r w:rsidRPr="0023489D">
              <w:rPr>
                <w:sz w:val="22"/>
                <w:szCs w:val="22"/>
              </w:rPr>
              <w:t>610</w:t>
            </w:r>
            <w:r w:rsidRPr="0023489D">
              <w:rPr>
                <w:sz w:val="22"/>
                <w:szCs w:val="22"/>
                <w:lang w:val="en-US"/>
              </w:rPr>
              <w:t>E</w:t>
            </w:r>
            <w:r w:rsidRPr="0023489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Champion</w:t>
            </w:r>
            <w:r w:rsidRPr="0023489D">
              <w:rPr>
                <w:sz w:val="22"/>
                <w:szCs w:val="22"/>
              </w:rPr>
              <w:t xml:space="preserve"> 244х183см (</w:t>
            </w:r>
            <w:r w:rsidRPr="0023489D">
              <w:rPr>
                <w:sz w:val="22"/>
                <w:szCs w:val="22"/>
                <w:lang w:val="en-US"/>
              </w:rPr>
              <w:t>SCM</w:t>
            </w:r>
            <w:r w:rsidRPr="0023489D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23489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3489D">
              <w:rPr>
                <w:sz w:val="22"/>
                <w:szCs w:val="22"/>
              </w:rPr>
              <w:t xml:space="preserve"> </w:t>
            </w:r>
            <w:r w:rsidRPr="0023489D">
              <w:rPr>
                <w:sz w:val="22"/>
                <w:szCs w:val="22"/>
                <w:lang w:val="en-US"/>
              </w:rPr>
              <w:t>MASK</w:t>
            </w:r>
            <w:r w:rsidRPr="0023489D">
              <w:rPr>
                <w:sz w:val="22"/>
                <w:szCs w:val="22"/>
              </w:rPr>
              <w:t>6</w:t>
            </w:r>
            <w:r w:rsidRPr="0023489D">
              <w:rPr>
                <w:sz w:val="22"/>
                <w:szCs w:val="22"/>
                <w:lang w:val="en-US"/>
              </w:rPr>
              <w:t>T</w:t>
            </w:r>
            <w:r w:rsidRPr="0023489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C53CE8" w14:textId="77777777" w:rsidR="002C735C" w:rsidRPr="00234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48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3489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23489D" w:rsidRDefault="00090AC1" w:rsidP="00090AC1">
      <w:pPr>
        <w:pStyle w:val="Default"/>
      </w:pPr>
    </w:p>
    <w:p w14:paraId="602BC78A" w14:textId="5A74EFF6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Международная компания: финансовая "витрина", функции казначея, критерии целеполагания (6 подходов): финансовые коэффициенты, экономические оценки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92D812" w14:textId="532695BF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Состояния паритета в международных финансах («циферблат» </w:t>
      </w:r>
      <w:r w:rsidRPr="0023489D">
        <w:rPr>
          <w:rFonts w:ascii="Times New Roman" w:hAnsi="Times New Roman" w:cs="Times New Roman"/>
          <w:i/>
          <w:sz w:val="24"/>
          <w:szCs w:val="24"/>
        </w:rPr>
        <w:t>PCIF</w:t>
      </w:r>
      <w:r w:rsidRPr="0023489D">
        <w:rPr>
          <w:rFonts w:ascii="Times New Roman" w:hAnsi="Times New Roman" w:cs="Times New Roman"/>
          <w:sz w:val="24"/>
          <w:szCs w:val="24"/>
        </w:rPr>
        <w:t>): использования для корпоративных решений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7E356" w14:textId="0A4B9103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Краткосрочные валютные непокрытые инвестиции: </w:t>
      </w:r>
      <w:r w:rsidRPr="0023489D">
        <w:rPr>
          <w:rFonts w:ascii="Times New Roman" w:hAnsi="Times New Roman" w:cs="Times New Roman"/>
          <w:i/>
          <w:iCs/>
          <w:sz w:val="24"/>
          <w:szCs w:val="24"/>
        </w:rPr>
        <w:t>эффективная доходность</w:t>
      </w:r>
      <w:r w:rsidRPr="0023489D">
        <w:rPr>
          <w:rFonts w:ascii="Times New Roman" w:hAnsi="Times New Roman" w:cs="Times New Roman"/>
          <w:sz w:val="24"/>
          <w:szCs w:val="24"/>
        </w:rPr>
        <w:t>, премия на обменно-курсовой риск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5927F2" w14:textId="1006E4A7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Краткосрочные валютные </w:t>
      </w:r>
      <w:r w:rsidRPr="0023489D">
        <w:rPr>
          <w:rFonts w:ascii="Times New Roman" w:hAnsi="Times New Roman" w:cs="Times New Roman"/>
          <w:i/>
          <w:iCs/>
          <w:sz w:val="24"/>
          <w:szCs w:val="24"/>
        </w:rPr>
        <w:t xml:space="preserve">покрытые </w:t>
      </w:r>
      <w:r w:rsidRPr="0023489D">
        <w:rPr>
          <w:rFonts w:ascii="Times New Roman" w:hAnsi="Times New Roman" w:cs="Times New Roman"/>
          <w:sz w:val="24"/>
          <w:szCs w:val="24"/>
        </w:rPr>
        <w:t xml:space="preserve">инвестиции: эффективная доходность на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прохеджированном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 xml:space="preserve"> базисе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5E3041" w14:textId="737E95DC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Международные </w:t>
      </w:r>
      <w:r w:rsidRPr="0023489D">
        <w:rPr>
          <w:rFonts w:ascii="Times New Roman" w:hAnsi="Times New Roman" w:cs="Times New Roman"/>
          <w:i/>
          <w:iCs/>
          <w:sz w:val="24"/>
          <w:szCs w:val="24"/>
        </w:rPr>
        <w:t xml:space="preserve">долгосрочные </w:t>
      </w:r>
      <w:r w:rsidRPr="0023489D">
        <w:rPr>
          <w:rFonts w:ascii="Times New Roman" w:hAnsi="Times New Roman" w:cs="Times New Roman"/>
          <w:sz w:val="24"/>
          <w:szCs w:val="24"/>
        </w:rPr>
        <w:t>финансовые инвестиции: срочная стоимость денег, внутренняя рентабельность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DF013" w14:textId="77777777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Структура инвестиций международной фирмы: принципы управления (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аккаунтинговый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>, экономический подходы).</w:t>
      </w:r>
    </w:p>
    <w:p w14:paraId="539FE729" w14:textId="2EE90F14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Требуемая (целевая) доходность (издержки капитала) международных инвестиций: ставка дисконтирования (4 подхода - бизнес, графика, </w:t>
      </w:r>
      <w:r w:rsidRPr="0023489D">
        <w:rPr>
          <w:rFonts w:ascii="Times New Roman" w:hAnsi="Times New Roman" w:cs="Times New Roman"/>
          <w:i/>
          <w:sz w:val="24"/>
          <w:szCs w:val="24"/>
        </w:rPr>
        <w:t>САРМ</w:t>
      </w:r>
      <w:r w:rsidRPr="0023489D">
        <w:rPr>
          <w:rFonts w:ascii="Times New Roman" w:hAnsi="Times New Roman" w:cs="Times New Roman"/>
          <w:sz w:val="24"/>
          <w:szCs w:val="24"/>
        </w:rPr>
        <w:t xml:space="preserve">, </w:t>
      </w:r>
      <w:r w:rsidRPr="0023489D">
        <w:rPr>
          <w:rFonts w:ascii="Times New Roman" w:hAnsi="Times New Roman" w:cs="Times New Roman"/>
          <w:i/>
          <w:sz w:val="24"/>
          <w:szCs w:val="24"/>
        </w:rPr>
        <w:t>WACC</w:t>
      </w:r>
      <w:r w:rsidRPr="0023489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73FD11" w14:textId="5C64176D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Основы международного капитального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бюджетинга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>: критерии, особенности мультивалютного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C0419A" w14:textId="06E39707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Оценка иностранного инвестиционного проекта: денежные потоки (уровни дочерней, родительской компании)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A19546" w14:textId="13766C72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Управление оборотным капиталом международной фирмы: денежный менеджмент, задача менеджмента запасов, менеджмент торговых кредитов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E88096" w14:textId="412B11DA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Финансовая сеть международной компании: внутрикорпоративные каналы трансферта фондов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99D289" w14:textId="2C58BA21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Классификации источников международного финансирования. Критерии решений по финансированию (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аккаунтинговый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>, экономический подходы)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E95A7" w14:textId="62E946F9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Евровалютные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 xml:space="preserve"> фондовые рынки: процентные спрэды в оффшорных и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оншорных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 xml:space="preserve"> сегментах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30173D" w14:textId="2A54A722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Инструменты международного финансирования: долговые, долевые источники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84464" w14:textId="0C9C93AE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Краткосрочное валютное непокрытое финансирование: эффективные издержки, премия на обменно-курсовой риск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64AA3D" w14:textId="6DDA22E5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Эффективные процентные издержки краткосрочного валютного </w:t>
      </w:r>
      <w:r w:rsidRPr="0023489D">
        <w:rPr>
          <w:rFonts w:ascii="Times New Roman" w:hAnsi="Times New Roman" w:cs="Times New Roman"/>
          <w:i/>
          <w:iCs/>
          <w:sz w:val="24"/>
          <w:szCs w:val="24"/>
        </w:rPr>
        <w:t xml:space="preserve">покрытого </w:t>
      </w:r>
      <w:r w:rsidRPr="0023489D">
        <w:rPr>
          <w:rFonts w:ascii="Times New Roman" w:hAnsi="Times New Roman" w:cs="Times New Roman"/>
          <w:sz w:val="24"/>
          <w:szCs w:val="24"/>
        </w:rPr>
        <w:t>финансирования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E3C4F1" w14:textId="54987EE5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Оценивание альтернатив валютного облигационного займа: эффективные издержки, внутренняя норма издержек. Сценарии слабого, сильного доллара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74923" w14:textId="7948F6CC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Валютные риски: классификация, измерение подверженности, принципы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хеджинга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8D99A8" w14:textId="7F30E79E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Валютный транзакционный риск: оценка, контрактный, неконтрактный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хеджинг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4CA8FC" w14:textId="12328DD0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>Валютно-конкурентный риск: идентификация, измерение, управление. Реальный обменный курс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FB950C" w14:textId="38773051" w:rsidR="0023489D" w:rsidRPr="0023489D" w:rsidRDefault="0023489D" w:rsidP="0023489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89D">
        <w:rPr>
          <w:rFonts w:ascii="Times New Roman" w:hAnsi="Times New Roman" w:cs="Times New Roman"/>
          <w:sz w:val="24"/>
          <w:szCs w:val="24"/>
        </w:rPr>
        <w:t xml:space="preserve">Страновой (суверенный) риск: </w:t>
      </w:r>
      <w:r w:rsidRPr="0023489D">
        <w:rPr>
          <w:rFonts w:ascii="Times New Roman" w:hAnsi="Times New Roman" w:cs="Times New Roman"/>
          <w:bCs/>
          <w:sz w:val="24"/>
          <w:szCs w:val="24"/>
        </w:rPr>
        <w:t>корпоративный контекст</w:t>
      </w:r>
      <w:r w:rsidRPr="0023489D">
        <w:rPr>
          <w:rFonts w:ascii="Times New Roman" w:hAnsi="Times New Roman" w:cs="Times New Roman"/>
          <w:sz w:val="24"/>
          <w:szCs w:val="24"/>
        </w:rPr>
        <w:t xml:space="preserve">. Страновые рейтинги,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доинвестиционное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 xml:space="preserve"> планирование, </w:t>
      </w:r>
      <w:proofErr w:type="spellStart"/>
      <w:r w:rsidRPr="0023489D">
        <w:rPr>
          <w:rFonts w:ascii="Times New Roman" w:hAnsi="Times New Roman" w:cs="Times New Roman"/>
          <w:sz w:val="24"/>
          <w:szCs w:val="24"/>
        </w:rPr>
        <w:t>постинвестиционные</w:t>
      </w:r>
      <w:proofErr w:type="spellEnd"/>
      <w:r w:rsidRPr="0023489D">
        <w:rPr>
          <w:rFonts w:ascii="Times New Roman" w:hAnsi="Times New Roman" w:cs="Times New Roman"/>
          <w:sz w:val="24"/>
          <w:szCs w:val="24"/>
        </w:rPr>
        <w:t xml:space="preserve"> корректировки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8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1F4D5" w14:textId="77777777" w:rsidR="0023489D" w:rsidRPr="0023489D" w:rsidRDefault="0023489D" w:rsidP="0023489D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48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489D" w14:paraId="5A1C9382" w14:textId="77777777" w:rsidTr="00801458">
        <w:tc>
          <w:tcPr>
            <w:tcW w:w="2336" w:type="dxa"/>
          </w:tcPr>
          <w:p w14:paraId="4C518DAB" w14:textId="77777777" w:rsidR="005D65A5" w:rsidRPr="00234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4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4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4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489D" w14:paraId="07658034" w14:textId="77777777" w:rsidTr="00801458">
        <w:tc>
          <w:tcPr>
            <w:tcW w:w="2336" w:type="dxa"/>
          </w:tcPr>
          <w:p w14:paraId="1553D698" w14:textId="78F29BFB" w:rsidR="005D65A5" w:rsidRPr="00234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489D" w14:paraId="680D10B6" w14:textId="77777777" w:rsidTr="00801458">
        <w:tc>
          <w:tcPr>
            <w:tcW w:w="2336" w:type="dxa"/>
          </w:tcPr>
          <w:p w14:paraId="6ACE0165" w14:textId="77777777" w:rsidR="005D65A5" w:rsidRPr="00234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187F11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2CFA749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517BF5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3489D" w14:paraId="3A947A12" w14:textId="77777777" w:rsidTr="00801458">
        <w:tc>
          <w:tcPr>
            <w:tcW w:w="2336" w:type="dxa"/>
          </w:tcPr>
          <w:p w14:paraId="5847047D" w14:textId="77777777" w:rsidR="005D65A5" w:rsidRPr="00234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840F3F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49A393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152762" w14:textId="77777777" w:rsidR="005D65A5" w:rsidRPr="0023489D" w:rsidRDefault="007478E0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489D" w14:paraId="2E749337" w14:textId="77777777" w:rsidTr="004C40CD">
        <w:tc>
          <w:tcPr>
            <w:tcW w:w="562" w:type="dxa"/>
          </w:tcPr>
          <w:p w14:paraId="7E0B886A" w14:textId="77777777" w:rsidR="0023489D" w:rsidRPr="009E6058" w:rsidRDefault="0023489D" w:rsidP="004C40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7D3C07" w14:textId="77777777" w:rsidR="0023489D" w:rsidRPr="0023489D" w:rsidRDefault="0023489D" w:rsidP="004C40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4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489D" w14:paraId="0267C479" w14:textId="77777777" w:rsidTr="00801458">
        <w:tc>
          <w:tcPr>
            <w:tcW w:w="2500" w:type="pct"/>
          </w:tcPr>
          <w:p w14:paraId="37F699C9" w14:textId="77777777" w:rsidR="00B8237E" w:rsidRPr="00234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4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489D" w14:paraId="3F240151" w14:textId="77777777" w:rsidTr="00801458">
        <w:tc>
          <w:tcPr>
            <w:tcW w:w="2500" w:type="pct"/>
          </w:tcPr>
          <w:p w14:paraId="61E91592" w14:textId="61A0874C" w:rsidR="00B8237E" w:rsidRPr="0023489D" w:rsidRDefault="00B8237E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3489D" w:rsidRDefault="005C548A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3489D" w14:paraId="23F7FC01" w14:textId="77777777" w:rsidTr="00801458">
        <w:tc>
          <w:tcPr>
            <w:tcW w:w="2500" w:type="pct"/>
          </w:tcPr>
          <w:p w14:paraId="6D1BE977" w14:textId="77777777" w:rsidR="00B8237E" w:rsidRPr="002348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2D86DC5" w14:textId="77777777" w:rsidR="00B8237E" w:rsidRPr="0023489D" w:rsidRDefault="005C548A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23489D" w14:paraId="001D5F71" w14:textId="77777777" w:rsidTr="00801458">
        <w:tc>
          <w:tcPr>
            <w:tcW w:w="2500" w:type="pct"/>
          </w:tcPr>
          <w:p w14:paraId="7B8B793E" w14:textId="77777777" w:rsidR="00B8237E" w:rsidRPr="0023489D" w:rsidRDefault="00B8237E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B73948" w14:textId="77777777" w:rsidR="00B8237E" w:rsidRPr="0023489D" w:rsidRDefault="005C548A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3489D" w14:paraId="2E173065" w14:textId="77777777" w:rsidTr="00801458">
        <w:tc>
          <w:tcPr>
            <w:tcW w:w="2500" w:type="pct"/>
          </w:tcPr>
          <w:p w14:paraId="01E33531" w14:textId="77777777" w:rsidR="00B8237E" w:rsidRPr="002348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7C42B1" w14:textId="77777777" w:rsidR="00B8237E" w:rsidRPr="0023489D" w:rsidRDefault="005C548A" w:rsidP="00801458">
            <w:pPr>
              <w:rPr>
                <w:rFonts w:ascii="Times New Roman" w:hAnsi="Times New Roman" w:cs="Times New Roman"/>
              </w:rPr>
            </w:pPr>
            <w:r w:rsidRPr="002348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26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D5B1F"/>
    <w:multiLevelType w:val="hybridMultilevel"/>
    <w:tmpl w:val="20325E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08BF"/>
    <w:rsid w:val="00205002"/>
    <w:rsid w:val="002053A5"/>
    <w:rsid w:val="0023371F"/>
    <w:rsid w:val="0023489D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5A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26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docId w15:val="{D3C4A240-DD4F-4A3C-BD4D-998E1333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19269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58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8A970B-4E39-4AB2-B06F-5D407938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3950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2024-01-26T08:33:00Z</cp:lastPrinted>
  <dcterms:created xsi:type="dcterms:W3CDTF">2021-05-12T16:57:00Z</dcterms:created>
  <dcterms:modified xsi:type="dcterms:W3CDTF">2025-02-06T12:19:00Z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