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7A3907" w:rsidR="00A77598" w:rsidRPr="00EB2F5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B2F5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0C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C4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40C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0C40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740C40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AE8EED" w:rsidR="004475DA" w:rsidRPr="00EB2F5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B2F5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A293F74" w14:textId="4AFEDF37" w:rsidR="00740C4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4022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_Toc183704022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 w:rsidR="00EB2F59">
              <w:rPr>
                <w:noProof/>
                <w:webHidden/>
              </w:rPr>
              <w:t>3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2B741C82" w14:textId="7F2E10E8" w:rsidR="00740C40" w:rsidRDefault="00EB2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23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_Toc183704023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20767920" w14:textId="61CB10ED" w:rsidR="00740C40" w:rsidRDefault="00EB2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24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_Toc183704024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7C11888E" w14:textId="50C11477" w:rsidR="00740C40" w:rsidRDefault="00EB2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25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_Toc183704025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47B097D0" w14:textId="642C9875" w:rsidR="00740C40" w:rsidRDefault="00EB2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26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_Toc183704026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5CBCD383" w14:textId="7549785A" w:rsidR="00740C40" w:rsidRDefault="00EB2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27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_Toc183704027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530B3755" w14:textId="3A981A1A" w:rsidR="00740C40" w:rsidRDefault="00EB2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28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_Toc183704028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7056A38C" w14:textId="20A99DBC" w:rsidR="00740C40" w:rsidRDefault="00EB2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29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_Toc183704029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46CD32BC" w14:textId="0E016546" w:rsidR="00740C40" w:rsidRDefault="00EB2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0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_Toc183704030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49204052" w14:textId="4628CA29" w:rsidR="00740C40" w:rsidRDefault="00EB2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1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_Toc183704031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75506473" w14:textId="2A1A32EC" w:rsidR="00740C40" w:rsidRDefault="00EB2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2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_Toc183704032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282A87BD" w14:textId="53CB3E6C" w:rsidR="00740C40" w:rsidRDefault="00EB2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3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_Toc183704033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02A63029" w14:textId="60313C35" w:rsidR="00740C40" w:rsidRDefault="00EB2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4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_Toc183704034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3C9247D9" w14:textId="2D46B349" w:rsidR="00740C40" w:rsidRDefault="00EB2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5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_Toc183704035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52DB1717" w14:textId="4619CB75" w:rsidR="00740C40" w:rsidRDefault="00EB2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6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_Toc183704036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3A11B43C" w14:textId="008D0D21" w:rsidR="00740C40" w:rsidRDefault="00EB2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7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_Toc183704037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543C2455" w14:textId="537A8B9C" w:rsidR="00740C40" w:rsidRDefault="00EB2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8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_Toc183704038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224AB61C" w14:textId="11F4FA2B" w:rsidR="00740C40" w:rsidRDefault="00EB2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39" w:history="1">
            <w:r w:rsidR="00740C40" w:rsidRPr="007939D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40C40">
              <w:rPr>
                <w:noProof/>
                <w:webHidden/>
              </w:rPr>
              <w:tab/>
            </w:r>
            <w:r w:rsidR="00740C40">
              <w:rPr>
                <w:noProof/>
                <w:webHidden/>
              </w:rPr>
              <w:fldChar w:fldCharType="begin"/>
            </w:r>
            <w:r w:rsidR="00740C40">
              <w:rPr>
                <w:noProof/>
                <w:webHidden/>
              </w:rPr>
              <w:instrText xml:space="preserve"> PAGEREF _Toc183704039 \h </w:instrText>
            </w:r>
            <w:r w:rsidR="00740C40">
              <w:rPr>
                <w:noProof/>
                <w:webHidden/>
              </w:rPr>
            </w:r>
            <w:r w:rsidR="00740C4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40C4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40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40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40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728"/>
        <w:gridCol w:w="4815"/>
      </w:tblGrid>
      <w:tr w:rsidR="00751095" w:rsidRPr="00740C40" w14:paraId="456F168A" w14:textId="77777777" w:rsidTr="00EB2F59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0C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0C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0C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0C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0C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0C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0C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0C40" w14:paraId="15D0A9B4" w14:textId="77777777" w:rsidTr="00EB2F59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C40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4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0C40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740C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4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0C40">
              <w:rPr>
                <w:rFonts w:ascii="Times New Roman" w:hAnsi="Times New Roman" w:cs="Times New Roman"/>
              </w:rPr>
              <w:t xml:space="preserve"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</w:t>
            </w:r>
            <w:proofErr w:type="gramStart"/>
            <w:r w:rsidR="00FD518F" w:rsidRPr="00740C40">
              <w:rPr>
                <w:rFonts w:ascii="Times New Roman" w:hAnsi="Times New Roman" w:cs="Times New Roman"/>
              </w:rPr>
              <w:t>задач.</w:t>
            </w:r>
            <w:r w:rsidRPr="00740C40">
              <w:rPr>
                <w:rFonts w:ascii="Times New Roman" w:hAnsi="Times New Roman" w:cs="Times New Roman"/>
              </w:rPr>
              <w:t>.</w:t>
            </w:r>
            <w:proofErr w:type="gramEnd"/>
            <w:r w:rsidRPr="00740C4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40C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0C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0C40">
              <w:rPr>
                <w:rFonts w:ascii="Times New Roman" w:hAnsi="Times New Roman" w:cs="Times New Roman"/>
              </w:rPr>
              <w:t xml:space="preserve">навыками систематизации информации средствами программы «1С: </w:t>
            </w:r>
            <w:proofErr w:type="gramStart"/>
            <w:r w:rsidR="00FD518F" w:rsidRPr="00740C40">
              <w:rPr>
                <w:rFonts w:ascii="Times New Roman" w:hAnsi="Times New Roman" w:cs="Times New Roman"/>
              </w:rPr>
              <w:t>Аналитика»  и</w:t>
            </w:r>
            <w:proofErr w:type="gramEnd"/>
            <w:r w:rsidR="00FD518F" w:rsidRPr="00740C40">
              <w:rPr>
                <w:rFonts w:ascii="Times New Roman" w:hAnsi="Times New Roman" w:cs="Times New Roman"/>
              </w:rPr>
              <w:t xml:space="preserve"> составления аналитических отчетов с целью разработки на основе системного подхода вариантов управленческих решений выявленной проблемной ситуации.</w:t>
            </w:r>
            <w:r w:rsidRPr="00740C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40C40" w14:paraId="02116404" w14:textId="77777777" w:rsidTr="00EB2F59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1C3A" w14:textId="77777777" w:rsidR="00751095" w:rsidRPr="0074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8FB9" w14:textId="77777777" w:rsidR="00751095" w:rsidRPr="00740C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0C40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E7DF4" w14:textId="77777777" w:rsidR="00751095" w:rsidRPr="0074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0C40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740C40">
              <w:rPr>
                <w:rFonts w:ascii="Times New Roman" w:hAnsi="Times New Roman" w:cs="Times New Roman"/>
              </w:rPr>
              <w:t xml:space="preserve"> </w:t>
            </w:r>
          </w:p>
          <w:p w14:paraId="70B2D9FF" w14:textId="77777777" w:rsidR="00751095" w:rsidRPr="00740C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0C40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</w:t>
            </w:r>
            <w:proofErr w:type="gramStart"/>
            <w:r w:rsidR="00FD518F" w:rsidRPr="00740C40">
              <w:rPr>
                <w:rFonts w:ascii="Times New Roman" w:hAnsi="Times New Roman" w:cs="Times New Roman"/>
              </w:rPr>
              <w:t>С.</w:t>
            </w:r>
            <w:r w:rsidRPr="00740C40">
              <w:rPr>
                <w:rFonts w:ascii="Times New Roman" w:hAnsi="Times New Roman" w:cs="Times New Roman"/>
              </w:rPr>
              <w:t>.</w:t>
            </w:r>
            <w:proofErr w:type="gramEnd"/>
            <w:r w:rsidRPr="00740C40">
              <w:rPr>
                <w:rFonts w:ascii="Times New Roman" w:hAnsi="Times New Roman" w:cs="Times New Roman"/>
              </w:rPr>
              <w:t xml:space="preserve"> </w:t>
            </w:r>
          </w:p>
          <w:p w14:paraId="1861FC1B" w14:textId="77777777" w:rsidR="00751095" w:rsidRPr="00740C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0C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0C40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740C40">
              <w:rPr>
                <w:rFonts w:ascii="Times New Roman" w:hAnsi="Times New Roman" w:cs="Times New Roman"/>
              </w:rPr>
              <w:t>».</w:t>
            </w:r>
            <w:r w:rsidRPr="00740C4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40C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402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B2F5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B2F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F5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B2F5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2F5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B2F5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2F5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B2F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F59">
              <w:rPr>
                <w:rFonts w:ascii="Times New Roman" w:hAnsi="Times New Roman" w:cs="Times New Roman"/>
                <w:b/>
              </w:rPr>
              <w:t>(ак</w:t>
            </w:r>
            <w:r w:rsidR="00AE2B1A" w:rsidRPr="00EB2F59">
              <w:rPr>
                <w:rFonts w:ascii="Times New Roman" w:hAnsi="Times New Roman" w:cs="Times New Roman"/>
                <w:b/>
              </w:rPr>
              <w:t>адемические</w:t>
            </w:r>
            <w:r w:rsidRPr="00EB2F5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B2F5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B2F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B2F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B2F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F5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B2F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B2F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F5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B2F5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B2F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B2F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B2F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F5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B2F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F5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B2F5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F5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B2F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B2F5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B2F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B2F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F59">
              <w:rPr>
                <w:sz w:val="22"/>
                <w:szCs w:val="22"/>
                <w:lang w:bidi="ru-RU"/>
              </w:rPr>
              <w:t>Эволюция аналитических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B2F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B2F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B2F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B2F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B2F59" w14:paraId="697A60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369683" w14:textId="77777777" w:rsidR="004475DA" w:rsidRPr="00EB2F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390E1C" w14:textId="77777777" w:rsidR="004475DA" w:rsidRPr="00EB2F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F59">
              <w:rPr>
                <w:sz w:val="22"/>
                <w:szCs w:val="22"/>
                <w:lang w:bidi="ru-RU"/>
              </w:rPr>
              <w:t>Режим работы сервиса, рабочий стол, открытие объектов прикладного решения из «1</w:t>
            </w:r>
            <w:proofErr w:type="gramStart"/>
            <w:r w:rsidRPr="00EB2F59">
              <w:rPr>
                <w:sz w:val="22"/>
                <w:szCs w:val="22"/>
                <w:lang w:bidi="ru-RU"/>
              </w:rPr>
              <w:t>С:Аналитики</w:t>
            </w:r>
            <w:proofErr w:type="gramEnd"/>
            <w:r w:rsidRPr="00EB2F59">
              <w:rPr>
                <w:sz w:val="22"/>
                <w:szCs w:val="22"/>
                <w:lang w:bidi="ru-RU"/>
              </w:rPr>
              <w:t>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DF35F2" w14:textId="77777777" w:rsidR="004475DA" w:rsidRPr="00EB2F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253C70" w14:textId="77777777" w:rsidR="004475DA" w:rsidRPr="00EB2F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8C5F04" w14:textId="77777777" w:rsidR="004475DA" w:rsidRPr="00EB2F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5FD7C" w14:textId="77777777" w:rsidR="004475DA" w:rsidRPr="00EB2F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B2F59" w14:paraId="46A31E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50244" w14:textId="77777777" w:rsidR="004475DA" w:rsidRPr="00EB2F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4B689" w14:textId="77777777" w:rsidR="004475DA" w:rsidRPr="00EB2F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F59">
              <w:rPr>
                <w:sz w:val="22"/>
                <w:szCs w:val="22"/>
                <w:lang w:bidi="ru-RU"/>
              </w:rPr>
              <w:t>Объекты конфигурации информационной базы «1</w:t>
            </w:r>
            <w:proofErr w:type="gramStart"/>
            <w:r w:rsidRPr="00EB2F59">
              <w:rPr>
                <w:sz w:val="22"/>
                <w:szCs w:val="22"/>
                <w:lang w:bidi="ru-RU"/>
              </w:rPr>
              <w:t>С:Предприятия</w:t>
            </w:r>
            <w:proofErr w:type="gramEnd"/>
            <w:r w:rsidRPr="00EB2F59">
              <w:rPr>
                <w:sz w:val="22"/>
                <w:szCs w:val="22"/>
                <w:lang w:bidi="ru-RU"/>
              </w:rPr>
              <w:t>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B525B" w14:textId="77777777" w:rsidR="004475DA" w:rsidRPr="00EB2F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32375" w14:textId="77777777" w:rsidR="004475DA" w:rsidRPr="00EB2F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41466" w14:textId="77777777" w:rsidR="004475DA" w:rsidRPr="00EB2F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F5F2D" w14:textId="77777777" w:rsidR="004475DA" w:rsidRPr="00EB2F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B2F59" w14:paraId="03CBF4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C9CCEF" w14:textId="77777777" w:rsidR="004475DA" w:rsidRPr="00EB2F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C7E131" w14:textId="77777777" w:rsidR="004475DA" w:rsidRPr="00EB2F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F59">
              <w:rPr>
                <w:sz w:val="22"/>
                <w:szCs w:val="22"/>
                <w:lang w:bidi="ru-RU"/>
              </w:rPr>
              <w:t>Создание диаграмм, построение дашбордов,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6CBB9" w14:textId="77777777" w:rsidR="004475DA" w:rsidRPr="00EB2F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925783" w14:textId="77777777" w:rsidR="004475DA" w:rsidRPr="00EB2F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43E96" w14:textId="77777777" w:rsidR="004475DA" w:rsidRPr="00EB2F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520664" w14:textId="77777777" w:rsidR="004475DA" w:rsidRPr="00EB2F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F59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B2F5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B2F5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F5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B2F5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B2F5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B2F5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2F5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B2F5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B2F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F5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B2F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F5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B2F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B2F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F5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402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40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EB2F5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B2F5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2F5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B2F5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2F5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2F5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B2F5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B2F59">
              <w:rPr>
                <w:rFonts w:ascii="Times New Roman" w:hAnsi="Times New Roman" w:cs="Times New Roman"/>
              </w:rPr>
              <w:t xml:space="preserve">Воронова, Ирина Владимировна. Автоматизированные системы обработки учетной </w:t>
            </w:r>
            <w:proofErr w:type="gramStart"/>
            <w:r w:rsidRPr="00EB2F59">
              <w:rPr>
                <w:rFonts w:ascii="Times New Roman" w:hAnsi="Times New Roman" w:cs="Times New Roman"/>
              </w:rPr>
              <w:t>информации :</w:t>
            </w:r>
            <w:proofErr w:type="gramEnd"/>
            <w:r w:rsidRPr="00EB2F5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B2F59">
              <w:rPr>
                <w:rFonts w:ascii="Times New Roman" w:hAnsi="Times New Roman" w:cs="Times New Roman"/>
              </w:rPr>
              <w:t>И.В.Воронова</w:t>
            </w:r>
            <w:proofErr w:type="spellEnd"/>
            <w:r w:rsidRPr="00EB2F59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EB2F5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B2F5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B2F59">
              <w:rPr>
                <w:rFonts w:ascii="Times New Roman" w:hAnsi="Times New Roman" w:cs="Times New Roman"/>
              </w:rPr>
              <w:t>экон</w:t>
            </w:r>
            <w:proofErr w:type="spellEnd"/>
            <w:r w:rsidRPr="00EB2F59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EB2F5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B2F5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B2F5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B2F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2F5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B2F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2F5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B2F59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B2F59" w:rsidRDefault="00EB2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B2F5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B2F59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EB2F59" w14:paraId="11DABE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72D231" w14:textId="77777777" w:rsidR="00262CF0" w:rsidRPr="00EB2F5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B2F59">
              <w:rPr>
                <w:rFonts w:ascii="Times New Roman" w:hAnsi="Times New Roman" w:cs="Times New Roman"/>
              </w:rPr>
              <w:t>Андреевский, Игорь Леонидович. Бизнес-</w:t>
            </w:r>
            <w:proofErr w:type="gramStart"/>
            <w:r w:rsidRPr="00EB2F59">
              <w:rPr>
                <w:rFonts w:ascii="Times New Roman" w:hAnsi="Times New Roman" w:cs="Times New Roman"/>
              </w:rPr>
              <w:t>аналитика :</w:t>
            </w:r>
            <w:proofErr w:type="gramEnd"/>
            <w:r w:rsidRPr="00EB2F5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B2F59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EB2F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B2F59">
              <w:rPr>
                <w:rFonts w:ascii="Times New Roman" w:hAnsi="Times New Roman" w:cs="Times New Roman"/>
              </w:rPr>
              <w:t>Х.И.Аминов</w:t>
            </w:r>
            <w:proofErr w:type="spellEnd"/>
            <w:r w:rsidRPr="00EB2F59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EB2F5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B2F5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B2F59">
              <w:rPr>
                <w:rFonts w:ascii="Times New Roman" w:hAnsi="Times New Roman" w:cs="Times New Roman"/>
              </w:rPr>
              <w:t>экон</w:t>
            </w:r>
            <w:proofErr w:type="spellEnd"/>
            <w:r w:rsidRPr="00EB2F59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EB2F59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EB2F59">
              <w:rPr>
                <w:rFonts w:ascii="Times New Roman" w:hAnsi="Times New Roman" w:cs="Times New Roman"/>
              </w:rPr>
              <w:t xml:space="preserve">. систем и технологий. </w:t>
            </w:r>
            <w:proofErr w:type="spellStart"/>
            <w:r w:rsidRPr="00EB2F5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B2F5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B2F5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B2F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2F5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B2F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2F5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EB2F59">
              <w:rPr>
                <w:rFonts w:ascii="Times New Roman" w:hAnsi="Times New Roman" w:cs="Times New Roman"/>
                <w:lang w:val="en-US"/>
              </w:rPr>
              <w:t>, 2019. 1 файл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F68861" w14:textId="77777777" w:rsidR="00262CF0" w:rsidRPr="00EB2F59" w:rsidRDefault="00EB2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B2F5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B2F59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40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6F0847" w14:textId="77777777" w:rsidTr="007B550D">
        <w:tc>
          <w:tcPr>
            <w:tcW w:w="9345" w:type="dxa"/>
          </w:tcPr>
          <w:p w14:paraId="0FC206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B949EE" w14:textId="77777777" w:rsidTr="007B550D">
        <w:tc>
          <w:tcPr>
            <w:tcW w:w="9345" w:type="dxa"/>
          </w:tcPr>
          <w:p w14:paraId="3B9D40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B8C2C9" w14:textId="77777777" w:rsidTr="007B550D">
        <w:tc>
          <w:tcPr>
            <w:tcW w:w="9345" w:type="dxa"/>
          </w:tcPr>
          <w:p w14:paraId="5155F5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3E3DC94" w14:textId="77777777" w:rsidTr="007B550D">
        <w:tc>
          <w:tcPr>
            <w:tcW w:w="9345" w:type="dxa"/>
          </w:tcPr>
          <w:p w14:paraId="70158031" w14:textId="77777777" w:rsidR="007B550D" w:rsidRPr="00740C4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40C40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740C40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0EB81DFE" w14:textId="77777777" w:rsidTr="007B550D">
        <w:tc>
          <w:tcPr>
            <w:tcW w:w="9345" w:type="dxa"/>
          </w:tcPr>
          <w:p w14:paraId="5791C8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26336006" w14:textId="77777777" w:rsidTr="007B550D">
        <w:tc>
          <w:tcPr>
            <w:tcW w:w="9345" w:type="dxa"/>
          </w:tcPr>
          <w:p w14:paraId="486357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40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2F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40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40C4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40C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C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40C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C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40C4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40C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2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>3250 /8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/500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40C40">
              <w:rPr>
                <w:sz w:val="22"/>
                <w:szCs w:val="22"/>
              </w:rPr>
              <w:t xml:space="preserve">/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40C40">
              <w:rPr>
                <w:sz w:val="22"/>
                <w:szCs w:val="22"/>
              </w:rPr>
              <w:t xml:space="preserve"> 21.5') - 1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2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 xml:space="preserve">3420/8 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 xml:space="preserve">/500 </w:t>
            </w:r>
            <w:r w:rsidRPr="00740C40">
              <w:rPr>
                <w:sz w:val="22"/>
                <w:szCs w:val="22"/>
                <w:lang w:val="en-US"/>
              </w:rPr>
              <w:t>HDD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PHILIPS</w:t>
            </w:r>
            <w:r w:rsidRPr="00740C40">
              <w:rPr>
                <w:sz w:val="22"/>
                <w:szCs w:val="22"/>
              </w:rPr>
              <w:t xml:space="preserve"> 200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4- 23 шт., Ноутбук </w:t>
            </w:r>
            <w:r w:rsidRPr="00740C40">
              <w:rPr>
                <w:sz w:val="22"/>
                <w:szCs w:val="22"/>
                <w:lang w:val="en-US"/>
              </w:rPr>
              <w:t>HP</w:t>
            </w:r>
            <w:r w:rsidRPr="00740C40">
              <w:rPr>
                <w:sz w:val="22"/>
                <w:szCs w:val="22"/>
              </w:rPr>
              <w:t xml:space="preserve"> 250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>6 1</w:t>
            </w:r>
            <w:r w:rsidRPr="00740C40">
              <w:rPr>
                <w:sz w:val="22"/>
                <w:szCs w:val="22"/>
                <w:lang w:val="en-US"/>
              </w:rPr>
              <w:t>WY</w:t>
            </w:r>
            <w:r w:rsidRPr="00740C40">
              <w:rPr>
                <w:sz w:val="22"/>
                <w:szCs w:val="22"/>
              </w:rPr>
              <w:t>58</w:t>
            </w:r>
            <w:r w:rsidRPr="00740C40">
              <w:rPr>
                <w:sz w:val="22"/>
                <w:szCs w:val="22"/>
                <w:lang w:val="en-US"/>
              </w:rPr>
              <w:t>EA</w:t>
            </w:r>
            <w:r w:rsidRPr="00740C4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40C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40C40" w14:paraId="078568CD" w14:textId="77777777" w:rsidTr="008416EB">
        <w:tc>
          <w:tcPr>
            <w:tcW w:w="7797" w:type="dxa"/>
            <w:shd w:val="clear" w:color="auto" w:fill="auto"/>
          </w:tcPr>
          <w:p w14:paraId="1BF79B3A" w14:textId="77777777" w:rsidR="002C735C" w:rsidRPr="00740C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740C40">
              <w:rPr>
                <w:sz w:val="22"/>
                <w:szCs w:val="22"/>
                <w:lang w:val="en-US"/>
              </w:rPr>
              <w:t>I</w:t>
            </w:r>
            <w:r w:rsidRPr="00740C40">
              <w:rPr>
                <w:sz w:val="22"/>
                <w:szCs w:val="22"/>
              </w:rPr>
              <w:t>5-7400/8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/1</w:t>
            </w:r>
            <w:r w:rsidRPr="00740C40">
              <w:rPr>
                <w:sz w:val="22"/>
                <w:szCs w:val="22"/>
                <w:lang w:val="en-US"/>
              </w:rPr>
              <w:t>Tb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DELL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S</w:t>
            </w:r>
            <w:r w:rsidRPr="00740C40">
              <w:rPr>
                <w:sz w:val="22"/>
                <w:szCs w:val="22"/>
              </w:rPr>
              <w:t>2218</w:t>
            </w:r>
            <w:r w:rsidRPr="00740C40">
              <w:rPr>
                <w:sz w:val="22"/>
                <w:szCs w:val="22"/>
                <w:lang w:val="en-US"/>
              </w:rPr>
              <w:t>H</w:t>
            </w:r>
            <w:r w:rsidRPr="00740C40">
              <w:rPr>
                <w:sz w:val="22"/>
                <w:szCs w:val="22"/>
              </w:rPr>
              <w:t xml:space="preserve"> - 21 шт., Сетевой коммутатор </w:t>
            </w:r>
            <w:r w:rsidRPr="00740C40">
              <w:rPr>
                <w:sz w:val="22"/>
                <w:szCs w:val="22"/>
                <w:lang w:val="en-US"/>
              </w:rPr>
              <w:t>Cisco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WS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C</w:t>
            </w:r>
            <w:r w:rsidRPr="00740C40">
              <w:rPr>
                <w:sz w:val="22"/>
                <w:szCs w:val="22"/>
              </w:rPr>
              <w:t>2960-48</w:t>
            </w:r>
            <w:r w:rsidRPr="00740C40">
              <w:rPr>
                <w:sz w:val="22"/>
                <w:szCs w:val="22"/>
                <w:lang w:val="en-US"/>
              </w:rPr>
              <w:t>TT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L</w:t>
            </w:r>
            <w:r w:rsidRPr="00740C40">
              <w:rPr>
                <w:sz w:val="22"/>
                <w:szCs w:val="22"/>
              </w:rPr>
              <w:t xml:space="preserve"> (</w:t>
            </w:r>
            <w:r w:rsidRPr="00740C40">
              <w:rPr>
                <w:sz w:val="22"/>
                <w:szCs w:val="22"/>
                <w:lang w:val="en-US"/>
              </w:rPr>
              <w:t>Catalyst</w:t>
            </w:r>
            <w:r w:rsidRPr="00740C4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40C40">
              <w:rPr>
                <w:sz w:val="22"/>
                <w:szCs w:val="22"/>
                <w:lang w:val="en-US"/>
              </w:rPr>
              <w:t>Cisco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Catalyst</w:t>
            </w:r>
            <w:r w:rsidRPr="00740C40">
              <w:rPr>
                <w:sz w:val="22"/>
                <w:szCs w:val="22"/>
              </w:rPr>
              <w:t xml:space="preserve"> 2960 24 </w:t>
            </w:r>
            <w:r w:rsidRPr="00740C40">
              <w:rPr>
                <w:sz w:val="22"/>
                <w:szCs w:val="22"/>
                <w:lang w:val="en-US"/>
              </w:rPr>
              <w:t>WS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C</w:t>
            </w:r>
            <w:r w:rsidRPr="00740C40">
              <w:rPr>
                <w:sz w:val="22"/>
                <w:szCs w:val="22"/>
              </w:rPr>
              <w:t>2960-24</w:t>
            </w:r>
            <w:r w:rsidRPr="00740C40">
              <w:rPr>
                <w:sz w:val="22"/>
                <w:szCs w:val="22"/>
                <w:lang w:val="en-US"/>
              </w:rPr>
              <w:t>PC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L</w:t>
            </w:r>
            <w:r w:rsidRPr="00740C4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0AB9C5" w14:textId="77777777" w:rsidR="002C735C" w:rsidRPr="00740C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40C40" w14:paraId="09F40BA0" w14:textId="77777777" w:rsidTr="008416EB">
        <w:tc>
          <w:tcPr>
            <w:tcW w:w="7797" w:type="dxa"/>
            <w:shd w:val="clear" w:color="auto" w:fill="auto"/>
          </w:tcPr>
          <w:p w14:paraId="241236B9" w14:textId="77777777" w:rsidR="002C735C" w:rsidRPr="00740C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740C40">
              <w:rPr>
                <w:sz w:val="22"/>
                <w:szCs w:val="22"/>
                <w:lang w:val="en-US"/>
              </w:rPr>
              <w:t>Epson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EB</w:t>
            </w:r>
            <w:r w:rsidRPr="00740C40">
              <w:rPr>
                <w:sz w:val="22"/>
                <w:szCs w:val="22"/>
              </w:rPr>
              <w:t>-455</w:t>
            </w:r>
            <w:r w:rsidRPr="00740C40">
              <w:rPr>
                <w:sz w:val="22"/>
                <w:szCs w:val="22"/>
                <w:lang w:val="en-US"/>
              </w:rPr>
              <w:t>Wi</w:t>
            </w:r>
            <w:r w:rsidRPr="00740C40">
              <w:rPr>
                <w:sz w:val="22"/>
                <w:szCs w:val="22"/>
              </w:rPr>
              <w:t xml:space="preserve"> - 1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0C40">
              <w:rPr>
                <w:sz w:val="22"/>
                <w:szCs w:val="22"/>
              </w:rPr>
              <w:t xml:space="preserve">3-2100 2.4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0C40">
              <w:rPr>
                <w:sz w:val="22"/>
                <w:szCs w:val="22"/>
              </w:rPr>
              <w:t>/4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/500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Acer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CA1E29" w14:textId="77777777" w:rsidR="002C735C" w:rsidRPr="00740C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40C40" w14:paraId="194E2C83" w14:textId="77777777" w:rsidTr="008416EB">
        <w:tc>
          <w:tcPr>
            <w:tcW w:w="7797" w:type="dxa"/>
            <w:shd w:val="clear" w:color="auto" w:fill="auto"/>
          </w:tcPr>
          <w:p w14:paraId="726EAED9" w14:textId="77777777" w:rsidR="002C735C" w:rsidRPr="00740C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</w:t>
            </w:r>
            <w:r w:rsidRPr="00740C40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0C40">
              <w:rPr>
                <w:sz w:val="22"/>
                <w:szCs w:val="22"/>
              </w:rPr>
              <w:t xml:space="preserve">3-2100 2.4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0C40">
              <w:rPr>
                <w:sz w:val="22"/>
                <w:szCs w:val="22"/>
              </w:rPr>
              <w:t>/500/4/</w:t>
            </w:r>
            <w:r w:rsidRPr="00740C40">
              <w:rPr>
                <w:sz w:val="22"/>
                <w:szCs w:val="22"/>
                <w:lang w:val="en-US"/>
              </w:rPr>
              <w:t>Acer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193 19" - 1 шт., Система акустическая </w:t>
            </w:r>
            <w:r w:rsidRPr="00740C40">
              <w:rPr>
                <w:sz w:val="22"/>
                <w:szCs w:val="22"/>
                <w:lang w:val="en-US"/>
              </w:rPr>
              <w:t>Electro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voice</w:t>
            </w:r>
            <w:r w:rsidRPr="00740C40">
              <w:rPr>
                <w:sz w:val="22"/>
                <w:szCs w:val="22"/>
              </w:rPr>
              <w:t xml:space="preserve"> - 4 шт., Проектор </w:t>
            </w:r>
            <w:r w:rsidRPr="00740C40">
              <w:rPr>
                <w:sz w:val="22"/>
                <w:szCs w:val="22"/>
                <w:lang w:val="en-US"/>
              </w:rPr>
              <w:t>NEC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NP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P</w:t>
            </w:r>
            <w:r w:rsidRPr="00740C40">
              <w:rPr>
                <w:sz w:val="22"/>
                <w:szCs w:val="22"/>
              </w:rPr>
              <w:t>501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 в комплекте: кабель 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Kramer</w:t>
            </w:r>
            <w:r w:rsidRPr="00740C40">
              <w:rPr>
                <w:sz w:val="22"/>
                <w:szCs w:val="22"/>
              </w:rPr>
              <w:t xml:space="preserve"> 15</w:t>
            </w:r>
            <w:r w:rsidRPr="00740C40">
              <w:rPr>
                <w:sz w:val="22"/>
                <w:szCs w:val="22"/>
                <w:lang w:val="en-US"/>
              </w:rPr>
              <w:t>m</w:t>
            </w:r>
            <w:r w:rsidRPr="00740C40">
              <w:rPr>
                <w:sz w:val="22"/>
                <w:szCs w:val="22"/>
              </w:rPr>
              <w:t>15</w:t>
            </w:r>
            <w:r w:rsidRPr="00740C40">
              <w:rPr>
                <w:sz w:val="22"/>
                <w:szCs w:val="22"/>
                <w:lang w:val="en-US"/>
              </w:rPr>
              <w:t>m</w:t>
            </w:r>
            <w:r w:rsidRPr="00740C4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 xml:space="preserve"> сигнала </w:t>
            </w:r>
            <w:r w:rsidRPr="00740C40">
              <w:rPr>
                <w:sz w:val="22"/>
                <w:szCs w:val="22"/>
                <w:lang w:val="en-US"/>
              </w:rPr>
              <w:t>Kramer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VP</w:t>
            </w:r>
            <w:r w:rsidRPr="00740C40">
              <w:rPr>
                <w:sz w:val="22"/>
                <w:szCs w:val="22"/>
              </w:rPr>
              <w:t>-222</w:t>
            </w:r>
            <w:r w:rsidRPr="00740C40">
              <w:rPr>
                <w:sz w:val="22"/>
                <w:szCs w:val="22"/>
                <w:lang w:val="en-US"/>
              </w:rPr>
              <w:t>K</w:t>
            </w:r>
            <w:r w:rsidRPr="00740C40">
              <w:rPr>
                <w:sz w:val="22"/>
                <w:szCs w:val="22"/>
              </w:rPr>
              <w:t xml:space="preserve"> кабель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Jack</w:t>
            </w:r>
            <w:r w:rsidRPr="00740C40">
              <w:rPr>
                <w:sz w:val="22"/>
                <w:szCs w:val="22"/>
              </w:rPr>
              <w:t xml:space="preserve"> 3.5 </w:t>
            </w:r>
            <w:r w:rsidRPr="00740C40">
              <w:rPr>
                <w:sz w:val="22"/>
                <w:szCs w:val="22"/>
                <w:lang w:val="en-US"/>
              </w:rPr>
              <w:t>mm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RCA</w:t>
            </w:r>
            <w:r w:rsidRPr="00740C40">
              <w:rPr>
                <w:sz w:val="22"/>
                <w:szCs w:val="22"/>
              </w:rPr>
              <w:t xml:space="preserve"> 2 длина 3 м - 1 шт.,  ЭКРАН </w:t>
            </w:r>
            <w:r w:rsidRPr="00740C40">
              <w:rPr>
                <w:sz w:val="22"/>
                <w:szCs w:val="22"/>
                <w:lang w:val="en-US"/>
              </w:rPr>
              <w:t>TARGA</w:t>
            </w:r>
            <w:r w:rsidRPr="00740C4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MV</w:t>
            </w:r>
            <w:r w:rsidRPr="00740C4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369DBD" w14:textId="77777777" w:rsidR="002C735C" w:rsidRPr="00740C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lastRenderedPageBreak/>
              <w:t>191023, г. Санкт-</w:t>
            </w:r>
            <w:r w:rsidRPr="00740C40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403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40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40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40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0C40" w14:paraId="71333E77" w14:textId="77777777" w:rsidTr="00740C40">
        <w:tc>
          <w:tcPr>
            <w:tcW w:w="562" w:type="dxa"/>
          </w:tcPr>
          <w:p w14:paraId="2A4D753F" w14:textId="77777777" w:rsidR="00740C40" w:rsidRPr="00EB2F59" w:rsidRDefault="00740C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897C37B" w14:textId="77777777" w:rsidR="00740C40" w:rsidRDefault="00740C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40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40C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40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0C4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0C40" w14:paraId="5A1C9382" w14:textId="77777777" w:rsidTr="00801458">
        <w:tc>
          <w:tcPr>
            <w:tcW w:w="2336" w:type="dxa"/>
          </w:tcPr>
          <w:p w14:paraId="4C518DAB" w14:textId="77777777" w:rsidR="005D65A5" w:rsidRPr="00740C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0C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0C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0C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0C40" w14:paraId="07658034" w14:textId="77777777" w:rsidTr="00801458">
        <w:tc>
          <w:tcPr>
            <w:tcW w:w="2336" w:type="dxa"/>
          </w:tcPr>
          <w:p w14:paraId="1553D698" w14:textId="78F29BFB" w:rsidR="005D65A5" w:rsidRPr="00740C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0C40" w:rsidRDefault="007478E0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40C40" w:rsidRDefault="007478E0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0C40" w:rsidRDefault="007478E0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40C40" w14:paraId="271E1FCF" w14:textId="77777777" w:rsidTr="00801458">
        <w:tc>
          <w:tcPr>
            <w:tcW w:w="2336" w:type="dxa"/>
          </w:tcPr>
          <w:p w14:paraId="670E50B0" w14:textId="77777777" w:rsidR="005D65A5" w:rsidRPr="00740C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3A6B7F" w14:textId="77777777" w:rsidR="005D65A5" w:rsidRPr="00740C40" w:rsidRDefault="007478E0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B3AAEC4" w14:textId="77777777" w:rsidR="005D65A5" w:rsidRPr="00740C40" w:rsidRDefault="007478E0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4F87EC" w14:textId="77777777" w:rsidR="005D65A5" w:rsidRPr="00740C40" w:rsidRDefault="007478E0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740C40" w14:paraId="26D44682" w14:textId="77777777" w:rsidTr="00801458">
        <w:tc>
          <w:tcPr>
            <w:tcW w:w="2336" w:type="dxa"/>
          </w:tcPr>
          <w:p w14:paraId="49B70F15" w14:textId="77777777" w:rsidR="005D65A5" w:rsidRPr="00740C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CA6C07" w14:textId="77777777" w:rsidR="005D65A5" w:rsidRPr="00740C40" w:rsidRDefault="007478E0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9F0264" w14:textId="77777777" w:rsidR="005D65A5" w:rsidRPr="00740C40" w:rsidRDefault="007478E0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2B727F" w14:textId="77777777" w:rsidR="005D65A5" w:rsidRPr="00740C40" w:rsidRDefault="007478E0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740C4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40C4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4037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40C4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0C40" w:rsidRPr="00740C40" w14:paraId="660D0D2F" w14:textId="77777777" w:rsidTr="00740C40">
        <w:tc>
          <w:tcPr>
            <w:tcW w:w="562" w:type="dxa"/>
          </w:tcPr>
          <w:p w14:paraId="22AD0927" w14:textId="77777777" w:rsidR="00740C40" w:rsidRPr="00740C40" w:rsidRDefault="00740C4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344EB8B" w14:textId="77777777" w:rsidR="00740C40" w:rsidRPr="00740C40" w:rsidRDefault="00740C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F053F0" w14:textId="77777777" w:rsidR="00740C40" w:rsidRPr="00740C40" w:rsidRDefault="00740C4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40C4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4038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40C4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40C40" w14:paraId="0267C479" w14:textId="77777777" w:rsidTr="00801458">
        <w:tc>
          <w:tcPr>
            <w:tcW w:w="2500" w:type="pct"/>
          </w:tcPr>
          <w:p w14:paraId="37F699C9" w14:textId="77777777" w:rsidR="00B8237E" w:rsidRPr="00740C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40C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0C40" w14:paraId="3F240151" w14:textId="77777777" w:rsidTr="00801458">
        <w:tc>
          <w:tcPr>
            <w:tcW w:w="2500" w:type="pct"/>
          </w:tcPr>
          <w:p w14:paraId="61E91592" w14:textId="61A0874C" w:rsidR="00B8237E" w:rsidRPr="00740C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40C40" w:rsidRDefault="005C548A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740C40" w14:paraId="59F928AE" w14:textId="77777777" w:rsidTr="00801458">
        <w:tc>
          <w:tcPr>
            <w:tcW w:w="2500" w:type="pct"/>
          </w:tcPr>
          <w:p w14:paraId="38A1B0EF" w14:textId="77777777" w:rsidR="00B8237E" w:rsidRPr="00740C40" w:rsidRDefault="00B8237E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E0D9425" w14:textId="77777777" w:rsidR="00B8237E" w:rsidRPr="00740C40" w:rsidRDefault="005C548A" w:rsidP="00801458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740C4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40C4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4039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40C4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0C40">
        <w:rPr>
          <w:rFonts w:ascii="Times New Roman" w:hAnsi="Times New Roman" w:cs="Times New Roman"/>
          <w:color w:val="000000"/>
          <w:sz w:val="28"/>
          <w:szCs w:val="28"/>
        </w:rPr>
        <w:t>Шкалы оценива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3F02A" w14:textId="77777777" w:rsidR="00A215BD" w:rsidRDefault="00A215BD" w:rsidP="00315CA6">
      <w:pPr>
        <w:spacing w:after="0" w:line="240" w:lineRule="auto"/>
      </w:pPr>
      <w:r>
        <w:separator/>
      </w:r>
    </w:p>
  </w:endnote>
  <w:endnote w:type="continuationSeparator" w:id="0">
    <w:p w14:paraId="35219A68" w14:textId="77777777" w:rsidR="00A215BD" w:rsidRDefault="00A215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C4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DA2D0" w14:textId="77777777" w:rsidR="00A215BD" w:rsidRDefault="00A215BD" w:rsidP="00315CA6">
      <w:pPr>
        <w:spacing w:after="0" w:line="240" w:lineRule="auto"/>
      </w:pPr>
      <w:r>
        <w:separator/>
      </w:r>
    </w:p>
  </w:footnote>
  <w:footnote w:type="continuationSeparator" w:id="0">
    <w:p w14:paraId="645A58C8" w14:textId="77777777" w:rsidR="00A215BD" w:rsidRDefault="00A215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0C40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15B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2F59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676AC8-4897-4048-AD88-299F9BAD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