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в электронных таблицах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B21A04" w:rsidR="00A77598" w:rsidRPr="009751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751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20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071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BC23EE" w:rsidR="004475DA" w:rsidRPr="009751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751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52DA69D" w14:textId="45590388" w:rsidR="00FC207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5272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_Toc183785272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 w:rsidR="00975188">
              <w:rPr>
                <w:noProof/>
                <w:webHidden/>
              </w:rPr>
              <w:t>3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735DD66F" w14:textId="61707E25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3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_Toc183785273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71F854D6" w14:textId="675165DA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4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_Toc183785274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5EDB80F7" w14:textId="4D4B7D18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5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_Toc183785275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25EF5AE0" w14:textId="438264D2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6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_Toc183785276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6A7E005D" w14:textId="4C464D17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7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_Toc183785277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C207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EE0EA70" w14:textId="7B5B17F7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8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_Toc183785278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158ED828" w14:textId="64523C84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79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_Toc183785279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2407279C" w14:textId="32AE3AF2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0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_Toc183785280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41876489" w14:textId="162B18B9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1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_Toc183785281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0228C5F2" w14:textId="69EA73AE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2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_Toc183785282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713E9726" w14:textId="6C76AF13" w:rsidR="00FC2071" w:rsidRDefault="00975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3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_Toc183785283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09397C87" w14:textId="71539ECC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4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_Toc183785284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7D6B0ADA" w14:textId="7B1567E6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5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_Toc183785285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0E8C35CC" w14:textId="30A999D5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6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_Toc183785286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33F89C77" w14:textId="19BD1928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7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_Toc183785287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63975466" w14:textId="4C3C7968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8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_Toc183785288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3F8DBEB9" w14:textId="29923D72" w:rsidR="00FC2071" w:rsidRDefault="00975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5289" w:history="1">
            <w:r w:rsidR="00FC2071" w:rsidRPr="000E64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2071">
              <w:rPr>
                <w:noProof/>
                <w:webHidden/>
              </w:rPr>
              <w:tab/>
            </w:r>
            <w:r w:rsidR="00FC2071">
              <w:rPr>
                <w:noProof/>
                <w:webHidden/>
              </w:rPr>
              <w:fldChar w:fldCharType="begin"/>
            </w:r>
            <w:r w:rsidR="00FC2071">
              <w:rPr>
                <w:noProof/>
                <w:webHidden/>
              </w:rPr>
              <w:instrText xml:space="preserve"> PAGEREF _Toc183785289 \h </w:instrText>
            </w:r>
            <w:r w:rsidR="00FC2071">
              <w:rPr>
                <w:noProof/>
                <w:webHidden/>
              </w:rPr>
            </w:r>
            <w:r w:rsidR="00FC20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C207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5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Использование электронных таблиц в качестве инструмента для сбора и хранения первичных данных, очистки при выполнении предварительного анализа, оценки качества данных для целей анализа.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Освоение методов анализа данных: логическое упорядочивание данных таблиц, агрегирование данных - промежуточные и сводные таблицы, математические и статистические методы анализа и прогнозирования при решении аналитических задач, графические методы визуализации данных и результатов анализа.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5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в электронных таблицах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5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C207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20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20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20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20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20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C20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207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2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ПК-1 - Способен использовать различные источники информации для сбора данных об экономических явлениях и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2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  <w:lang w:bidi="ru-RU"/>
              </w:rPr>
              <w:t>ПК-1.1 - Формирует входные массивы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2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2071">
              <w:rPr>
                <w:rFonts w:ascii="Times New Roman" w:hAnsi="Times New Roman" w:cs="Times New Roman"/>
              </w:rPr>
              <w:t xml:space="preserve">Основы организации данных в электронных таблицах, выполнения операций с листами, ячейками и именованными </w:t>
            </w:r>
            <w:proofErr w:type="spellStart"/>
            <w:proofErr w:type="gramStart"/>
            <w:r w:rsidR="00316402" w:rsidRPr="00FC2071">
              <w:rPr>
                <w:rFonts w:ascii="Times New Roman" w:hAnsi="Times New Roman" w:cs="Times New Roman"/>
              </w:rPr>
              <w:t>блоками,проверки</w:t>
            </w:r>
            <w:proofErr w:type="spellEnd"/>
            <w:proofErr w:type="gramEnd"/>
            <w:r w:rsidR="00316402" w:rsidRPr="00FC2071">
              <w:rPr>
                <w:rFonts w:ascii="Times New Roman" w:hAnsi="Times New Roman" w:cs="Times New Roman"/>
              </w:rPr>
              <w:t xml:space="preserve"> правильности вводимых данных, использования стандартных операций экспорта/импорта данных.</w:t>
            </w:r>
            <w:r w:rsidRPr="00FC20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C2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2071">
              <w:rPr>
                <w:rFonts w:ascii="Times New Roman" w:hAnsi="Times New Roman" w:cs="Times New Roman"/>
              </w:rPr>
              <w:t xml:space="preserve">Представить первичные данные для целей анализа в виде таблицы, подготовить с помощью встроенных функций модели для расчета показателей, хранить данные электронных таблиц в различных </w:t>
            </w:r>
            <w:proofErr w:type="gramStart"/>
            <w:r w:rsidR="00FD518F" w:rsidRPr="00FC2071">
              <w:rPr>
                <w:rFonts w:ascii="Times New Roman" w:hAnsi="Times New Roman" w:cs="Times New Roman"/>
              </w:rPr>
              <w:t>форматах.</w:t>
            </w:r>
            <w:r w:rsidRPr="00FC2071">
              <w:rPr>
                <w:rFonts w:ascii="Times New Roman" w:hAnsi="Times New Roman" w:cs="Times New Roman"/>
              </w:rPr>
              <w:t>.</w:t>
            </w:r>
            <w:proofErr w:type="gramEnd"/>
            <w:r w:rsidRPr="00FC207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C20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2071">
              <w:rPr>
                <w:rFonts w:ascii="Times New Roman" w:hAnsi="Times New Roman" w:cs="Times New Roman"/>
              </w:rPr>
              <w:t xml:space="preserve">Командами главного меню, технологиями анализа и визуализации данных электронных </w:t>
            </w:r>
            <w:proofErr w:type="gramStart"/>
            <w:r w:rsidR="00FD518F" w:rsidRPr="00FC2071">
              <w:rPr>
                <w:rFonts w:ascii="Times New Roman" w:hAnsi="Times New Roman" w:cs="Times New Roman"/>
              </w:rPr>
              <w:t>таблиц.</w:t>
            </w:r>
            <w:r w:rsidRPr="00FC20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C2071" w14:paraId="27117B5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EBD6" w14:textId="77777777" w:rsidR="00751095" w:rsidRPr="00FC2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6A34" w14:textId="77777777" w:rsidR="00751095" w:rsidRPr="00FC2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  <w:lang w:bidi="ru-RU"/>
              </w:rPr>
              <w:t xml:space="preserve">ОПК-4.1 - Определяет финансово-экономические цели деятельности организации (предприятия) и формирует на их основе перечни задач, которые </w:t>
            </w:r>
            <w:r w:rsidRPr="00FC2071">
              <w:rPr>
                <w:rFonts w:ascii="Times New Roman" w:hAnsi="Times New Roman" w:cs="Times New Roman"/>
                <w:lang w:bidi="ru-RU"/>
              </w:rPr>
              <w:lastRenderedPageBreak/>
              <w:t>могут решаться инструментами экономического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114C" w14:textId="77777777" w:rsidR="00751095" w:rsidRPr="00FC2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C2071">
              <w:rPr>
                <w:rFonts w:ascii="Times New Roman" w:hAnsi="Times New Roman" w:cs="Times New Roman"/>
              </w:rPr>
              <w:t>Состав и назначение встроенных функций электронной таблицы, используемых для построения аналитических моделей. Технологии анализа данных с использованием математических и статистических функций. Возможности визуализации аналитических результатов.</w:t>
            </w:r>
            <w:r w:rsidRPr="00FC2071">
              <w:rPr>
                <w:rFonts w:ascii="Times New Roman" w:hAnsi="Times New Roman" w:cs="Times New Roman"/>
              </w:rPr>
              <w:t xml:space="preserve"> </w:t>
            </w:r>
          </w:p>
          <w:p w14:paraId="7A568A97" w14:textId="77777777" w:rsidR="00751095" w:rsidRPr="00FC2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2071">
              <w:rPr>
                <w:rFonts w:ascii="Times New Roman" w:hAnsi="Times New Roman" w:cs="Times New Roman"/>
              </w:rPr>
              <w:t xml:space="preserve">Создавать расчетную модель для задачи бизнес-анализа с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исподльзованием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встроеннх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функций, готовить исходные данные для анализа, выполнить проверку их полноты и качества, выполнить аналитическое исследование и представить результат </w:t>
            </w:r>
            <w:r w:rsidR="00FD518F" w:rsidRPr="00FC2071">
              <w:rPr>
                <w:rFonts w:ascii="Times New Roman" w:hAnsi="Times New Roman" w:cs="Times New Roman"/>
              </w:rPr>
              <w:lastRenderedPageBreak/>
              <w:t xml:space="preserve">анализа в виде,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удлобном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для восприятия и обмена с другими </w:t>
            </w:r>
            <w:proofErr w:type="gramStart"/>
            <w:r w:rsidR="00FD518F" w:rsidRPr="00FC2071">
              <w:rPr>
                <w:rFonts w:ascii="Times New Roman" w:hAnsi="Times New Roman" w:cs="Times New Roman"/>
              </w:rPr>
              <w:t>системами.</w:t>
            </w:r>
            <w:r w:rsidRPr="00FC2071">
              <w:rPr>
                <w:rFonts w:ascii="Times New Roman" w:hAnsi="Times New Roman" w:cs="Times New Roman"/>
              </w:rPr>
              <w:t>.</w:t>
            </w:r>
            <w:proofErr w:type="gramEnd"/>
            <w:r w:rsidRPr="00FC2071">
              <w:rPr>
                <w:rFonts w:ascii="Times New Roman" w:hAnsi="Times New Roman" w:cs="Times New Roman"/>
              </w:rPr>
              <w:t xml:space="preserve"> </w:t>
            </w:r>
          </w:p>
          <w:p w14:paraId="650FB7F7" w14:textId="77777777" w:rsidR="00751095" w:rsidRPr="00FC20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</w:rPr>
              <w:t xml:space="preserve">Владеть: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Техниологиями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создания и редактирования данных, вычислений в среде электронных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таблоиц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, визуализации данных, их экспорта и импорта при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взатимодействии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с внешними </w:t>
            </w:r>
            <w:proofErr w:type="spellStart"/>
            <w:r w:rsidR="00FD518F" w:rsidRPr="00FC2071">
              <w:rPr>
                <w:rFonts w:ascii="Times New Roman" w:hAnsi="Times New Roman" w:cs="Times New Roman"/>
              </w:rPr>
              <w:t>инормационными</w:t>
            </w:r>
            <w:proofErr w:type="spellEnd"/>
            <w:r w:rsidR="00FD518F" w:rsidRPr="00FC20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FC2071">
              <w:rPr>
                <w:rFonts w:ascii="Times New Roman" w:hAnsi="Times New Roman" w:cs="Times New Roman"/>
              </w:rPr>
              <w:t>системами.</w:t>
            </w:r>
            <w:r w:rsidRPr="00FC20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C20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52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Сбор анализируемых данных. Конвертируемые форматы файлов.  Программные средства интеграции и хранения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электронных таблиц для сбора и хранения первичных данных, их очистки и предварительного анализа, оценки качества информации для целей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52</w:t>
            </w:r>
          </w:p>
        </w:tc>
      </w:tr>
      <w:tr w:rsidR="005B37A7" w:rsidRPr="005B37A7" w14:paraId="0E6155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56E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анализа данных: классификация и технологии их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4CE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Классиифкация методов анализа данных: логическое упорядочивание, агрегирование, сопоставление значений данных, математические и статистические методы анализа и прогнозирования, графические методы представления анализируемых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D64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E6B7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B70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F476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9408FDF" w:rsidR="00963445" w:rsidRPr="00352B6F" w:rsidRDefault="00FC20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52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5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751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2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Теория принятия решений в 2 т. Том </w:t>
            </w:r>
            <w:proofErr w:type="gram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Г. Халин [и др.] ; ответственный редактор В. Г. Халин. — </w:t>
            </w:r>
            <w:proofErr w:type="gram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, 2023. — 431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978-5-534-03495-0. — </w:t>
            </w:r>
            <w:proofErr w:type="gram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/512465 (дата обращения: 24.05.2023).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75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anchor="page/1" w:history="1">
              <w:r w:rsidR="00984247" w:rsidRPr="00FC2071">
                <w:rPr>
                  <w:color w:val="00008B"/>
                  <w:u w:val="single"/>
                  <w:lang w:val="en-US"/>
                </w:rPr>
                <w:t>https://urait.ru/viewer/teoriy ... eniy-v-2-t-tom-2-512465#page/1</w:t>
              </w:r>
            </w:hyperlink>
          </w:p>
        </w:tc>
      </w:tr>
      <w:tr w:rsidR="00262CF0" w:rsidRPr="00975188" w14:paraId="23FACA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D7AA4" w14:textId="77777777" w:rsidR="00262CF0" w:rsidRPr="00FC2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Халин, Владимир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ГеоргиевичТеория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решений в 2 т. Том 1 : учебник и практикум для вузов / В. Г. Халин [и др.] ; под редакцией В. Г.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Халина.Электрон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, 2022250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/508083 (дата обращения: 16.06.2022).Режим доступа: Электронно-библиотечная система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пользователейЭБС</w:t>
            </w:r>
            <w:proofErr w:type="spellEnd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2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C2071">
              <w:rPr>
                <w:rFonts w:ascii="Times New Roman" w:hAnsi="Times New Roman" w:cs="Times New Roman"/>
                <w:sz w:val="24"/>
                <w:szCs w:val="24"/>
              </w:rPr>
              <w:t xml:space="preserve"> 978-5-534-03486-8 : 1029.00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F6B7EC" w14:textId="77777777" w:rsidR="00262CF0" w:rsidRPr="007E6725" w:rsidRDefault="00975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C2071">
                <w:rPr>
                  <w:color w:val="00008B"/>
                  <w:u w:val="single"/>
                  <w:lang w:val="en-US"/>
                </w:rPr>
                <w:t>https://urait.ru/viewer/teoriy ... ya-resheniy-v-2-t-tom-1-508083</w:t>
              </w:r>
            </w:hyperlink>
          </w:p>
        </w:tc>
      </w:tr>
    </w:tbl>
    <w:p w14:paraId="570D085B" w14:textId="77777777" w:rsidR="0091168E" w:rsidRPr="00FC207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52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EC3C6A" w14:textId="77777777" w:rsidTr="007B550D">
        <w:tc>
          <w:tcPr>
            <w:tcW w:w="9345" w:type="dxa"/>
          </w:tcPr>
          <w:p w14:paraId="67367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259C6C" w14:textId="77777777" w:rsidTr="007B550D">
        <w:tc>
          <w:tcPr>
            <w:tcW w:w="9345" w:type="dxa"/>
          </w:tcPr>
          <w:p w14:paraId="14D68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A059E0" w14:textId="77777777" w:rsidTr="007B550D">
        <w:tc>
          <w:tcPr>
            <w:tcW w:w="9345" w:type="dxa"/>
          </w:tcPr>
          <w:p w14:paraId="31EE9A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33E7461" w14:textId="77777777" w:rsidTr="007B550D">
        <w:tc>
          <w:tcPr>
            <w:tcW w:w="9345" w:type="dxa"/>
          </w:tcPr>
          <w:p w14:paraId="07A4AA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3BFB18" w14:textId="77777777" w:rsidTr="007B550D">
        <w:tc>
          <w:tcPr>
            <w:tcW w:w="9345" w:type="dxa"/>
          </w:tcPr>
          <w:p w14:paraId="1E039A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52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51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5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20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20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20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20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20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20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20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2071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FC2071">
              <w:rPr>
                <w:sz w:val="22"/>
                <w:szCs w:val="22"/>
                <w:lang w:val="en-US"/>
              </w:rPr>
              <w:t>Intel</w:t>
            </w:r>
            <w:r w:rsidRPr="00FC2071">
              <w:rPr>
                <w:sz w:val="22"/>
                <w:szCs w:val="22"/>
              </w:rPr>
              <w:t xml:space="preserve">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2071">
              <w:rPr>
                <w:sz w:val="22"/>
                <w:szCs w:val="22"/>
              </w:rPr>
              <w:t xml:space="preserve">5 </w:t>
            </w:r>
            <w:r w:rsidRPr="00FC2071">
              <w:rPr>
                <w:sz w:val="22"/>
                <w:szCs w:val="22"/>
                <w:lang w:val="en-US"/>
              </w:rPr>
              <w:t>X</w:t>
            </w:r>
            <w:r w:rsidRPr="00FC2071">
              <w:rPr>
                <w:sz w:val="22"/>
                <w:szCs w:val="22"/>
              </w:rPr>
              <w:t>4 4460 3.2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C2071">
              <w:rPr>
                <w:sz w:val="22"/>
                <w:szCs w:val="22"/>
              </w:rPr>
              <w:t>/8</w:t>
            </w:r>
            <w:r w:rsidRPr="00FC2071">
              <w:rPr>
                <w:sz w:val="22"/>
                <w:szCs w:val="22"/>
                <w:lang w:val="en-US"/>
              </w:rPr>
              <w:t>Gb</w:t>
            </w:r>
            <w:r w:rsidRPr="00FC2071">
              <w:rPr>
                <w:sz w:val="22"/>
                <w:szCs w:val="22"/>
              </w:rPr>
              <w:t>/1</w:t>
            </w:r>
            <w:r w:rsidRPr="00FC2071">
              <w:rPr>
                <w:sz w:val="22"/>
                <w:szCs w:val="22"/>
                <w:lang w:val="en-US"/>
              </w:rPr>
              <w:t>Tb</w:t>
            </w:r>
            <w:r w:rsidRPr="00FC2071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EX</w:t>
            </w:r>
            <w:r w:rsidRPr="00FC2071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C2071">
              <w:rPr>
                <w:sz w:val="22"/>
                <w:szCs w:val="22"/>
                <w:lang w:val="en-US"/>
              </w:rPr>
              <w:t>Draper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Baronet</w:t>
            </w:r>
            <w:r w:rsidRPr="00FC2071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C2071">
              <w:rPr>
                <w:sz w:val="22"/>
                <w:szCs w:val="22"/>
                <w:lang w:val="en-US"/>
              </w:rPr>
              <w:t>Hi</w:t>
            </w:r>
            <w:r w:rsidRPr="00FC2071">
              <w:rPr>
                <w:sz w:val="22"/>
                <w:szCs w:val="22"/>
              </w:rPr>
              <w:t>-</w:t>
            </w:r>
            <w:r w:rsidRPr="00FC2071">
              <w:rPr>
                <w:sz w:val="22"/>
                <w:szCs w:val="22"/>
                <w:lang w:val="en-US"/>
              </w:rPr>
              <w:t>Fi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PRO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MASK</w:t>
            </w:r>
            <w:r w:rsidRPr="00FC2071">
              <w:rPr>
                <w:sz w:val="22"/>
                <w:szCs w:val="22"/>
              </w:rPr>
              <w:t>6</w:t>
            </w:r>
            <w:r w:rsidRPr="00FC2071">
              <w:rPr>
                <w:sz w:val="22"/>
                <w:szCs w:val="22"/>
                <w:lang w:val="en-US"/>
              </w:rPr>
              <w:t>T</w:t>
            </w:r>
            <w:r w:rsidRPr="00FC2071">
              <w:rPr>
                <w:sz w:val="22"/>
                <w:szCs w:val="22"/>
              </w:rPr>
              <w:t>-</w:t>
            </w:r>
            <w:r w:rsidRPr="00FC2071">
              <w:rPr>
                <w:sz w:val="22"/>
                <w:szCs w:val="22"/>
                <w:lang w:val="en-US"/>
              </w:rPr>
              <w:t>W</w:t>
            </w:r>
            <w:r w:rsidRPr="00FC2071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TA</w:t>
            </w:r>
            <w:r w:rsidRPr="00FC207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C207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207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C2071" w14:paraId="6CA451C0" w14:textId="77777777" w:rsidTr="008416EB">
        <w:tc>
          <w:tcPr>
            <w:tcW w:w="7797" w:type="dxa"/>
            <w:shd w:val="clear" w:color="auto" w:fill="auto"/>
          </w:tcPr>
          <w:p w14:paraId="171C6FCF" w14:textId="77777777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20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2071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FC2071">
              <w:rPr>
                <w:sz w:val="22"/>
                <w:szCs w:val="22"/>
                <w:lang w:val="en-US"/>
              </w:rPr>
              <w:t>Intel</w:t>
            </w:r>
            <w:r w:rsidRPr="00FC2071">
              <w:rPr>
                <w:sz w:val="22"/>
                <w:szCs w:val="22"/>
              </w:rPr>
              <w:t xml:space="preserve">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2071">
              <w:rPr>
                <w:sz w:val="22"/>
                <w:szCs w:val="22"/>
              </w:rPr>
              <w:t>3 2100 3.1/2</w:t>
            </w:r>
            <w:r w:rsidRPr="00FC2071">
              <w:rPr>
                <w:sz w:val="22"/>
                <w:szCs w:val="22"/>
                <w:lang w:val="en-US"/>
              </w:rPr>
              <w:t>Gb</w:t>
            </w:r>
            <w:r w:rsidRPr="00FC2071">
              <w:rPr>
                <w:sz w:val="22"/>
                <w:szCs w:val="22"/>
              </w:rPr>
              <w:t>/500</w:t>
            </w:r>
            <w:r w:rsidRPr="00FC2071">
              <w:rPr>
                <w:sz w:val="22"/>
                <w:szCs w:val="22"/>
                <w:lang w:val="en-US"/>
              </w:rPr>
              <w:t>Gb</w:t>
            </w:r>
            <w:r w:rsidRPr="00FC2071">
              <w:rPr>
                <w:sz w:val="22"/>
                <w:szCs w:val="22"/>
              </w:rPr>
              <w:t>/</w:t>
            </w:r>
            <w:r w:rsidRPr="00FC2071">
              <w:rPr>
                <w:sz w:val="22"/>
                <w:szCs w:val="22"/>
                <w:lang w:val="en-US"/>
              </w:rPr>
              <w:t>LG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L</w:t>
            </w:r>
            <w:r w:rsidRPr="00FC207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C2071">
              <w:rPr>
                <w:sz w:val="22"/>
                <w:szCs w:val="22"/>
              </w:rPr>
              <w:t>Мультимедиф</w:t>
            </w:r>
            <w:proofErr w:type="spellEnd"/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Epson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EB</w:t>
            </w:r>
            <w:r w:rsidRPr="00FC2071">
              <w:rPr>
                <w:sz w:val="22"/>
                <w:szCs w:val="22"/>
              </w:rPr>
              <w:t>-</w:t>
            </w:r>
            <w:r w:rsidRPr="00FC2071">
              <w:rPr>
                <w:sz w:val="22"/>
                <w:szCs w:val="22"/>
                <w:lang w:val="en-US"/>
              </w:rPr>
              <w:t>X</w:t>
            </w:r>
            <w:r w:rsidRPr="00FC207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TA</w:t>
            </w:r>
            <w:r w:rsidRPr="00FC207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C2071">
              <w:rPr>
                <w:sz w:val="22"/>
                <w:szCs w:val="22"/>
                <w:lang w:val="en-US"/>
              </w:rPr>
              <w:t>Hi</w:t>
            </w:r>
            <w:r w:rsidRPr="00FC2071">
              <w:rPr>
                <w:sz w:val="22"/>
                <w:szCs w:val="22"/>
              </w:rPr>
              <w:t>-</w:t>
            </w:r>
            <w:r w:rsidRPr="00FC2071">
              <w:rPr>
                <w:sz w:val="22"/>
                <w:szCs w:val="22"/>
                <w:lang w:val="en-US"/>
              </w:rPr>
              <w:t>Fi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PRO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MASK</w:t>
            </w:r>
            <w:r w:rsidRPr="00FC2071">
              <w:rPr>
                <w:sz w:val="22"/>
                <w:szCs w:val="22"/>
              </w:rPr>
              <w:t>6</w:t>
            </w:r>
            <w:r w:rsidRPr="00FC2071">
              <w:rPr>
                <w:sz w:val="22"/>
                <w:szCs w:val="22"/>
                <w:lang w:val="en-US"/>
              </w:rPr>
              <w:t>T</w:t>
            </w:r>
            <w:r w:rsidRPr="00FC2071">
              <w:rPr>
                <w:sz w:val="22"/>
                <w:szCs w:val="22"/>
              </w:rPr>
              <w:t>-</w:t>
            </w:r>
            <w:r w:rsidRPr="00FC2071">
              <w:rPr>
                <w:sz w:val="22"/>
                <w:szCs w:val="22"/>
                <w:lang w:val="en-US"/>
              </w:rPr>
              <w:t>W</w:t>
            </w:r>
            <w:r w:rsidRPr="00FC2071">
              <w:rPr>
                <w:sz w:val="22"/>
                <w:szCs w:val="22"/>
              </w:rPr>
              <w:t xml:space="preserve"> - 2 шт., Экран  с электроприводом </w:t>
            </w:r>
            <w:r w:rsidRPr="00FC2071">
              <w:rPr>
                <w:sz w:val="22"/>
                <w:szCs w:val="22"/>
                <w:lang w:val="en-US"/>
              </w:rPr>
              <w:t>Draper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Baronet</w:t>
            </w:r>
            <w:r w:rsidRPr="00FC207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FA127F" w14:textId="77777777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C207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207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C2071" w14:paraId="1E770098" w14:textId="77777777" w:rsidTr="008416EB">
        <w:tc>
          <w:tcPr>
            <w:tcW w:w="7797" w:type="dxa"/>
            <w:shd w:val="clear" w:color="auto" w:fill="auto"/>
          </w:tcPr>
          <w:p w14:paraId="76E114C1" w14:textId="77777777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t xml:space="preserve">Ауд. 401 </w:t>
            </w:r>
            <w:proofErr w:type="spellStart"/>
            <w:r w:rsidRPr="00FC2071">
              <w:rPr>
                <w:sz w:val="22"/>
                <w:szCs w:val="22"/>
              </w:rPr>
              <w:t>пом</w:t>
            </w:r>
            <w:proofErr w:type="spellEnd"/>
            <w:r w:rsidRPr="00FC2071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C2071">
              <w:rPr>
                <w:sz w:val="22"/>
                <w:szCs w:val="22"/>
              </w:rPr>
              <w:t>комплекс</w:t>
            </w:r>
            <w:proofErr w:type="gramStart"/>
            <w:r w:rsidRPr="00FC207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C2071">
              <w:rPr>
                <w:sz w:val="22"/>
                <w:szCs w:val="22"/>
              </w:rPr>
              <w:t xml:space="preserve">  </w:t>
            </w:r>
            <w:r w:rsidRPr="00FC2071">
              <w:rPr>
                <w:sz w:val="22"/>
                <w:szCs w:val="22"/>
              </w:rPr>
              <w:lastRenderedPageBreak/>
              <w:t xml:space="preserve">мебель и оборудование: Учебная мебель на 15 посадочных мест; Моноблок </w:t>
            </w:r>
            <w:r w:rsidRPr="00FC2071">
              <w:rPr>
                <w:sz w:val="22"/>
                <w:szCs w:val="22"/>
                <w:lang w:val="en-US"/>
              </w:rPr>
              <w:t>FOX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MIMO</w:t>
            </w:r>
            <w:r w:rsidRPr="00FC2071">
              <w:rPr>
                <w:sz w:val="22"/>
                <w:szCs w:val="22"/>
              </w:rPr>
              <w:t xml:space="preserve"> 4450(</w:t>
            </w:r>
            <w:r w:rsidRPr="00FC2071">
              <w:rPr>
                <w:sz w:val="22"/>
                <w:szCs w:val="22"/>
                <w:lang w:val="en-US"/>
              </w:rPr>
              <w:t>Pentium</w:t>
            </w:r>
            <w:r w:rsidRPr="00FC2071">
              <w:rPr>
                <w:sz w:val="22"/>
                <w:szCs w:val="22"/>
              </w:rPr>
              <w:t xml:space="preserve"> </w:t>
            </w:r>
            <w:r w:rsidRPr="00FC2071">
              <w:rPr>
                <w:sz w:val="22"/>
                <w:szCs w:val="22"/>
                <w:lang w:val="en-US"/>
              </w:rPr>
              <w:t>G</w:t>
            </w:r>
            <w:r w:rsidRPr="00FC2071">
              <w:rPr>
                <w:sz w:val="22"/>
                <w:szCs w:val="22"/>
              </w:rPr>
              <w:t>2020 2.9./4</w:t>
            </w:r>
            <w:r w:rsidRPr="00FC2071">
              <w:rPr>
                <w:sz w:val="22"/>
                <w:szCs w:val="22"/>
                <w:lang w:val="en-US"/>
              </w:rPr>
              <w:t>Gb</w:t>
            </w:r>
            <w:r w:rsidRPr="00FC2071">
              <w:rPr>
                <w:sz w:val="22"/>
                <w:szCs w:val="22"/>
              </w:rPr>
              <w:t>/500</w:t>
            </w:r>
            <w:r w:rsidRPr="00FC2071">
              <w:rPr>
                <w:sz w:val="22"/>
                <w:szCs w:val="22"/>
                <w:lang w:val="en-US"/>
              </w:rPr>
              <w:t>Gb</w:t>
            </w:r>
            <w:r w:rsidRPr="00FC2071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E6206F" w14:textId="77777777" w:rsidR="002C735C" w:rsidRPr="00FC2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2071">
              <w:rPr>
                <w:sz w:val="22"/>
                <w:szCs w:val="22"/>
              </w:rPr>
              <w:lastRenderedPageBreak/>
              <w:t>196084, г. Санкт-</w:t>
            </w:r>
            <w:r w:rsidRPr="00FC2071">
              <w:rPr>
                <w:sz w:val="22"/>
                <w:szCs w:val="22"/>
              </w:rPr>
              <w:lastRenderedPageBreak/>
              <w:t xml:space="preserve">Петербург, Московский пр., д. 103, лит. </w:t>
            </w:r>
            <w:r w:rsidRPr="00FC207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207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207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52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5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5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5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2071" w14:paraId="33C8D97A" w14:textId="77777777" w:rsidTr="00FC2071">
        <w:tc>
          <w:tcPr>
            <w:tcW w:w="562" w:type="dxa"/>
          </w:tcPr>
          <w:p w14:paraId="0F737884" w14:textId="77777777" w:rsidR="00FC2071" w:rsidRPr="00975188" w:rsidRDefault="00FC20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BE3232A" w14:textId="77777777" w:rsidR="00FC2071" w:rsidRDefault="00FC20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52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20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20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52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C20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2071" w14:paraId="5A1C9382" w14:textId="77777777" w:rsidTr="00801458">
        <w:tc>
          <w:tcPr>
            <w:tcW w:w="2336" w:type="dxa"/>
          </w:tcPr>
          <w:p w14:paraId="4C518DAB" w14:textId="77777777" w:rsidR="005D65A5" w:rsidRPr="00FC2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2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2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2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2071" w14:paraId="07658034" w14:textId="77777777" w:rsidTr="00801458">
        <w:tc>
          <w:tcPr>
            <w:tcW w:w="2336" w:type="dxa"/>
          </w:tcPr>
          <w:p w14:paraId="1553D698" w14:textId="78F29BFB" w:rsidR="005D65A5" w:rsidRPr="00FC2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C2071" w14:paraId="45DBBDC8" w14:textId="77777777" w:rsidTr="00801458">
        <w:tc>
          <w:tcPr>
            <w:tcW w:w="2336" w:type="dxa"/>
          </w:tcPr>
          <w:p w14:paraId="565E7885" w14:textId="77777777" w:rsidR="005D65A5" w:rsidRPr="00FC2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427417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D6C4DCD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F19B32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C2071" w14:paraId="1C1B77BB" w14:textId="77777777" w:rsidTr="00801458">
        <w:tc>
          <w:tcPr>
            <w:tcW w:w="2336" w:type="dxa"/>
          </w:tcPr>
          <w:p w14:paraId="1A0C7BCC" w14:textId="77777777" w:rsidR="005D65A5" w:rsidRPr="00FC2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F6084A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A8EE26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C51DF7" w14:textId="77777777" w:rsidR="005D65A5" w:rsidRPr="00FC2071" w:rsidRDefault="007478E0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C20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C20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5287"/>
      <w:r w:rsidRPr="00FC20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C207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2071" w:rsidRPr="00FC2071" w14:paraId="392346B6" w14:textId="77777777" w:rsidTr="00FC2071">
        <w:tc>
          <w:tcPr>
            <w:tcW w:w="562" w:type="dxa"/>
          </w:tcPr>
          <w:p w14:paraId="74C420DF" w14:textId="77777777" w:rsidR="00FC2071" w:rsidRPr="00FC2071" w:rsidRDefault="00FC20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2E0FDD" w14:textId="77777777" w:rsidR="00FC2071" w:rsidRPr="00FC2071" w:rsidRDefault="00FC20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20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4BE148" w14:textId="77777777" w:rsidR="00FC2071" w:rsidRPr="00FC2071" w:rsidRDefault="00FC20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C20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5288"/>
      <w:r w:rsidRPr="00FC207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C20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2071" w14:paraId="0267C479" w14:textId="77777777" w:rsidTr="00801458">
        <w:tc>
          <w:tcPr>
            <w:tcW w:w="2500" w:type="pct"/>
          </w:tcPr>
          <w:p w14:paraId="37F699C9" w14:textId="77777777" w:rsidR="00B8237E" w:rsidRPr="00FC20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20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0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2071" w14:paraId="3F240151" w14:textId="77777777" w:rsidTr="00801458">
        <w:tc>
          <w:tcPr>
            <w:tcW w:w="2500" w:type="pct"/>
          </w:tcPr>
          <w:p w14:paraId="61E91592" w14:textId="61A0874C" w:rsidR="00B8237E" w:rsidRPr="00FC2071" w:rsidRDefault="00B8237E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C2071" w:rsidRDefault="005C548A" w:rsidP="00801458">
            <w:pPr>
              <w:rPr>
                <w:rFonts w:ascii="Times New Roman" w:hAnsi="Times New Roman" w:cs="Times New Roman"/>
              </w:rPr>
            </w:pPr>
            <w:r w:rsidRPr="00FC20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FC20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5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D2456" w14:textId="77777777" w:rsidR="00BC0D01" w:rsidRDefault="00BC0D01" w:rsidP="00315CA6">
      <w:pPr>
        <w:spacing w:after="0" w:line="240" w:lineRule="auto"/>
      </w:pPr>
      <w:r>
        <w:separator/>
      </w:r>
    </w:p>
  </w:endnote>
  <w:endnote w:type="continuationSeparator" w:id="0">
    <w:p w14:paraId="0FAD6502" w14:textId="77777777" w:rsidR="00BC0D01" w:rsidRDefault="00BC0D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07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856BD" w14:textId="77777777" w:rsidR="00BC0D01" w:rsidRDefault="00BC0D01" w:rsidP="00315CA6">
      <w:pPr>
        <w:spacing w:after="0" w:line="240" w:lineRule="auto"/>
      </w:pPr>
      <w:r>
        <w:separator/>
      </w:r>
    </w:p>
  </w:footnote>
  <w:footnote w:type="continuationSeparator" w:id="0">
    <w:p w14:paraId="30FFC9AD" w14:textId="77777777" w:rsidR="00BC0D01" w:rsidRDefault="00BC0D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188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D01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07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teoriya-prinyatiya-resheniy-v-2-t-tom-1-50808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teoriya-prinyatiya-resheniy-v-2-t-tom-2-51246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96E9C-914B-4B48-89FD-F11FD209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