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F52193"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F52193">
        <w:rPr>
          <w:rFonts w:ascii="Times New Roman" w:hAnsi="Times New Roman"/>
          <w:sz w:val="24"/>
          <w:szCs w:val="24"/>
          <w:lang w:val="en-US"/>
        </w:rPr>
        <w:t xml:space="preserve">MINISTRY OF SCIENCE AND </w:t>
      </w:r>
      <w:r w:rsidR="00A122C9" w:rsidRPr="00F52193">
        <w:rPr>
          <w:rFonts w:ascii="Times New Roman" w:hAnsi="Times New Roman"/>
          <w:sz w:val="24"/>
          <w:szCs w:val="24"/>
          <w:lang w:val="en-US"/>
        </w:rPr>
        <w:t>HIGHER</w:t>
      </w:r>
      <w:r w:rsidRPr="00F52193">
        <w:rPr>
          <w:rFonts w:ascii="Times New Roman" w:hAnsi="Times New Roman"/>
          <w:sz w:val="24"/>
          <w:szCs w:val="24"/>
          <w:lang w:val="en-US"/>
        </w:rPr>
        <w:t xml:space="preserve"> EDUCATION OF THE RUSSIAN FEDERATION</w:t>
      </w:r>
    </w:p>
    <w:p w:rsidR="00C52FB4" w:rsidRPr="00F52193"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Pr="00F52193"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F52193">
        <w:rPr>
          <w:rFonts w:ascii="Times New Roman" w:hAnsi="Times New Roman"/>
          <w:sz w:val="24"/>
          <w:szCs w:val="24"/>
          <w:lang w:val="en-US"/>
        </w:rPr>
        <w:t>Federal State Budgetary Educational Institution of Higher Education</w:t>
      </w:r>
    </w:p>
    <w:p w:rsidR="002A3420" w:rsidRPr="00F52193"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F52193">
        <w:rPr>
          <w:rFonts w:ascii="Times New Roman" w:hAnsi="Times New Roman"/>
          <w:color w:val="000000"/>
          <w:lang w:val="en-US"/>
        </w:rPr>
        <w:t>«SAINT-PETERSBURG STATE UNIVERSITY OF ECONOMICS» (UNECON)</w:t>
      </w:r>
    </w:p>
    <w:p w:rsidR="002A3420" w:rsidRPr="00F52193" w:rsidRDefault="002A3420" w:rsidP="00C52FB4">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C52FB4" w:rsidRDefault="00C52FB4" w:rsidP="001400FE">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906D43" w:rsidTr="00906D43">
        <w:trPr>
          <w:trHeight w:val="1797"/>
        </w:trPr>
        <w:tc>
          <w:tcPr>
            <w:tcW w:w="4784" w:type="dxa"/>
          </w:tcPr>
          <w:p w:rsidR="00906D43" w:rsidRDefault="00906D43">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906D43" w:rsidRDefault="00906D43">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906D43" w:rsidRDefault="00906D4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906D43" w:rsidRDefault="00906D4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906D43" w:rsidRDefault="00906D43">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906D43" w:rsidRPr="00F52193" w:rsidRDefault="00906D43" w:rsidP="001400FE">
      <w:pPr>
        <w:rPr>
          <w:rFonts w:ascii="Times New Roman" w:hAnsi="Times New Roman" w:cs="Times New Roman"/>
          <w:b/>
          <w:sz w:val="20"/>
          <w:szCs w:val="20"/>
          <w:lang w:val="en-US"/>
        </w:rPr>
      </w:pPr>
      <w:bookmarkStart w:id="0" w:name="_GoBack"/>
      <w:bookmarkEnd w:id="0"/>
    </w:p>
    <w:p w:rsidR="009B79D6" w:rsidRPr="00F52193" w:rsidRDefault="009B79D6" w:rsidP="009B79D6">
      <w:pPr>
        <w:jc w:val="center"/>
        <w:rPr>
          <w:rFonts w:ascii="Times New Roman" w:hAnsi="Times New Roman" w:cs="Times New Roman"/>
          <w:b/>
          <w:bCs/>
          <w:i/>
          <w:sz w:val="32"/>
          <w:szCs w:val="32"/>
          <w:lang w:val="en-US" w:bidi="ru-RU"/>
        </w:rPr>
      </w:pPr>
      <w:r w:rsidRPr="00F52193">
        <w:rPr>
          <w:rFonts w:ascii="Times New Roman" w:hAnsi="Times New Roman" w:cs="Times New Roman"/>
          <w:b/>
          <w:bCs/>
          <w:i/>
          <w:sz w:val="32"/>
          <w:szCs w:val="32"/>
        </w:rPr>
        <w:t>Дизайн</w:t>
      </w:r>
      <w:r w:rsidRPr="00F52193">
        <w:rPr>
          <w:rFonts w:ascii="Times New Roman" w:hAnsi="Times New Roman" w:cs="Times New Roman"/>
          <w:b/>
          <w:bCs/>
          <w:i/>
          <w:sz w:val="32"/>
          <w:szCs w:val="32"/>
          <w:lang w:val="en-US"/>
        </w:rPr>
        <w:t>-</w:t>
      </w:r>
      <w:r w:rsidRPr="00F52193">
        <w:rPr>
          <w:rFonts w:ascii="Times New Roman" w:hAnsi="Times New Roman" w:cs="Times New Roman"/>
          <w:b/>
          <w:bCs/>
          <w:i/>
          <w:sz w:val="32"/>
          <w:szCs w:val="32"/>
        </w:rPr>
        <w:t>мышление</w:t>
      </w:r>
      <w:r w:rsidRPr="00F52193">
        <w:rPr>
          <w:rFonts w:ascii="Times New Roman" w:hAnsi="Times New Roman" w:cs="Times New Roman"/>
          <w:b/>
          <w:bCs/>
          <w:i/>
          <w:sz w:val="32"/>
          <w:szCs w:val="32"/>
          <w:lang w:val="en-US"/>
        </w:rPr>
        <w:t xml:space="preserve"> </w:t>
      </w:r>
      <w:r w:rsidRPr="00F52193">
        <w:rPr>
          <w:rFonts w:ascii="Times New Roman" w:hAnsi="Times New Roman" w:cs="Times New Roman"/>
          <w:b/>
          <w:bCs/>
          <w:i/>
          <w:sz w:val="32"/>
          <w:szCs w:val="32"/>
        </w:rPr>
        <w:t>и</w:t>
      </w:r>
      <w:r w:rsidRPr="00F52193">
        <w:rPr>
          <w:rFonts w:ascii="Times New Roman" w:hAnsi="Times New Roman" w:cs="Times New Roman"/>
          <w:b/>
          <w:bCs/>
          <w:i/>
          <w:sz w:val="32"/>
          <w:szCs w:val="32"/>
          <w:lang w:val="en-US"/>
        </w:rPr>
        <w:t xml:space="preserve"> </w:t>
      </w:r>
      <w:r w:rsidRPr="00F52193">
        <w:rPr>
          <w:rFonts w:ascii="Times New Roman" w:hAnsi="Times New Roman" w:cs="Times New Roman"/>
          <w:b/>
          <w:bCs/>
          <w:i/>
          <w:sz w:val="32"/>
          <w:szCs w:val="32"/>
        </w:rPr>
        <w:t>технологии</w:t>
      </w:r>
      <w:r w:rsidRPr="00F52193">
        <w:rPr>
          <w:rFonts w:ascii="Times New Roman" w:hAnsi="Times New Roman" w:cs="Times New Roman"/>
          <w:b/>
          <w:bCs/>
          <w:i/>
          <w:sz w:val="32"/>
          <w:szCs w:val="32"/>
          <w:lang w:val="en-US"/>
        </w:rPr>
        <w:t xml:space="preserve"> </w:t>
      </w:r>
      <w:r w:rsidRPr="00F52193">
        <w:rPr>
          <w:rFonts w:ascii="Times New Roman" w:hAnsi="Times New Roman" w:cs="Times New Roman"/>
          <w:b/>
          <w:bCs/>
          <w:i/>
          <w:sz w:val="32"/>
          <w:szCs w:val="32"/>
        </w:rPr>
        <w:t>принятия</w:t>
      </w:r>
      <w:r w:rsidRPr="00F52193">
        <w:rPr>
          <w:rFonts w:ascii="Times New Roman" w:hAnsi="Times New Roman" w:cs="Times New Roman"/>
          <w:b/>
          <w:bCs/>
          <w:i/>
          <w:sz w:val="32"/>
          <w:szCs w:val="32"/>
          <w:lang w:val="en-US"/>
        </w:rPr>
        <w:t xml:space="preserve"> </w:t>
      </w:r>
      <w:r w:rsidRPr="00F52193">
        <w:rPr>
          <w:rFonts w:ascii="Times New Roman" w:hAnsi="Times New Roman" w:cs="Times New Roman"/>
          <w:b/>
          <w:bCs/>
          <w:i/>
          <w:sz w:val="32"/>
          <w:szCs w:val="32"/>
        </w:rPr>
        <w:t>решений</w:t>
      </w:r>
      <w:r w:rsidRPr="00F52193">
        <w:rPr>
          <w:rFonts w:ascii="Times New Roman" w:hAnsi="Times New Roman" w:cs="Times New Roman"/>
          <w:b/>
          <w:bCs/>
          <w:i/>
          <w:sz w:val="32"/>
          <w:szCs w:val="32"/>
          <w:lang w:val="en-US"/>
        </w:rPr>
        <w:t xml:space="preserve"> </w:t>
      </w:r>
      <w:r w:rsidRPr="00F52193">
        <w:rPr>
          <w:rFonts w:ascii="Times New Roman" w:hAnsi="Times New Roman" w:cs="Times New Roman"/>
          <w:b/>
          <w:bCs/>
          <w:i/>
          <w:sz w:val="32"/>
          <w:szCs w:val="32"/>
        </w:rPr>
        <w:t>в</w:t>
      </w:r>
      <w:r w:rsidRPr="00F52193">
        <w:rPr>
          <w:rFonts w:ascii="Times New Roman" w:hAnsi="Times New Roman" w:cs="Times New Roman"/>
          <w:b/>
          <w:bCs/>
          <w:i/>
          <w:sz w:val="32"/>
          <w:szCs w:val="32"/>
          <w:lang w:val="en-US"/>
        </w:rPr>
        <w:t xml:space="preserve"> </w:t>
      </w:r>
      <w:r w:rsidRPr="00F52193">
        <w:rPr>
          <w:rFonts w:ascii="Times New Roman" w:hAnsi="Times New Roman" w:cs="Times New Roman"/>
          <w:b/>
          <w:bCs/>
          <w:i/>
          <w:sz w:val="32"/>
          <w:szCs w:val="32"/>
        </w:rPr>
        <w:t>международном</w:t>
      </w:r>
      <w:r w:rsidRPr="00F52193">
        <w:rPr>
          <w:rFonts w:ascii="Times New Roman" w:hAnsi="Times New Roman" w:cs="Times New Roman"/>
          <w:b/>
          <w:bCs/>
          <w:i/>
          <w:sz w:val="32"/>
          <w:szCs w:val="32"/>
          <w:lang w:val="en-US"/>
        </w:rPr>
        <w:t xml:space="preserve"> </w:t>
      </w:r>
      <w:r w:rsidRPr="00F52193">
        <w:rPr>
          <w:rFonts w:ascii="Times New Roman" w:hAnsi="Times New Roman" w:cs="Times New Roman"/>
          <w:b/>
          <w:bCs/>
          <w:i/>
          <w:sz w:val="32"/>
          <w:szCs w:val="32"/>
        </w:rPr>
        <w:t>бизнесе</w:t>
      </w:r>
      <w:r w:rsidRPr="00F52193">
        <w:rPr>
          <w:rFonts w:ascii="Times New Roman" w:hAnsi="Times New Roman" w:cs="Times New Roman"/>
          <w:b/>
          <w:bCs/>
          <w:i/>
          <w:sz w:val="32"/>
          <w:szCs w:val="32"/>
          <w:lang w:val="en-US"/>
        </w:rPr>
        <w:t xml:space="preserve"> / Design thinking and managerial decision making in international business</w:t>
      </w:r>
    </w:p>
    <w:p w:rsidR="001400FE" w:rsidRPr="00F52193" w:rsidRDefault="003F377E" w:rsidP="001400FE">
      <w:pPr>
        <w:jc w:val="center"/>
        <w:rPr>
          <w:rFonts w:ascii="Times New Roman" w:hAnsi="Times New Roman" w:cs="Times New Roman"/>
          <w:b/>
          <w:sz w:val="32"/>
          <w:szCs w:val="32"/>
          <w:lang w:val="en-US"/>
        </w:rPr>
      </w:pPr>
      <w:r w:rsidRPr="00F52193">
        <w:rPr>
          <w:rFonts w:ascii="Times New Roman" w:hAnsi="Times New Roman" w:cs="Times New Roman"/>
          <w:b/>
          <w:sz w:val="32"/>
          <w:szCs w:val="32"/>
          <w:lang w:val="en-US"/>
        </w:rPr>
        <w:t>Syllabus of the course</w:t>
      </w:r>
    </w:p>
    <w:p w:rsidR="00C52FB4" w:rsidRPr="00F52193" w:rsidRDefault="00C52FB4" w:rsidP="00C52FB4">
      <w:pPr>
        <w:rPr>
          <w:rFonts w:ascii="Times New Roman" w:hAnsi="Times New Roman" w:cs="Times New Roman"/>
          <w:bCs/>
          <w:sz w:val="16"/>
          <w:szCs w:val="16"/>
          <w:lang w:val="en-US" w:bidi="ru-RU"/>
        </w:rPr>
      </w:pPr>
    </w:p>
    <w:tbl>
      <w:tblPr>
        <w:tblW w:w="9606" w:type="dxa"/>
        <w:tblLook w:val="04A0" w:firstRow="1" w:lastRow="0" w:firstColumn="1" w:lastColumn="0" w:noHBand="0" w:noVBand="1"/>
      </w:tblPr>
      <w:tblGrid>
        <w:gridCol w:w="3369"/>
        <w:gridCol w:w="6237"/>
      </w:tblGrid>
      <w:tr w:rsidR="00C52FB4" w:rsidRPr="00F52193" w:rsidTr="009F62AE">
        <w:tc>
          <w:tcPr>
            <w:tcW w:w="3369" w:type="dxa"/>
            <w:vAlign w:val="center"/>
            <w:hideMark/>
          </w:tcPr>
          <w:p w:rsidR="00C52FB4" w:rsidRPr="00F52193" w:rsidRDefault="00F27733" w:rsidP="00F27733">
            <w:pPr>
              <w:widowControl w:val="0"/>
              <w:autoSpaceDE w:val="0"/>
              <w:autoSpaceDN w:val="0"/>
              <w:rPr>
                <w:rFonts w:ascii="Times New Roman" w:hAnsi="Times New Roman" w:cs="Times New Roman"/>
                <w:b/>
                <w:sz w:val="18"/>
                <w:szCs w:val="18"/>
                <w:lang w:val="en-US" w:bidi="ru-RU"/>
              </w:rPr>
            </w:pPr>
            <w:r w:rsidRPr="00F52193">
              <w:rPr>
                <w:rFonts w:ascii="Times New Roman" w:hAnsi="Times New Roman" w:cs="Times New Roman"/>
                <w:bCs/>
                <w:sz w:val="18"/>
                <w:szCs w:val="18"/>
                <w:lang w:val="en-US"/>
              </w:rPr>
              <w:t>Specialty</w:t>
            </w:r>
          </w:p>
        </w:tc>
        <w:tc>
          <w:tcPr>
            <w:tcW w:w="6237" w:type="dxa"/>
            <w:vAlign w:val="center"/>
            <w:hideMark/>
          </w:tcPr>
          <w:p w:rsidR="00C52FB4" w:rsidRPr="00F52193" w:rsidRDefault="00BB124D" w:rsidP="00C612DB">
            <w:pPr>
              <w:widowControl w:val="0"/>
              <w:autoSpaceDE w:val="0"/>
              <w:autoSpaceDN w:val="0"/>
              <w:rPr>
                <w:rFonts w:ascii="Times New Roman" w:hAnsi="Times New Roman" w:cs="Times New Roman"/>
                <w:i/>
                <w:sz w:val="18"/>
                <w:szCs w:val="18"/>
                <w:lang w:val="en-US" w:bidi="ru-RU"/>
              </w:rPr>
            </w:pPr>
            <w:r w:rsidRPr="00F52193">
              <w:rPr>
                <w:rFonts w:ascii="Times New Roman" w:hAnsi="Times New Roman" w:cs="Times New Roman"/>
                <w:i/>
                <w:sz w:val="18"/>
                <w:szCs w:val="18"/>
                <w:lang w:val="en-US"/>
              </w:rPr>
              <w:t>38.04.02</w:t>
            </w:r>
            <w:r w:rsidR="00910C71" w:rsidRPr="00F52193">
              <w:rPr>
                <w:rFonts w:ascii="Times New Roman" w:hAnsi="Times New Roman" w:cs="Times New Roman"/>
                <w:i/>
                <w:sz w:val="18"/>
                <w:szCs w:val="18"/>
                <w:lang w:val="en-US"/>
              </w:rPr>
              <w:t xml:space="preserve"> </w:t>
            </w:r>
            <w:r w:rsidR="00C612DB" w:rsidRPr="00F52193">
              <w:rPr>
                <w:rFonts w:ascii="Times New Roman" w:hAnsi="Times New Roman" w:cs="Times New Roman"/>
                <w:i/>
                <w:sz w:val="18"/>
                <w:szCs w:val="18"/>
                <w:lang w:val="en-US"/>
              </w:rPr>
              <w:t>Management</w:t>
            </w:r>
          </w:p>
        </w:tc>
      </w:tr>
      <w:tr w:rsidR="00C52FB4" w:rsidRPr="00F52193" w:rsidTr="009F62AE">
        <w:tc>
          <w:tcPr>
            <w:tcW w:w="3369" w:type="dxa"/>
            <w:hideMark/>
          </w:tcPr>
          <w:p w:rsidR="00C52FB4" w:rsidRPr="00F52193" w:rsidRDefault="00F27733" w:rsidP="009F62AE">
            <w:pPr>
              <w:rPr>
                <w:rFonts w:ascii="Times New Roman" w:hAnsi="Times New Roman" w:cs="Times New Roman"/>
                <w:sz w:val="18"/>
                <w:szCs w:val="18"/>
                <w:lang w:bidi="ru-RU"/>
              </w:rPr>
            </w:pPr>
            <w:r w:rsidRPr="00F52193">
              <w:rPr>
                <w:rFonts w:ascii="Times New Roman" w:hAnsi="Times New Roman" w:cs="Times New Roman"/>
                <w:sz w:val="18"/>
                <w:szCs w:val="18"/>
                <w:lang w:val="en-US"/>
              </w:rPr>
              <w:t>Specialization</w:t>
            </w:r>
          </w:p>
          <w:p w:rsidR="00C52FB4" w:rsidRPr="00F52193" w:rsidRDefault="00C52FB4" w:rsidP="009F62AE">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C52FB4" w:rsidRPr="00F52193" w:rsidRDefault="009B79D6" w:rsidP="009F62AE">
            <w:pPr>
              <w:widowControl w:val="0"/>
              <w:autoSpaceDE w:val="0"/>
              <w:autoSpaceDN w:val="0"/>
              <w:spacing w:line="276" w:lineRule="auto"/>
              <w:rPr>
                <w:rFonts w:ascii="Times New Roman" w:hAnsi="Times New Roman" w:cs="Times New Roman"/>
                <w:i/>
                <w:sz w:val="18"/>
                <w:szCs w:val="18"/>
                <w:lang w:val="en-US" w:bidi="ru-RU"/>
              </w:rPr>
            </w:pPr>
            <w:proofErr w:type="spellStart"/>
            <w:r w:rsidRPr="00F52193">
              <w:rPr>
                <w:rFonts w:ascii="Times New Roman" w:hAnsi="Times New Roman" w:cs="Times New Roman"/>
                <w:i/>
                <w:sz w:val="18"/>
                <w:szCs w:val="18"/>
              </w:rPr>
              <w:t>International</w:t>
            </w:r>
            <w:proofErr w:type="spellEnd"/>
            <w:r w:rsidRPr="00F52193">
              <w:rPr>
                <w:rFonts w:ascii="Times New Roman" w:hAnsi="Times New Roman" w:cs="Times New Roman"/>
                <w:i/>
                <w:sz w:val="18"/>
                <w:szCs w:val="18"/>
              </w:rPr>
              <w:t xml:space="preserve"> </w:t>
            </w:r>
            <w:proofErr w:type="spellStart"/>
            <w:r w:rsidRPr="00F52193">
              <w:rPr>
                <w:rFonts w:ascii="Times New Roman" w:hAnsi="Times New Roman" w:cs="Times New Roman"/>
                <w:i/>
                <w:sz w:val="18"/>
                <w:szCs w:val="18"/>
              </w:rPr>
              <w:t>Business</w:t>
            </w:r>
            <w:proofErr w:type="spellEnd"/>
            <w:r w:rsidRPr="00F52193">
              <w:rPr>
                <w:rFonts w:ascii="Times New Roman" w:hAnsi="Times New Roman" w:cs="Times New Roman"/>
                <w:i/>
                <w:sz w:val="18"/>
                <w:szCs w:val="18"/>
              </w:rPr>
              <w:t xml:space="preserve"> </w:t>
            </w:r>
            <w:proofErr w:type="spellStart"/>
            <w:r w:rsidRPr="00F52193">
              <w:rPr>
                <w:rFonts w:ascii="Times New Roman" w:hAnsi="Times New Roman" w:cs="Times New Roman"/>
                <w:i/>
                <w:sz w:val="18"/>
                <w:szCs w:val="18"/>
              </w:rPr>
              <w:t>Administration</w:t>
            </w:r>
            <w:proofErr w:type="spellEnd"/>
          </w:p>
        </w:tc>
      </w:tr>
      <w:tr w:rsidR="00C52FB4" w:rsidRPr="00F52193" w:rsidTr="009F62AE">
        <w:trPr>
          <w:trHeight w:val="283"/>
        </w:trPr>
        <w:tc>
          <w:tcPr>
            <w:tcW w:w="3369" w:type="dxa"/>
            <w:hideMark/>
          </w:tcPr>
          <w:p w:rsidR="00C52FB4" w:rsidRPr="00F52193" w:rsidRDefault="00A50B10" w:rsidP="009F62AE">
            <w:pPr>
              <w:widowControl w:val="0"/>
              <w:autoSpaceDE w:val="0"/>
              <w:autoSpaceDN w:val="0"/>
              <w:rPr>
                <w:rFonts w:ascii="Times New Roman" w:hAnsi="Times New Roman" w:cs="Times New Roman"/>
                <w:b/>
                <w:sz w:val="18"/>
                <w:szCs w:val="18"/>
                <w:lang w:val="en-US" w:bidi="ru-RU"/>
              </w:rPr>
            </w:pPr>
            <w:r w:rsidRPr="00F52193">
              <w:rPr>
                <w:rFonts w:ascii="Times New Roman" w:hAnsi="Times New Roman" w:cs="Times New Roman"/>
                <w:bCs/>
                <w:sz w:val="18"/>
                <w:szCs w:val="18"/>
                <w:lang w:val="en-US"/>
              </w:rPr>
              <w:t>Level of higher education</w:t>
            </w:r>
          </w:p>
        </w:tc>
        <w:tc>
          <w:tcPr>
            <w:tcW w:w="6237" w:type="dxa"/>
            <w:vAlign w:val="center"/>
            <w:hideMark/>
          </w:tcPr>
          <w:p w:rsidR="00C52FB4" w:rsidRPr="00F52193" w:rsidRDefault="00C612DB" w:rsidP="00910C71">
            <w:pPr>
              <w:widowControl w:val="0"/>
              <w:autoSpaceDE w:val="0"/>
              <w:autoSpaceDN w:val="0"/>
              <w:rPr>
                <w:rFonts w:ascii="Times New Roman" w:hAnsi="Times New Roman" w:cs="Times New Roman"/>
                <w:i/>
                <w:sz w:val="18"/>
                <w:szCs w:val="18"/>
                <w:lang w:bidi="ru-RU"/>
              </w:rPr>
            </w:pPr>
            <w:proofErr w:type="spellStart"/>
            <w:r w:rsidRPr="00F52193">
              <w:rPr>
                <w:rFonts w:ascii="Times New Roman" w:hAnsi="Times New Roman" w:cs="Times New Roman"/>
                <w:i/>
                <w:sz w:val="18"/>
                <w:szCs w:val="18"/>
                <w:lang w:val="en-US"/>
              </w:rPr>
              <w:t>Masters</w:t>
            </w:r>
            <w:proofErr w:type="spellEnd"/>
            <w:r w:rsidRPr="00F52193">
              <w:rPr>
                <w:rFonts w:ascii="Times New Roman" w:hAnsi="Times New Roman" w:cs="Times New Roman"/>
                <w:i/>
                <w:sz w:val="18"/>
                <w:szCs w:val="18"/>
                <w:lang w:val="en-US"/>
              </w:rPr>
              <w:t xml:space="preserve"> Degree</w:t>
            </w:r>
          </w:p>
        </w:tc>
      </w:tr>
      <w:tr w:rsidR="00C52FB4" w:rsidRPr="00F52193" w:rsidTr="004F2F48">
        <w:trPr>
          <w:trHeight w:val="80"/>
        </w:trPr>
        <w:tc>
          <w:tcPr>
            <w:tcW w:w="3369" w:type="dxa"/>
          </w:tcPr>
          <w:p w:rsidR="00C52FB4" w:rsidRDefault="00A50B10" w:rsidP="009F62AE">
            <w:pPr>
              <w:widowControl w:val="0"/>
              <w:autoSpaceDE w:val="0"/>
              <w:autoSpaceDN w:val="0"/>
              <w:rPr>
                <w:rFonts w:ascii="Times New Roman" w:hAnsi="Times New Roman" w:cs="Times New Roman"/>
                <w:bCs/>
                <w:sz w:val="18"/>
                <w:szCs w:val="18"/>
                <w:lang w:val="en-US"/>
              </w:rPr>
            </w:pPr>
            <w:r w:rsidRPr="00F52193">
              <w:rPr>
                <w:rFonts w:ascii="Times New Roman" w:hAnsi="Times New Roman" w:cs="Times New Roman"/>
                <w:bCs/>
                <w:sz w:val="18"/>
                <w:szCs w:val="18"/>
                <w:lang w:val="en-US"/>
              </w:rPr>
              <w:t>Form of training</w:t>
            </w:r>
          </w:p>
          <w:p w:rsidR="004A5D95" w:rsidRPr="005A6E1E" w:rsidRDefault="004A5D95" w:rsidP="009F62AE">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Year of enrolment</w:t>
            </w:r>
          </w:p>
        </w:tc>
        <w:tc>
          <w:tcPr>
            <w:tcW w:w="6237" w:type="dxa"/>
            <w:vAlign w:val="center"/>
          </w:tcPr>
          <w:p w:rsidR="00C52FB4" w:rsidRDefault="00A50B10" w:rsidP="00910C71">
            <w:pPr>
              <w:widowControl w:val="0"/>
              <w:autoSpaceDE w:val="0"/>
              <w:autoSpaceDN w:val="0"/>
              <w:rPr>
                <w:rFonts w:ascii="Times New Roman" w:hAnsi="Times New Roman" w:cs="Times New Roman"/>
                <w:i/>
                <w:sz w:val="18"/>
                <w:szCs w:val="18"/>
                <w:lang w:val="en-US"/>
              </w:rPr>
            </w:pPr>
            <w:r w:rsidRPr="00F52193">
              <w:rPr>
                <w:rFonts w:ascii="Times New Roman" w:hAnsi="Times New Roman" w:cs="Times New Roman"/>
                <w:i/>
                <w:sz w:val="18"/>
                <w:szCs w:val="18"/>
                <w:lang w:val="en-US"/>
              </w:rPr>
              <w:t>Full-time</w:t>
            </w:r>
          </w:p>
          <w:p w:rsidR="004A5D95" w:rsidRPr="00D24115" w:rsidRDefault="004A5D9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24115">
              <w:rPr>
                <w:rFonts w:ascii="Times New Roman" w:hAnsi="Times New Roman" w:cs="Times New Roman"/>
                <w:i/>
                <w:sz w:val="18"/>
                <w:szCs w:val="18"/>
              </w:rPr>
              <w:t>4</w:t>
            </w:r>
          </w:p>
        </w:tc>
      </w:tr>
    </w:tbl>
    <w:p w:rsidR="00C52FB4" w:rsidRPr="00F52193" w:rsidRDefault="00C52FB4" w:rsidP="00E00C94">
      <w:pPr>
        <w:spacing w:after="0"/>
        <w:rPr>
          <w:rFonts w:ascii="Times New Roman" w:hAnsi="Times New Roman" w:cs="Times New Roman"/>
          <w:bCs/>
          <w:sz w:val="4"/>
          <w:szCs w:val="4"/>
          <w:lang w:bidi="ru-RU"/>
        </w:rPr>
      </w:pPr>
    </w:p>
    <w:p w:rsidR="00C52FB4" w:rsidRPr="00F52193" w:rsidRDefault="003F377E" w:rsidP="00C52FB4">
      <w:pPr>
        <w:rPr>
          <w:rFonts w:ascii="Times New Roman" w:hAnsi="Times New Roman" w:cs="Times New Roman"/>
          <w:sz w:val="20"/>
          <w:szCs w:val="20"/>
        </w:rPr>
      </w:pPr>
      <w:r w:rsidRPr="00F52193">
        <w:rPr>
          <w:rFonts w:ascii="Times New Roman" w:hAnsi="Times New Roman" w:cs="Times New Roman"/>
          <w:sz w:val="20"/>
          <w:szCs w:val="20"/>
          <w:lang w:val="en-US"/>
        </w:rPr>
        <w:t xml:space="preserve">  Authored by</w:t>
      </w:r>
      <w:r w:rsidR="00C52FB4" w:rsidRPr="00F52193">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B171F4" w:rsidTr="00ED54AA">
        <w:tc>
          <w:tcPr>
            <w:tcW w:w="9345" w:type="dxa"/>
          </w:tcPr>
          <w:p w:rsidR="007A7979" w:rsidRPr="00F52193" w:rsidRDefault="00F27733" w:rsidP="009B79D6">
            <w:pPr>
              <w:rPr>
                <w:rFonts w:ascii="Times New Roman" w:hAnsi="Times New Roman" w:cs="Times New Roman"/>
                <w:sz w:val="20"/>
                <w:szCs w:val="20"/>
                <w:lang w:val="en-US"/>
              </w:rPr>
            </w:pPr>
            <w:r w:rsidRPr="00F52193">
              <w:rPr>
                <w:rFonts w:ascii="Times New Roman" w:hAnsi="Times New Roman" w:cs="Times New Roman"/>
                <w:sz w:val="20"/>
                <w:szCs w:val="20"/>
                <w:lang w:val="en-US"/>
              </w:rPr>
              <w:t>PhD</w:t>
            </w:r>
            <w:r w:rsidR="007A7979" w:rsidRPr="00F52193">
              <w:rPr>
                <w:rFonts w:ascii="Times New Roman" w:hAnsi="Times New Roman" w:cs="Times New Roman"/>
                <w:sz w:val="20"/>
                <w:szCs w:val="20"/>
                <w:lang w:val="en-US"/>
              </w:rPr>
              <w:t xml:space="preserve">, </w:t>
            </w:r>
            <w:proofErr w:type="spellStart"/>
            <w:r w:rsidR="009B79D6" w:rsidRPr="00F52193">
              <w:rPr>
                <w:rFonts w:ascii="Times New Roman" w:hAnsi="Times New Roman" w:cs="Times New Roman"/>
                <w:sz w:val="20"/>
                <w:szCs w:val="20"/>
                <w:lang w:val="en-US"/>
              </w:rPr>
              <w:t>Iana</w:t>
            </w:r>
            <w:proofErr w:type="spellEnd"/>
            <w:r w:rsidR="009B79D6" w:rsidRPr="00F52193">
              <w:rPr>
                <w:rFonts w:ascii="Times New Roman" w:hAnsi="Times New Roman" w:cs="Times New Roman"/>
                <w:sz w:val="20"/>
                <w:szCs w:val="20"/>
                <w:lang w:val="en-US"/>
              </w:rPr>
              <w:t xml:space="preserve"> U. </w:t>
            </w:r>
            <w:proofErr w:type="spellStart"/>
            <w:r w:rsidR="009B79D6" w:rsidRPr="00F52193">
              <w:rPr>
                <w:rFonts w:ascii="Times New Roman" w:hAnsi="Times New Roman" w:cs="Times New Roman"/>
                <w:sz w:val="20"/>
                <w:szCs w:val="20"/>
                <w:lang w:val="en-US"/>
              </w:rPr>
              <w:t>Salikhova</w:t>
            </w:r>
            <w:proofErr w:type="spellEnd"/>
          </w:p>
        </w:tc>
      </w:tr>
    </w:tbl>
    <w:p w:rsidR="00511619" w:rsidRPr="00F52193" w:rsidRDefault="00511619" w:rsidP="00511619">
      <w:pPr>
        <w:rPr>
          <w:rFonts w:ascii="Times New Roman" w:hAnsi="Times New Roman" w:cs="Times New Roman"/>
          <w:sz w:val="20"/>
          <w:szCs w:val="20"/>
          <w:lang w:val="en-US"/>
        </w:rPr>
      </w:pPr>
    </w:p>
    <w:tbl>
      <w:tblPr>
        <w:tblStyle w:val="a4"/>
        <w:tblW w:w="0" w:type="auto"/>
        <w:tblLook w:val="04A0" w:firstRow="1" w:lastRow="0" w:firstColumn="1" w:lastColumn="0" w:noHBand="0" w:noVBand="1"/>
      </w:tblPr>
      <w:tblGrid>
        <w:gridCol w:w="3115"/>
        <w:gridCol w:w="566"/>
        <w:gridCol w:w="5160"/>
      </w:tblGrid>
      <w:tr w:rsidR="004475DA" w:rsidRPr="00906D43" w:rsidTr="002E4044">
        <w:tc>
          <w:tcPr>
            <w:tcW w:w="3115" w:type="dxa"/>
          </w:tcPr>
          <w:p w:rsidR="004475DA" w:rsidRPr="00F52193" w:rsidRDefault="00223F31" w:rsidP="00223F31">
            <w:pPr>
              <w:rPr>
                <w:rFonts w:ascii="Times New Roman" w:hAnsi="Times New Roman" w:cs="Times New Roman"/>
                <w:sz w:val="20"/>
                <w:szCs w:val="20"/>
                <w:lang w:val="en-US"/>
              </w:rPr>
            </w:pPr>
            <w:r w:rsidRPr="00F52193">
              <w:rPr>
                <w:rFonts w:ascii="Times New Roman" w:hAnsi="Times New Roman" w:cs="Times New Roman"/>
                <w:lang w:val="en-US"/>
              </w:rPr>
              <w:t>Total number of hours</w:t>
            </w:r>
          </w:p>
        </w:tc>
        <w:tc>
          <w:tcPr>
            <w:tcW w:w="566" w:type="dxa"/>
          </w:tcPr>
          <w:p w:rsidR="004475DA" w:rsidRPr="00F52193" w:rsidRDefault="009B79D6" w:rsidP="004475DA">
            <w:pPr>
              <w:rPr>
                <w:rFonts w:ascii="Times New Roman" w:hAnsi="Times New Roman" w:cs="Times New Roman"/>
                <w:sz w:val="20"/>
                <w:szCs w:val="20"/>
                <w:highlight w:val="cyan"/>
                <w:lang w:val="en-US"/>
              </w:rPr>
            </w:pPr>
            <w:r w:rsidRPr="00F52193">
              <w:rPr>
                <w:rFonts w:ascii="Times New Roman" w:hAnsi="Times New Roman" w:cs="Times New Roman"/>
                <w:lang w:val="en-US"/>
              </w:rPr>
              <w:t>216</w:t>
            </w:r>
          </w:p>
        </w:tc>
        <w:tc>
          <w:tcPr>
            <w:tcW w:w="5160" w:type="dxa"/>
            <w:vMerge w:val="restart"/>
          </w:tcPr>
          <w:p w:rsidR="004475DA" w:rsidRPr="00F52193" w:rsidRDefault="003F377E" w:rsidP="004475DA">
            <w:pPr>
              <w:ind w:left="884"/>
              <w:contextualSpacing/>
              <w:rPr>
                <w:rFonts w:ascii="Times New Roman" w:hAnsi="Times New Roman" w:cs="Times New Roman"/>
                <w:b/>
                <w:lang w:val="en-US"/>
              </w:rPr>
            </w:pPr>
            <w:r w:rsidRPr="00F52193">
              <w:rPr>
                <w:rFonts w:ascii="Times New Roman" w:hAnsi="Times New Roman" w:cs="Times New Roman"/>
                <w:b/>
                <w:lang w:val="en-US"/>
              </w:rPr>
              <w:t>Form of final attestation</w:t>
            </w:r>
            <w:r w:rsidR="004475DA" w:rsidRPr="00F52193">
              <w:rPr>
                <w:rFonts w:ascii="Times New Roman" w:hAnsi="Times New Roman" w:cs="Times New Roman"/>
                <w:b/>
                <w:lang w:val="en-US"/>
              </w:rPr>
              <w:t>:</w:t>
            </w:r>
          </w:p>
          <w:p w:rsidR="004475DA" w:rsidRPr="00F52193" w:rsidRDefault="004475DA"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6945E7" w:rsidRPr="00906D43" w:rsidTr="006945E7">
              <w:tc>
                <w:tcPr>
                  <w:tcW w:w="4276" w:type="dxa"/>
                  <w:tcBorders>
                    <w:top w:val="nil"/>
                    <w:left w:val="nil"/>
                    <w:bottom w:val="nil"/>
                    <w:right w:val="nil"/>
                  </w:tcBorders>
                </w:tcPr>
                <w:p w:rsidR="006945E7" w:rsidRPr="00F52193" w:rsidRDefault="00A50B10" w:rsidP="00A50B10">
                  <w:pPr>
                    <w:contextualSpacing/>
                    <w:rPr>
                      <w:rFonts w:ascii="Times New Roman" w:hAnsi="Times New Roman" w:cs="Times New Roman"/>
                      <w:sz w:val="20"/>
                      <w:szCs w:val="20"/>
                      <w:lang w:val="en-US"/>
                    </w:rPr>
                  </w:pPr>
                  <w:r w:rsidRPr="00F52193">
                    <w:rPr>
                      <w:rFonts w:ascii="Times New Roman" w:hAnsi="Times New Roman" w:cs="Times New Roman"/>
                      <w:sz w:val="20"/>
                      <w:szCs w:val="20"/>
                      <w:lang w:val="en-US"/>
                    </w:rPr>
                    <w:t>Exam</w:t>
                  </w:r>
                  <w:r w:rsidR="006945E7" w:rsidRPr="00F52193">
                    <w:rPr>
                      <w:rFonts w:ascii="Times New Roman" w:hAnsi="Times New Roman" w:cs="Times New Roman"/>
                      <w:sz w:val="20"/>
                      <w:szCs w:val="20"/>
                      <w:lang w:val="en-US"/>
                    </w:rPr>
                    <w:t xml:space="preserve">: </w:t>
                  </w:r>
                  <w:r w:rsidRPr="00F52193">
                    <w:rPr>
                      <w:rFonts w:ascii="Times New Roman" w:hAnsi="Times New Roman" w:cs="Times New Roman"/>
                      <w:sz w:val="20"/>
                      <w:szCs w:val="20"/>
                      <w:lang w:val="en-US"/>
                    </w:rPr>
                    <w:t>semester</w:t>
                  </w:r>
                  <w:r w:rsidR="009B79D6" w:rsidRPr="00F52193">
                    <w:rPr>
                      <w:rFonts w:ascii="Times New Roman" w:hAnsi="Times New Roman" w:cs="Times New Roman"/>
                      <w:sz w:val="20"/>
                      <w:szCs w:val="20"/>
                      <w:lang w:val="en-US"/>
                    </w:rPr>
                    <w:t xml:space="preserve"> 2</w:t>
                  </w:r>
                </w:p>
                <w:p w:rsidR="009B79D6" w:rsidRPr="00F52193" w:rsidRDefault="009B79D6" w:rsidP="00A50B10">
                  <w:pPr>
                    <w:contextualSpacing/>
                    <w:rPr>
                      <w:rFonts w:ascii="Times New Roman" w:hAnsi="Times New Roman" w:cs="Times New Roman"/>
                      <w:sz w:val="20"/>
                      <w:szCs w:val="20"/>
                      <w:lang w:val="en-US"/>
                    </w:rPr>
                  </w:pPr>
                  <w:r w:rsidRPr="00F52193">
                    <w:rPr>
                      <w:rFonts w:ascii="Times New Roman" w:hAnsi="Times New Roman" w:cs="Times New Roman"/>
                      <w:sz w:val="20"/>
                      <w:szCs w:val="20"/>
                      <w:lang w:val="en-US"/>
                    </w:rPr>
                    <w:t>Tern paper: semester 2</w:t>
                  </w:r>
                </w:p>
              </w:tc>
            </w:tr>
          </w:tbl>
          <w:p w:rsidR="004475DA" w:rsidRPr="00F52193" w:rsidRDefault="004475DA" w:rsidP="007B39F4">
            <w:pPr>
              <w:ind w:left="884"/>
              <w:contextualSpacing/>
              <w:rPr>
                <w:rFonts w:ascii="Times New Roman" w:hAnsi="Times New Roman" w:cs="Times New Roman"/>
                <w:sz w:val="20"/>
                <w:szCs w:val="20"/>
                <w:lang w:val="en-US"/>
              </w:rPr>
            </w:pPr>
          </w:p>
        </w:tc>
      </w:tr>
      <w:tr w:rsidR="004475DA" w:rsidRPr="00F52193" w:rsidTr="009B79D6">
        <w:tc>
          <w:tcPr>
            <w:tcW w:w="3115" w:type="dxa"/>
          </w:tcPr>
          <w:p w:rsidR="004475DA" w:rsidRPr="00F52193" w:rsidRDefault="00223F31" w:rsidP="004475DA">
            <w:pPr>
              <w:rPr>
                <w:rFonts w:ascii="Times New Roman" w:hAnsi="Times New Roman" w:cs="Times New Roman"/>
                <w:sz w:val="20"/>
                <w:szCs w:val="20"/>
                <w:lang w:val="en-US"/>
              </w:rPr>
            </w:pPr>
            <w:r w:rsidRPr="00F52193">
              <w:rPr>
                <w:rFonts w:ascii="Times New Roman" w:hAnsi="Times New Roman" w:cs="Times New Roman"/>
                <w:lang w:val="en-US"/>
              </w:rPr>
              <w:t>incl</w:t>
            </w:r>
            <w:r w:rsidR="004475DA" w:rsidRPr="00F52193">
              <w:rPr>
                <w:rFonts w:ascii="Times New Roman" w:hAnsi="Times New Roman" w:cs="Times New Roman"/>
                <w:lang w:val="en-US"/>
              </w:rPr>
              <w:t>:</w:t>
            </w:r>
          </w:p>
        </w:tc>
        <w:tc>
          <w:tcPr>
            <w:tcW w:w="566" w:type="dxa"/>
          </w:tcPr>
          <w:p w:rsidR="004475DA" w:rsidRPr="00F52193" w:rsidRDefault="004475DA" w:rsidP="004475DA">
            <w:pPr>
              <w:rPr>
                <w:rFonts w:ascii="Times New Roman" w:hAnsi="Times New Roman" w:cs="Times New Roman"/>
                <w:sz w:val="20"/>
                <w:szCs w:val="20"/>
                <w:highlight w:val="cyan"/>
                <w:lang w:val="en-US"/>
              </w:rPr>
            </w:pPr>
          </w:p>
        </w:tc>
        <w:tc>
          <w:tcPr>
            <w:tcW w:w="5160" w:type="dxa"/>
            <w:vMerge/>
          </w:tcPr>
          <w:p w:rsidR="004475DA" w:rsidRPr="00F52193" w:rsidRDefault="004475DA" w:rsidP="004475DA">
            <w:pPr>
              <w:rPr>
                <w:rFonts w:ascii="Times New Roman" w:hAnsi="Times New Roman" w:cs="Times New Roman"/>
                <w:sz w:val="20"/>
                <w:szCs w:val="20"/>
                <w:lang w:val="en-US"/>
              </w:rPr>
            </w:pPr>
          </w:p>
        </w:tc>
      </w:tr>
      <w:tr w:rsidR="009B79D6" w:rsidRPr="00F52193" w:rsidTr="009B79D6">
        <w:tc>
          <w:tcPr>
            <w:tcW w:w="3115" w:type="dxa"/>
          </w:tcPr>
          <w:p w:rsidR="009B79D6" w:rsidRPr="00F52193" w:rsidRDefault="009B79D6" w:rsidP="009B79D6">
            <w:pPr>
              <w:rPr>
                <w:rFonts w:ascii="Times New Roman" w:hAnsi="Times New Roman" w:cs="Times New Roman"/>
                <w:sz w:val="20"/>
                <w:szCs w:val="20"/>
                <w:lang w:val="en-US"/>
              </w:rPr>
            </w:pPr>
            <w:r w:rsidRPr="00F52193">
              <w:rPr>
                <w:rFonts w:ascii="Times New Roman" w:hAnsi="Times New Roman" w:cs="Times New Roman"/>
                <w:lang w:val="en-US"/>
              </w:rPr>
              <w:t>contact work</w:t>
            </w:r>
          </w:p>
        </w:tc>
        <w:tc>
          <w:tcPr>
            <w:tcW w:w="566" w:type="dxa"/>
          </w:tcPr>
          <w:p w:rsidR="009B79D6" w:rsidRPr="00F52193" w:rsidRDefault="009B79D6" w:rsidP="009B79D6">
            <w:pPr>
              <w:rPr>
                <w:rFonts w:ascii="Times New Roman" w:hAnsi="Times New Roman" w:cs="Times New Roman"/>
                <w:sz w:val="20"/>
                <w:szCs w:val="20"/>
                <w:highlight w:val="cyan"/>
                <w:lang w:val="en-US"/>
              </w:rPr>
            </w:pPr>
            <w:r w:rsidRPr="00F52193">
              <w:rPr>
                <w:rFonts w:ascii="Times New Roman" w:hAnsi="Times New Roman" w:cs="Times New Roman"/>
                <w:lang w:val="en-US"/>
              </w:rPr>
              <w:t>32</w:t>
            </w:r>
          </w:p>
        </w:tc>
        <w:tc>
          <w:tcPr>
            <w:tcW w:w="5160" w:type="dxa"/>
            <w:vMerge/>
          </w:tcPr>
          <w:p w:rsidR="009B79D6" w:rsidRPr="00F52193" w:rsidRDefault="009B79D6" w:rsidP="009B79D6">
            <w:pPr>
              <w:rPr>
                <w:rFonts w:ascii="Times New Roman" w:hAnsi="Times New Roman" w:cs="Times New Roman"/>
                <w:sz w:val="20"/>
                <w:szCs w:val="20"/>
                <w:lang w:val="en-US"/>
              </w:rPr>
            </w:pPr>
          </w:p>
        </w:tc>
      </w:tr>
      <w:tr w:rsidR="009B79D6" w:rsidRPr="00F52193" w:rsidTr="009B79D6">
        <w:tc>
          <w:tcPr>
            <w:tcW w:w="3115" w:type="dxa"/>
          </w:tcPr>
          <w:p w:rsidR="009B79D6" w:rsidRPr="00F52193" w:rsidRDefault="009B79D6" w:rsidP="009B79D6">
            <w:pPr>
              <w:rPr>
                <w:rFonts w:ascii="Times New Roman" w:hAnsi="Times New Roman" w:cs="Times New Roman"/>
                <w:sz w:val="20"/>
                <w:szCs w:val="20"/>
                <w:lang w:val="en-US"/>
              </w:rPr>
            </w:pPr>
            <w:r w:rsidRPr="00F52193">
              <w:rPr>
                <w:rFonts w:ascii="Times New Roman" w:hAnsi="Times New Roman" w:cs="Times New Roman"/>
                <w:lang w:val="en-US"/>
              </w:rPr>
              <w:t>self-study</w:t>
            </w:r>
          </w:p>
        </w:tc>
        <w:tc>
          <w:tcPr>
            <w:tcW w:w="566" w:type="dxa"/>
          </w:tcPr>
          <w:p w:rsidR="009B79D6" w:rsidRPr="00F52193" w:rsidRDefault="009B79D6" w:rsidP="009B79D6">
            <w:pPr>
              <w:rPr>
                <w:rFonts w:ascii="Times New Roman" w:hAnsi="Times New Roman" w:cs="Times New Roman"/>
                <w:sz w:val="20"/>
                <w:szCs w:val="20"/>
                <w:highlight w:val="cyan"/>
                <w:lang w:val="en-US"/>
              </w:rPr>
            </w:pPr>
            <w:r w:rsidRPr="00F52193">
              <w:rPr>
                <w:rFonts w:ascii="Times New Roman" w:hAnsi="Times New Roman" w:cs="Times New Roman"/>
                <w:lang w:val="en-US"/>
              </w:rPr>
              <w:t>148</w:t>
            </w:r>
          </w:p>
        </w:tc>
        <w:tc>
          <w:tcPr>
            <w:tcW w:w="5160" w:type="dxa"/>
            <w:vMerge/>
          </w:tcPr>
          <w:p w:rsidR="009B79D6" w:rsidRPr="00F52193" w:rsidRDefault="009B79D6" w:rsidP="009B79D6">
            <w:pPr>
              <w:rPr>
                <w:rFonts w:ascii="Times New Roman" w:hAnsi="Times New Roman" w:cs="Times New Roman"/>
                <w:sz w:val="20"/>
                <w:szCs w:val="20"/>
                <w:lang w:val="en-US"/>
              </w:rPr>
            </w:pPr>
          </w:p>
        </w:tc>
      </w:tr>
      <w:tr w:rsidR="009B79D6" w:rsidRPr="00F52193" w:rsidTr="009B79D6">
        <w:tc>
          <w:tcPr>
            <w:tcW w:w="3115" w:type="dxa"/>
          </w:tcPr>
          <w:p w:rsidR="009B79D6" w:rsidRPr="00F52193" w:rsidRDefault="009B79D6" w:rsidP="009B79D6">
            <w:pPr>
              <w:rPr>
                <w:rFonts w:ascii="Times New Roman" w:hAnsi="Times New Roman" w:cs="Times New Roman"/>
                <w:sz w:val="20"/>
                <w:szCs w:val="20"/>
                <w:lang w:val="en-US"/>
              </w:rPr>
            </w:pPr>
            <w:r w:rsidRPr="00F52193">
              <w:rPr>
                <w:rFonts w:ascii="Times New Roman" w:hAnsi="Times New Roman" w:cs="Times New Roman"/>
                <w:lang w:val="en-US"/>
              </w:rPr>
              <w:t>practical training</w:t>
            </w:r>
          </w:p>
        </w:tc>
        <w:tc>
          <w:tcPr>
            <w:tcW w:w="566" w:type="dxa"/>
          </w:tcPr>
          <w:p w:rsidR="009B79D6" w:rsidRPr="00F52193" w:rsidRDefault="009B79D6" w:rsidP="009B79D6">
            <w:pPr>
              <w:rPr>
                <w:rFonts w:ascii="Times New Roman" w:hAnsi="Times New Roman" w:cs="Times New Roman"/>
                <w:sz w:val="20"/>
                <w:szCs w:val="20"/>
                <w:highlight w:val="cyan"/>
              </w:rPr>
            </w:pPr>
            <w:r w:rsidRPr="00F52193">
              <w:rPr>
                <w:rFonts w:ascii="Times New Roman" w:hAnsi="Times New Roman" w:cs="Times New Roman"/>
              </w:rPr>
              <w:t>0</w:t>
            </w:r>
          </w:p>
        </w:tc>
        <w:tc>
          <w:tcPr>
            <w:tcW w:w="5160" w:type="dxa"/>
            <w:vMerge/>
          </w:tcPr>
          <w:p w:rsidR="009B79D6" w:rsidRPr="00F52193" w:rsidRDefault="009B79D6" w:rsidP="009B79D6">
            <w:pPr>
              <w:rPr>
                <w:rFonts w:ascii="Times New Roman" w:hAnsi="Times New Roman" w:cs="Times New Roman"/>
                <w:sz w:val="20"/>
                <w:szCs w:val="20"/>
              </w:rPr>
            </w:pPr>
          </w:p>
        </w:tc>
      </w:tr>
      <w:tr w:rsidR="009B79D6" w:rsidRPr="00F52193" w:rsidTr="009B79D6">
        <w:tc>
          <w:tcPr>
            <w:tcW w:w="3115" w:type="dxa"/>
          </w:tcPr>
          <w:p w:rsidR="009B79D6" w:rsidRPr="00F52193" w:rsidRDefault="009B79D6" w:rsidP="009B79D6">
            <w:pPr>
              <w:rPr>
                <w:rFonts w:ascii="Times New Roman" w:hAnsi="Times New Roman" w:cs="Times New Roman"/>
                <w:sz w:val="20"/>
                <w:szCs w:val="20"/>
                <w:lang w:val="en-US"/>
              </w:rPr>
            </w:pPr>
            <w:r w:rsidRPr="00F52193">
              <w:rPr>
                <w:rFonts w:ascii="Times New Roman" w:hAnsi="Times New Roman" w:cs="Times New Roman"/>
                <w:lang w:val="en-US"/>
              </w:rPr>
              <w:t>control hours</w:t>
            </w:r>
          </w:p>
        </w:tc>
        <w:tc>
          <w:tcPr>
            <w:tcW w:w="566" w:type="dxa"/>
          </w:tcPr>
          <w:p w:rsidR="009B79D6" w:rsidRPr="00F52193" w:rsidRDefault="009B79D6" w:rsidP="009B79D6">
            <w:pPr>
              <w:rPr>
                <w:rFonts w:ascii="Times New Roman" w:hAnsi="Times New Roman" w:cs="Times New Roman"/>
                <w:sz w:val="20"/>
                <w:szCs w:val="20"/>
                <w:highlight w:val="cyan"/>
              </w:rPr>
            </w:pPr>
            <w:r w:rsidRPr="00F52193">
              <w:rPr>
                <w:rFonts w:ascii="Times New Roman" w:hAnsi="Times New Roman" w:cs="Times New Roman"/>
                <w:lang w:val="en-US"/>
              </w:rPr>
              <w:t>36</w:t>
            </w:r>
          </w:p>
        </w:tc>
        <w:tc>
          <w:tcPr>
            <w:tcW w:w="5160" w:type="dxa"/>
            <w:vMerge/>
          </w:tcPr>
          <w:p w:rsidR="009B79D6" w:rsidRPr="00F52193" w:rsidRDefault="009B79D6" w:rsidP="009B79D6">
            <w:pPr>
              <w:rPr>
                <w:rFonts w:ascii="Times New Roman" w:hAnsi="Times New Roman" w:cs="Times New Roman"/>
                <w:sz w:val="20"/>
                <w:szCs w:val="20"/>
              </w:rPr>
            </w:pPr>
          </w:p>
        </w:tc>
      </w:tr>
    </w:tbl>
    <w:p w:rsidR="005B4DAC" w:rsidRPr="00F52193" w:rsidRDefault="005B4DAC" w:rsidP="00E00C94">
      <w:pPr>
        <w:spacing w:after="0"/>
        <w:rPr>
          <w:rFonts w:ascii="Times New Roman" w:hAnsi="Times New Roman" w:cs="Times New Roman"/>
          <w:sz w:val="20"/>
          <w:szCs w:val="20"/>
        </w:rPr>
      </w:pPr>
    </w:p>
    <w:p w:rsidR="00511619" w:rsidRPr="00F52193" w:rsidRDefault="00223F31" w:rsidP="00511619">
      <w:pPr>
        <w:jc w:val="both"/>
        <w:rPr>
          <w:rFonts w:ascii="Times New Roman" w:hAnsi="Times New Roman" w:cs="Times New Roman"/>
          <w:b/>
        </w:rPr>
      </w:pPr>
      <w:r w:rsidRPr="00F52193">
        <w:rPr>
          <w:rFonts w:ascii="Times New Roman" w:hAnsi="Times New Roman" w:cs="Times New Roman"/>
          <w:b/>
          <w:lang w:val="en-US"/>
        </w:rPr>
        <w:t>Hours distribution</w:t>
      </w:r>
      <w:r w:rsidR="005B4DAC" w:rsidRPr="00F52193">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F52193" w:rsidTr="00967B8F">
        <w:tc>
          <w:tcPr>
            <w:tcW w:w="3519" w:type="pct"/>
            <w:shd w:val="clear" w:color="auto" w:fill="auto"/>
          </w:tcPr>
          <w:p w:rsidR="0092300D" w:rsidRPr="00F52193" w:rsidRDefault="00C612DB" w:rsidP="00BD20AA">
            <w:pPr>
              <w:jc w:val="center"/>
              <w:rPr>
                <w:rFonts w:ascii="Times New Roman" w:hAnsi="Times New Roman" w:cs="Times New Roman"/>
              </w:rPr>
            </w:pPr>
            <w:r w:rsidRPr="00F52193">
              <w:rPr>
                <w:rFonts w:ascii="Times New Roman" w:hAnsi="Times New Roman" w:cs="Times New Roman"/>
                <w:lang w:val="en-US"/>
              </w:rPr>
              <w:t>Semester</w:t>
            </w:r>
            <w:r w:rsidR="00944782" w:rsidRPr="00F52193">
              <w:rPr>
                <w:rFonts w:ascii="Times New Roman" w:hAnsi="Times New Roman" w:cs="Times New Roman"/>
              </w:rPr>
              <w:t>:</w:t>
            </w:r>
          </w:p>
        </w:tc>
        <w:tc>
          <w:tcPr>
            <w:tcW w:w="1481" w:type="pct"/>
            <w:shd w:val="clear" w:color="auto" w:fill="auto"/>
          </w:tcPr>
          <w:p w:rsidR="0092300D" w:rsidRPr="00F52193" w:rsidRDefault="004A5D95"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F52193" w:rsidTr="00967B8F">
        <w:tc>
          <w:tcPr>
            <w:tcW w:w="3519" w:type="pct"/>
            <w:shd w:val="clear" w:color="auto" w:fill="auto"/>
          </w:tcPr>
          <w:p w:rsidR="0092300D" w:rsidRPr="00F52193" w:rsidRDefault="00223F31" w:rsidP="00D8262E">
            <w:pPr>
              <w:jc w:val="center"/>
              <w:rPr>
                <w:rFonts w:ascii="Times New Roman" w:hAnsi="Times New Roman" w:cs="Times New Roman"/>
                <w:lang w:val="en-US"/>
              </w:rPr>
            </w:pPr>
            <w:r w:rsidRPr="00F52193">
              <w:rPr>
                <w:rFonts w:ascii="Times New Roman" w:hAnsi="Times New Roman" w:cs="Times New Roman"/>
                <w:lang w:val="en-US"/>
              </w:rPr>
              <w:t>Type of classes</w:t>
            </w:r>
          </w:p>
        </w:tc>
        <w:tc>
          <w:tcPr>
            <w:tcW w:w="1481" w:type="pct"/>
            <w:shd w:val="clear" w:color="auto" w:fill="auto"/>
          </w:tcPr>
          <w:p w:rsidR="0092300D" w:rsidRPr="00F52193" w:rsidRDefault="00223F31" w:rsidP="00D8262E">
            <w:pPr>
              <w:jc w:val="center"/>
              <w:rPr>
                <w:rFonts w:ascii="Times New Roman" w:hAnsi="Times New Roman" w:cs="Times New Roman"/>
                <w:lang w:val="en-US"/>
              </w:rPr>
            </w:pPr>
            <w:r w:rsidRPr="00F52193">
              <w:rPr>
                <w:rFonts w:ascii="Times New Roman" w:hAnsi="Times New Roman" w:cs="Times New Roman"/>
                <w:lang w:val="en-US"/>
              </w:rPr>
              <w:t>Hours</w:t>
            </w:r>
          </w:p>
        </w:tc>
      </w:tr>
      <w:tr w:rsidR="009B79D6" w:rsidRPr="00F52193" w:rsidTr="00967B8F">
        <w:tc>
          <w:tcPr>
            <w:tcW w:w="3519" w:type="pct"/>
            <w:shd w:val="clear" w:color="auto" w:fill="auto"/>
          </w:tcPr>
          <w:p w:rsidR="009B79D6" w:rsidRPr="00F52193" w:rsidRDefault="009B79D6" w:rsidP="009B79D6">
            <w:pPr>
              <w:jc w:val="both"/>
              <w:rPr>
                <w:rFonts w:ascii="Times New Roman" w:hAnsi="Times New Roman" w:cs="Times New Roman"/>
              </w:rPr>
            </w:pPr>
            <w:r w:rsidRPr="00F52193">
              <w:rPr>
                <w:rFonts w:ascii="Times New Roman" w:hAnsi="Times New Roman" w:cs="Times New Roman"/>
                <w:lang w:val="en-US"/>
              </w:rPr>
              <w:t>Contact hours</w:t>
            </w:r>
          </w:p>
        </w:tc>
        <w:tc>
          <w:tcPr>
            <w:tcW w:w="1481" w:type="pct"/>
            <w:shd w:val="clear" w:color="auto" w:fill="auto"/>
          </w:tcPr>
          <w:p w:rsidR="009B79D6" w:rsidRPr="00F52193" w:rsidRDefault="009B79D6" w:rsidP="009B79D6">
            <w:pPr>
              <w:jc w:val="both"/>
              <w:rPr>
                <w:rFonts w:ascii="Times New Roman" w:hAnsi="Times New Roman" w:cs="Times New Roman"/>
                <w:highlight w:val="cyan"/>
              </w:rPr>
            </w:pPr>
            <w:r w:rsidRPr="00F52193">
              <w:rPr>
                <w:rFonts w:ascii="Times New Roman" w:hAnsi="Times New Roman" w:cs="Times New Roman"/>
                <w:lang w:val="en-US"/>
              </w:rPr>
              <w:t>18</w:t>
            </w:r>
          </w:p>
        </w:tc>
      </w:tr>
      <w:tr w:rsidR="009B79D6" w:rsidRPr="00F52193" w:rsidTr="00967B8F">
        <w:tc>
          <w:tcPr>
            <w:tcW w:w="3519" w:type="pct"/>
            <w:shd w:val="clear" w:color="auto" w:fill="auto"/>
          </w:tcPr>
          <w:p w:rsidR="009B79D6" w:rsidRPr="00F52193" w:rsidRDefault="009B79D6" w:rsidP="009B79D6">
            <w:pPr>
              <w:jc w:val="both"/>
              <w:rPr>
                <w:rFonts w:ascii="Times New Roman" w:hAnsi="Times New Roman" w:cs="Times New Roman"/>
              </w:rPr>
            </w:pPr>
            <w:r w:rsidRPr="00F52193">
              <w:rPr>
                <w:rFonts w:ascii="Times New Roman" w:hAnsi="Times New Roman" w:cs="Times New Roman"/>
                <w:lang w:val="en-US"/>
              </w:rPr>
              <w:t>Practical training</w:t>
            </w:r>
          </w:p>
        </w:tc>
        <w:tc>
          <w:tcPr>
            <w:tcW w:w="1481" w:type="pct"/>
            <w:shd w:val="clear" w:color="auto" w:fill="auto"/>
          </w:tcPr>
          <w:p w:rsidR="009B79D6" w:rsidRPr="00F52193" w:rsidRDefault="009B79D6" w:rsidP="009B79D6">
            <w:pPr>
              <w:jc w:val="both"/>
              <w:rPr>
                <w:rFonts w:ascii="Times New Roman" w:hAnsi="Times New Roman" w:cs="Times New Roman"/>
                <w:highlight w:val="cyan"/>
              </w:rPr>
            </w:pPr>
            <w:r w:rsidRPr="00F52193">
              <w:rPr>
                <w:rFonts w:ascii="Times New Roman" w:hAnsi="Times New Roman" w:cs="Times New Roman"/>
                <w:lang w:val="en-US"/>
              </w:rPr>
              <w:t>14</w:t>
            </w:r>
          </w:p>
        </w:tc>
      </w:tr>
      <w:tr w:rsidR="009B79D6" w:rsidRPr="00F52193" w:rsidTr="00967B8F">
        <w:tc>
          <w:tcPr>
            <w:tcW w:w="3519" w:type="pct"/>
            <w:shd w:val="clear" w:color="auto" w:fill="auto"/>
          </w:tcPr>
          <w:p w:rsidR="009B79D6" w:rsidRPr="00F52193" w:rsidRDefault="009B79D6" w:rsidP="009B79D6">
            <w:pPr>
              <w:jc w:val="both"/>
              <w:rPr>
                <w:rFonts w:ascii="Times New Roman" w:hAnsi="Times New Roman" w:cs="Times New Roman"/>
                <w:lang w:val="en-US"/>
              </w:rPr>
            </w:pPr>
            <w:r w:rsidRPr="00F52193">
              <w:rPr>
                <w:rFonts w:ascii="Times New Roman" w:hAnsi="Times New Roman" w:cs="Times New Roman"/>
                <w:lang w:val="en-US"/>
              </w:rPr>
              <w:t>Laboratory work</w:t>
            </w:r>
          </w:p>
        </w:tc>
        <w:tc>
          <w:tcPr>
            <w:tcW w:w="1481" w:type="pct"/>
            <w:shd w:val="clear" w:color="auto" w:fill="auto"/>
          </w:tcPr>
          <w:p w:rsidR="009B79D6" w:rsidRPr="00F52193" w:rsidRDefault="009B79D6" w:rsidP="009B79D6">
            <w:pPr>
              <w:jc w:val="both"/>
              <w:rPr>
                <w:rFonts w:ascii="Times New Roman" w:hAnsi="Times New Roman" w:cs="Times New Roman"/>
                <w:highlight w:val="cyan"/>
              </w:rPr>
            </w:pPr>
            <w:r w:rsidRPr="00F52193">
              <w:rPr>
                <w:rFonts w:ascii="Times New Roman" w:hAnsi="Times New Roman" w:cs="Times New Roman"/>
                <w:lang w:val="en-US"/>
              </w:rPr>
              <w:t>0</w:t>
            </w:r>
          </w:p>
        </w:tc>
      </w:tr>
      <w:tr w:rsidR="009B79D6" w:rsidRPr="00F52193" w:rsidTr="00967B8F">
        <w:tc>
          <w:tcPr>
            <w:tcW w:w="3519" w:type="pct"/>
            <w:shd w:val="clear" w:color="auto" w:fill="auto"/>
          </w:tcPr>
          <w:p w:rsidR="009B79D6" w:rsidRPr="00F52193" w:rsidRDefault="009B79D6" w:rsidP="009B79D6">
            <w:pPr>
              <w:jc w:val="both"/>
              <w:rPr>
                <w:rFonts w:ascii="Times New Roman" w:hAnsi="Times New Roman" w:cs="Times New Roman"/>
                <w:b/>
                <w:lang w:val="en-US"/>
              </w:rPr>
            </w:pPr>
            <w:r w:rsidRPr="00F52193">
              <w:rPr>
                <w:rFonts w:ascii="Times New Roman" w:hAnsi="Times New Roman" w:cs="Times New Roman"/>
                <w:b/>
                <w:lang w:val="en-US"/>
              </w:rPr>
              <w:t>Total contact hours</w:t>
            </w:r>
          </w:p>
        </w:tc>
        <w:tc>
          <w:tcPr>
            <w:tcW w:w="1481" w:type="pct"/>
            <w:shd w:val="clear" w:color="auto" w:fill="auto"/>
          </w:tcPr>
          <w:p w:rsidR="009B79D6" w:rsidRPr="00F52193" w:rsidRDefault="009B79D6" w:rsidP="009B79D6">
            <w:pPr>
              <w:jc w:val="both"/>
              <w:rPr>
                <w:rFonts w:ascii="Times New Roman" w:hAnsi="Times New Roman" w:cs="Times New Roman"/>
                <w:b/>
                <w:highlight w:val="cyan"/>
              </w:rPr>
            </w:pPr>
            <w:r w:rsidRPr="00F52193">
              <w:rPr>
                <w:rFonts w:ascii="Times New Roman" w:hAnsi="Times New Roman" w:cs="Times New Roman"/>
                <w:b/>
                <w:lang w:val="en-US"/>
              </w:rPr>
              <w:t>32</w:t>
            </w:r>
          </w:p>
        </w:tc>
      </w:tr>
      <w:tr w:rsidR="009B79D6" w:rsidRPr="00F52193" w:rsidTr="00967B8F">
        <w:tc>
          <w:tcPr>
            <w:tcW w:w="3519" w:type="pct"/>
            <w:shd w:val="clear" w:color="auto" w:fill="auto"/>
          </w:tcPr>
          <w:p w:rsidR="009B79D6" w:rsidRPr="00F52193" w:rsidRDefault="009B79D6" w:rsidP="009B79D6">
            <w:pPr>
              <w:jc w:val="both"/>
              <w:rPr>
                <w:rFonts w:ascii="Times New Roman" w:hAnsi="Times New Roman" w:cs="Times New Roman"/>
                <w:lang w:val="en-US"/>
              </w:rPr>
            </w:pPr>
            <w:r w:rsidRPr="00F52193">
              <w:rPr>
                <w:rFonts w:ascii="Times New Roman" w:hAnsi="Times New Roman" w:cs="Times New Roman"/>
                <w:lang w:val="en-US"/>
              </w:rPr>
              <w:t>Self-study</w:t>
            </w:r>
          </w:p>
        </w:tc>
        <w:tc>
          <w:tcPr>
            <w:tcW w:w="1481" w:type="pct"/>
            <w:shd w:val="clear" w:color="auto" w:fill="auto"/>
          </w:tcPr>
          <w:p w:rsidR="009B79D6" w:rsidRPr="00F52193" w:rsidRDefault="009B79D6" w:rsidP="009B79D6">
            <w:pPr>
              <w:jc w:val="both"/>
              <w:rPr>
                <w:rFonts w:ascii="Times New Roman" w:hAnsi="Times New Roman" w:cs="Times New Roman"/>
                <w:highlight w:val="cyan"/>
              </w:rPr>
            </w:pPr>
            <w:r w:rsidRPr="00F52193">
              <w:rPr>
                <w:rFonts w:ascii="Times New Roman" w:hAnsi="Times New Roman" w:cs="Times New Roman"/>
                <w:lang w:val="en-US"/>
              </w:rPr>
              <w:t>148</w:t>
            </w:r>
          </w:p>
        </w:tc>
      </w:tr>
      <w:tr w:rsidR="009B79D6" w:rsidRPr="00F52193" w:rsidTr="00967B8F">
        <w:tc>
          <w:tcPr>
            <w:tcW w:w="3519" w:type="pct"/>
            <w:shd w:val="clear" w:color="auto" w:fill="auto"/>
          </w:tcPr>
          <w:p w:rsidR="009B79D6" w:rsidRPr="00F52193" w:rsidRDefault="009B79D6" w:rsidP="009B79D6">
            <w:pPr>
              <w:jc w:val="both"/>
              <w:rPr>
                <w:rFonts w:ascii="Times New Roman" w:hAnsi="Times New Roman" w:cs="Times New Roman"/>
              </w:rPr>
            </w:pPr>
            <w:r w:rsidRPr="00F52193">
              <w:rPr>
                <w:rFonts w:ascii="Times New Roman" w:hAnsi="Times New Roman" w:cs="Times New Roman"/>
                <w:lang w:val="en-US"/>
              </w:rPr>
              <w:t>Control hours</w:t>
            </w:r>
          </w:p>
        </w:tc>
        <w:tc>
          <w:tcPr>
            <w:tcW w:w="1481" w:type="pct"/>
            <w:shd w:val="clear" w:color="auto" w:fill="auto"/>
          </w:tcPr>
          <w:p w:rsidR="009B79D6" w:rsidRPr="00F52193" w:rsidRDefault="009B79D6" w:rsidP="009B79D6">
            <w:pPr>
              <w:jc w:val="both"/>
              <w:rPr>
                <w:rFonts w:ascii="Times New Roman" w:hAnsi="Times New Roman" w:cs="Times New Roman"/>
                <w:highlight w:val="cyan"/>
              </w:rPr>
            </w:pPr>
            <w:r w:rsidRPr="00F52193">
              <w:rPr>
                <w:rFonts w:ascii="Times New Roman" w:hAnsi="Times New Roman" w:cs="Times New Roman"/>
                <w:lang w:val="en-US"/>
              </w:rPr>
              <w:t>36</w:t>
            </w:r>
          </w:p>
        </w:tc>
      </w:tr>
      <w:tr w:rsidR="009B79D6" w:rsidRPr="00F52193" w:rsidTr="00967B8F">
        <w:tc>
          <w:tcPr>
            <w:tcW w:w="3519" w:type="pct"/>
            <w:shd w:val="clear" w:color="auto" w:fill="auto"/>
          </w:tcPr>
          <w:p w:rsidR="009B79D6" w:rsidRPr="00F52193" w:rsidRDefault="009B79D6" w:rsidP="009B79D6">
            <w:pPr>
              <w:jc w:val="both"/>
              <w:rPr>
                <w:rFonts w:ascii="Times New Roman" w:hAnsi="Times New Roman" w:cs="Times New Roman"/>
                <w:b/>
                <w:lang w:val="en-US"/>
              </w:rPr>
            </w:pPr>
            <w:r w:rsidRPr="00F52193">
              <w:rPr>
                <w:rFonts w:ascii="Times New Roman" w:hAnsi="Times New Roman" w:cs="Times New Roman"/>
                <w:b/>
                <w:color w:val="000000" w:themeColor="text1"/>
                <w:lang w:val="en-US"/>
              </w:rPr>
              <w:t>Total academic hours</w:t>
            </w:r>
          </w:p>
        </w:tc>
        <w:tc>
          <w:tcPr>
            <w:tcW w:w="1481" w:type="pct"/>
            <w:shd w:val="clear" w:color="auto" w:fill="auto"/>
          </w:tcPr>
          <w:p w:rsidR="009B79D6" w:rsidRPr="00F52193" w:rsidRDefault="009B79D6" w:rsidP="009B79D6">
            <w:pPr>
              <w:jc w:val="both"/>
              <w:rPr>
                <w:rFonts w:ascii="Times New Roman" w:hAnsi="Times New Roman" w:cs="Times New Roman"/>
                <w:b/>
                <w:highlight w:val="cyan"/>
              </w:rPr>
            </w:pPr>
            <w:r w:rsidRPr="00F52193">
              <w:rPr>
                <w:rFonts w:ascii="Times New Roman" w:hAnsi="Times New Roman" w:cs="Times New Roman"/>
                <w:b/>
                <w:lang w:val="en-US"/>
              </w:rPr>
              <w:t>216</w:t>
            </w:r>
          </w:p>
        </w:tc>
      </w:tr>
      <w:tr w:rsidR="009B79D6" w:rsidRPr="00F52193" w:rsidTr="00967B8F">
        <w:tc>
          <w:tcPr>
            <w:tcW w:w="3519" w:type="pct"/>
            <w:shd w:val="clear" w:color="auto" w:fill="auto"/>
          </w:tcPr>
          <w:p w:rsidR="009B79D6" w:rsidRPr="00F52193" w:rsidRDefault="009B79D6" w:rsidP="009B79D6">
            <w:pPr>
              <w:jc w:val="both"/>
              <w:rPr>
                <w:rFonts w:ascii="Times New Roman" w:hAnsi="Times New Roman" w:cs="Times New Roman"/>
                <w:b/>
                <w:lang w:val="en-US"/>
              </w:rPr>
            </w:pPr>
            <w:r w:rsidRPr="00F52193">
              <w:rPr>
                <w:rFonts w:ascii="Times New Roman" w:hAnsi="Times New Roman" w:cs="Times New Roman"/>
                <w:b/>
                <w:lang w:val="en-US" w:bidi="ru-RU"/>
              </w:rPr>
              <w:t>Total credits</w:t>
            </w:r>
          </w:p>
        </w:tc>
        <w:tc>
          <w:tcPr>
            <w:tcW w:w="1481" w:type="pct"/>
            <w:shd w:val="clear" w:color="auto" w:fill="auto"/>
          </w:tcPr>
          <w:p w:rsidR="009B79D6" w:rsidRPr="00F52193" w:rsidRDefault="009B79D6" w:rsidP="009B79D6">
            <w:pPr>
              <w:jc w:val="both"/>
              <w:rPr>
                <w:rFonts w:ascii="Times New Roman" w:hAnsi="Times New Roman" w:cs="Times New Roman"/>
                <w:b/>
                <w:highlight w:val="cyan"/>
                <w:lang w:val="en-US"/>
              </w:rPr>
            </w:pPr>
            <w:r w:rsidRPr="00F52193">
              <w:rPr>
                <w:rFonts w:ascii="Times New Roman" w:hAnsi="Times New Roman" w:cs="Times New Roman"/>
                <w:b/>
                <w:lang w:val="en-US"/>
              </w:rPr>
              <w:t>6</w:t>
            </w:r>
          </w:p>
        </w:tc>
      </w:tr>
    </w:tbl>
    <w:p w:rsidR="005B4DAC" w:rsidRPr="00F52193" w:rsidRDefault="005B4DAC" w:rsidP="00511619">
      <w:pPr>
        <w:contextualSpacing/>
        <w:jc w:val="center"/>
        <w:rPr>
          <w:rFonts w:ascii="Times New Roman" w:hAnsi="Times New Roman" w:cs="Times New Roman"/>
        </w:rPr>
      </w:pPr>
    </w:p>
    <w:p w:rsidR="00945486" w:rsidRPr="00F52193" w:rsidRDefault="00C612DB" w:rsidP="00511619">
      <w:pPr>
        <w:contextualSpacing/>
        <w:jc w:val="center"/>
        <w:rPr>
          <w:rFonts w:ascii="Times New Roman" w:hAnsi="Times New Roman" w:cs="Times New Roman"/>
        </w:rPr>
      </w:pPr>
      <w:r w:rsidRPr="00F52193">
        <w:rPr>
          <w:rFonts w:ascii="Times New Roman" w:hAnsi="Times New Roman" w:cs="Times New Roman"/>
          <w:lang w:val="en-US"/>
        </w:rPr>
        <w:t>Saint-Petersburg</w:t>
      </w:r>
    </w:p>
    <w:p w:rsidR="004475DA" w:rsidRPr="00F52193" w:rsidRDefault="00D24115" w:rsidP="00511619">
      <w:pPr>
        <w:contextualSpacing/>
        <w:jc w:val="center"/>
        <w:rPr>
          <w:rFonts w:ascii="Times New Roman" w:hAnsi="Times New Roman" w:cs="Times New Roman"/>
        </w:rPr>
      </w:pPr>
      <w:r>
        <w:rPr>
          <w:rFonts w:ascii="Times New Roman" w:hAnsi="Times New Roman" w:cs="Times New Roman"/>
        </w:rPr>
        <w:t>2024</w:t>
      </w:r>
    </w:p>
    <w:p w:rsidR="004475DA" w:rsidRPr="00F52193" w:rsidRDefault="004475DA">
      <w:pPr>
        <w:rPr>
          <w:rFonts w:ascii="Times New Roman" w:hAnsi="Times New Roman" w:cs="Times New Roman"/>
        </w:rPr>
      </w:pPr>
      <w:r w:rsidRPr="00F52193">
        <w:rPr>
          <w:rFonts w:ascii="Times New Roman" w:hAnsi="Times New Roman" w:cs="Times New Roman"/>
        </w:rPr>
        <w:br w:type="page"/>
      </w:r>
    </w:p>
    <w:p w:rsidR="00945486" w:rsidRPr="00F52193" w:rsidRDefault="00945486" w:rsidP="00511619">
      <w:pPr>
        <w:contextualSpacing/>
        <w:jc w:val="center"/>
        <w:rPr>
          <w:rFonts w:ascii="Times New Roman" w:hAnsi="Times New Roman" w:cs="Times New Roman"/>
        </w:rPr>
      </w:pPr>
    </w:p>
    <w:p w:rsidR="00511619" w:rsidRPr="00F52193" w:rsidRDefault="00C612DB" w:rsidP="00511619">
      <w:pPr>
        <w:contextualSpacing/>
        <w:jc w:val="center"/>
        <w:rPr>
          <w:rFonts w:ascii="Times New Roman" w:hAnsi="Times New Roman" w:cs="Times New Roman"/>
          <w:b/>
          <w:sz w:val="40"/>
          <w:szCs w:val="40"/>
        </w:rPr>
      </w:pPr>
      <w:r w:rsidRPr="00F52193">
        <w:rPr>
          <w:rFonts w:ascii="Times New Roman" w:hAnsi="Times New Roman" w:cs="Times New Roman"/>
          <w:b/>
          <w:sz w:val="40"/>
          <w:szCs w:val="40"/>
          <w:lang w:val="en-US"/>
        </w:rPr>
        <w:t>CONTENTS</w:t>
      </w:r>
    </w:p>
    <w:sdt>
      <w:sdtPr>
        <w:rPr>
          <w:rFonts w:ascii="Times New Roman" w:eastAsiaTheme="minorHAnsi" w:hAnsi="Times New Roman" w:cs="Times New Roman"/>
          <w:color w:val="auto"/>
          <w:sz w:val="22"/>
          <w:szCs w:val="22"/>
          <w:lang w:eastAsia="en-US"/>
        </w:rPr>
        <w:id w:val="1809578040"/>
        <w:docPartObj>
          <w:docPartGallery w:val="Table of Contents"/>
          <w:docPartUnique/>
        </w:docPartObj>
      </w:sdtPr>
      <w:sdtEndPr>
        <w:rPr>
          <w:b/>
          <w:bCs/>
        </w:rPr>
      </w:sdtEndPr>
      <w:sdtContent>
        <w:p w:rsidR="00511619" w:rsidRPr="00F52193" w:rsidRDefault="00511619">
          <w:pPr>
            <w:pStyle w:val="a9"/>
            <w:rPr>
              <w:rFonts w:ascii="Times New Roman" w:hAnsi="Times New Roman" w:cs="Times New Roman"/>
            </w:rPr>
          </w:pPr>
        </w:p>
        <w:p w:rsidR="00F52193" w:rsidRDefault="00DC029E">
          <w:pPr>
            <w:pStyle w:val="11"/>
            <w:tabs>
              <w:tab w:val="right" w:leader="dot" w:pos="9345"/>
            </w:tabs>
            <w:rPr>
              <w:rFonts w:eastAsiaTheme="minorEastAsia"/>
              <w:noProof/>
              <w:lang w:eastAsia="ru-RU"/>
            </w:rPr>
          </w:pPr>
          <w:r w:rsidRPr="00F52193">
            <w:rPr>
              <w:rFonts w:ascii="Times New Roman" w:hAnsi="Times New Roman" w:cs="Times New Roman"/>
              <w:sz w:val="24"/>
              <w:szCs w:val="24"/>
            </w:rPr>
            <w:fldChar w:fldCharType="begin"/>
          </w:r>
          <w:r w:rsidR="00511619" w:rsidRPr="00F52193">
            <w:rPr>
              <w:rFonts w:ascii="Times New Roman" w:hAnsi="Times New Roman" w:cs="Times New Roman"/>
              <w:sz w:val="24"/>
              <w:szCs w:val="24"/>
            </w:rPr>
            <w:instrText xml:space="preserve"> TOC \o "1-3" \h \z \u </w:instrText>
          </w:r>
          <w:r w:rsidRPr="00F52193">
            <w:rPr>
              <w:rFonts w:ascii="Times New Roman" w:hAnsi="Times New Roman" w:cs="Times New Roman"/>
              <w:sz w:val="24"/>
              <w:szCs w:val="24"/>
            </w:rPr>
            <w:fldChar w:fldCharType="separate"/>
          </w:r>
          <w:hyperlink w:anchor="_Toc134615029" w:history="1">
            <w:r w:rsidR="00F52193" w:rsidRPr="00CD1008">
              <w:rPr>
                <w:rStyle w:val="a8"/>
                <w:rFonts w:ascii="Times New Roman" w:hAnsi="Times New Roman" w:cs="Times New Roman"/>
                <w:b/>
                <w:noProof/>
              </w:rPr>
              <w:t>1. LEARNING OBJECTIVES</w:t>
            </w:r>
            <w:r w:rsidR="00F52193">
              <w:rPr>
                <w:noProof/>
                <w:webHidden/>
              </w:rPr>
              <w:tab/>
            </w:r>
            <w:r>
              <w:rPr>
                <w:noProof/>
                <w:webHidden/>
              </w:rPr>
              <w:fldChar w:fldCharType="begin"/>
            </w:r>
            <w:r w:rsidR="00F52193">
              <w:rPr>
                <w:noProof/>
                <w:webHidden/>
              </w:rPr>
              <w:instrText xml:space="preserve"> PAGEREF _Toc134615029 \h </w:instrText>
            </w:r>
            <w:r>
              <w:rPr>
                <w:noProof/>
                <w:webHidden/>
              </w:rPr>
            </w:r>
            <w:r>
              <w:rPr>
                <w:noProof/>
                <w:webHidden/>
              </w:rPr>
              <w:fldChar w:fldCharType="separate"/>
            </w:r>
            <w:r w:rsidR="00D24115">
              <w:rPr>
                <w:noProof/>
                <w:webHidden/>
              </w:rPr>
              <w:t>3</w:t>
            </w:r>
            <w:r>
              <w:rPr>
                <w:noProof/>
                <w:webHidden/>
              </w:rPr>
              <w:fldChar w:fldCharType="end"/>
            </w:r>
          </w:hyperlink>
        </w:p>
        <w:p w:rsidR="00F52193" w:rsidRDefault="00602075">
          <w:pPr>
            <w:pStyle w:val="11"/>
            <w:tabs>
              <w:tab w:val="right" w:leader="dot" w:pos="9345"/>
            </w:tabs>
            <w:rPr>
              <w:rFonts w:eastAsiaTheme="minorEastAsia"/>
              <w:noProof/>
              <w:lang w:eastAsia="ru-RU"/>
            </w:rPr>
          </w:pPr>
          <w:hyperlink w:anchor="_Toc134615030" w:history="1">
            <w:r w:rsidR="00F52193" w:rsidRPr="00CD1008">
              <w:rPr>
                <w:rStyle w:val="a8"/>
                <w:rFonts w:ascii="Times New Roman" w:hAnsi="Times New Roman" w:cs="Times New Roman"/>
                <w:b/>
                <w:noProof/>
                <w:lang w:val="en-US"/>
              </w:rPr>
              <w:t>2. COURSE PLACE IN THE PROGRAMME STRUCTURE</w:t>
            </w:r>
            <w:r w:rsidR="00F52193">
              <w:rPr>
                <w:noProof/>
                <w:webHidden/>
              </w:rPr>
              <w:tab/>
            </w:r>
            <w:r w:rsidR="00DC029E">
              <w:rPr>
                <w:noProof/>
                <w:webHidden/>
              </w:rPr>
              <w:fldChar w:fldCharType="begin"/>
            </w:r>
            <w:r w:rsidR="00F52193">
              <w:rPr>
                <w:noProof/>
                <w:webHidden/>
              </w:rPr>
              <w:instrText xml:space="preserve"> PAGEREF _Toc134615030 \h </w:instrText>
            </w:r>
            <w:r w:rsidR="00DC029E">
              <w:rPr>
                <w:noProof/>
                <w:webHidden/>
              </w:rPr>
            </w:r>
            <w:r w:rsidR="00DC029E">
              <w:rPr>
                <w:noProof/>
                <w:webHidden/>
              </w:rPr>
              <w:fldChar w:fldCharType="separate"/>
            </w:r>
            <w:r w:rsidR="00D24115">
              <w:rPr>
                <w:noProof/>
                <w:webHidden/>
              </w:rPr>
              <w:t>3</w:t>
            </w:r>
            <w:r w:rsidR="00DC029E">
              <w:rPr>
                <w:noProof/>
                <w:webHidden/>
              </w:rPr>
              <w:fldChar w:fldCharType="end"/>
            </w:r>
          </w:hyperlink>
        </w:p>
        <w:p w:rsidR="00F52193" w:rsidRDefault="00602075">
          <w:pPr>
            <w:pStyle w:val="11"/>
            <w:tabs>
              <w:tab w:val="right" w:leader="dot" w:pos="9345"/>
            </w:tabs>
            <w:rPr>
              <w:rFonts w:eastAsiaTheme="minorEastAsia"/>
              <w:noProof/>
              <w:lang w:eastAsia="ru-RU"/>
            </w:rPr>
          </w:pPr>
          <w:hyperlink w:anchor="_Toc134615031" w:history="1">
            <w:r w:rsidR="00F52193" w:rsidRPr="00CD1008">
              <w:rPr>
                <w:rStyle w:val="a8"/>
                <w:rFonts w:ascii="Times New Roman" w:hAnsi="Times New Roman" w:cs="Times New Roman"/>
                <w:b/>
                <w:noProof/>
                <w:lang w:val="en-US"/>
              </w:rPr>
              <w:t>3. EXPECTED LEARNING OUTCOMES</w:t>
            </w:r>
            <w:r w:rsidR="00F52193">
              <w:rPr>
                <w:noProof/>
                <w:webHidden/>
              </w:rPr>
              <w:tab/>
            </w:r>
            <w:r w:rsidR="00DC029E">
              <w:rPr>
                <w:noProof/>
                <w:webHidden/>
              </w:rPr>
              <w:fldChar w:fldCharType="begin"/>
            </w:r>
            <w:r w:rsidR="00F52193">
              <w:rPr>
                <w:noProof/>
                <w:webHidden/>
              </w:rPr>
              <w:instrText xml:space="preserve"> PAGEREF _Toc134615031 \h </w:instrText>
            </w:r>
            <w:r w:rsidR="00DC029E">
              <w:rPr>
                <w:noProof/>
                <w:webHidden/>
              </w:rPr>
            </w:r>
            <w:r w:rsidR="00DC029E">
              <w:rPr>
                <w:noProof/>
                <w:webHidden/>
              </w:rPr>
              <w:fldChar w:fldCharType="separate"/>
            </w:r>
            <w:r w:rsidR="00D24115">
              <w:rPr>
                <w:noProof/>
                <w:webHidden/>
              </w:rPr>
              <w:t>3</w:t>
            </w:r>
            <w:r w:rsidR="00DC029E">
              <w:rPr>
                <w:noProof/>
                <w:webHidden/>
              </w:rPr>
              <w:fldChar w:fldCharType="end"/>
            </w:r>
          </w:hyperlink>
        </w:p>
        <w:p w:rsidR="00F52193" w:rsidRDefault="00602075">
          <w:pPr>
            <w:pStyle w:val="11"/>
            <w:tabs>
              <w:tab w:val="right" w:leader="dot" w:pos="9345"/>
            </w:tabs>
            <w:rPr>
              <w:rFonts w:eastAsiaTheme="minorEastAsia"/>
              <w:noProof/>
              <w:lang w:eastAsia="ru-RU"/>
            </w:rPr>
          </w:pPr>
          <w:hyperlink w:anchor="_Toc134615032" w:history="1">
            <w:r w:rsidR="00F52193" w:rsidRPr="00CD1008">
              <w:rPr>
                <w:rStyle w:val="a8"/>
                <w:rFonts w:ascii="Times New Roman" w:hAnsi="Times New Roman" w:cs="Times New Roman"/>
                <w:b/>
                <w:noProof/>
              </w:rPr>
              <w:t>4. COURSE STRUCTURE AND CONTENT</w:t>
            </w:r>
            <w:r w:rsidR="00F52193">
              <w:rPr>
                <w:noProof/>
                <w:webHidden/>
              </w:rPr>
              <w:tab/>
            </w:r>
            <w:r w:rsidR="00DC029E">
              <w:rPr>
                <w:noProof/>
                <w:webHidden/>
              </w:rPr>
              <w:fldChar w:fldCharType="begin"/>
            </w:r>
            <w:r w:rsidR="00F52193">
              <w:rPr>
                <w:noProof/>
                <w:webHidden/>
              </w:rPr>
              <w:instrText xml:space="preserve"> PAGEREF _Toc134615032 \h </w:instrText>
            </w:r>
            <w:r w:rsidR="00DC029E">
              <w:rPr>
                <w:noProof/>
                <w:webHidden/>
              </w:rPr>
            </w:r>
            <w:r w:rsidR="00DC029E">
              <w:rPr>
                <w:noProof/>
                <w:webHidden/>
              </w:rPr>
              <w:fldChar w:fldCharType="separate"/>
            </w:r>
            <w:r w:rsidR="00D24115">
              <w:rPr>
                <w:noProof/>
                <w:webHidden/>
              </w:rPr>
              <w:t>4</w:t>
            </w:r>
            <w:r w:rsidR="00DC029E">
              <w:rPr>
                <w:noProof/>
                <w:webHidden/>
              </w:rPr>
              <w:fldChar w:fldCharType="end"/>
            </w:r>
          </w:hyperlink>
        </w:p>
        <w:p w:rsidR="00F52193" w:rsidRDefault="00602075">
          <w:pPr>
            <w:pStyle w:val="11"/>
            <w:tabs>
              <w:tab w:val="right" w:leader="dot" w:pos="9345"/>
            </w:tabs>
            <w:rPr>
              <w:rFonts w:eastAsiaTheme="minorEastAsia"/>
              <w:noProof/>
              <w:lang w:eastAsia="ru-RU"/>
            </w:rPr>
          </w:pPr>
          <w:hyperlink w:anchor="_Toc134615033" w:history="1">
            <w:r w:rsidR="00F52193" w:rsidRPr="00CD1008">
              <w:rPr>
                <w:rStyle w:val="a8"/>
                <w:rFonts w:ascii="Times New Roman" w:hAnsi="Times New Roman" w:cs="Times New Roman"/>
                <w:b/>
                <w:noProof/>
                <w:lang w:val="en-US"/>
              </w:rPr>
              <w:t>5. TEACHING AND LEARNING TOOLS OF THE COURSE</w:t>
            </w:r>
            <w:r w:rsidR="00F52193">
              <w:rPr>
                <w:noProof/>
                <w:webHidden/>
              </w:rPr>
              <w:tab/>
            </w:r>
            <w:r w:rsidR="00DC029E">
              <w:rPr>
                <w:noProof/>
                <w:webHidden/>
              </w:rPr>
              <w:fldChar w:fldCharType="begin"/>
            </w:r>
            <w:r w:rsidR="00F52193">
              <w:rPr>
                <w:noProof/>
                <w:webHidden/>
              </w:rPr>
              <w:instrText xml:space="preserve"> PAGEREF _Toc134615033 \h </w:instrText>
            </w:r>
            <w:r w:rsidR="00DC029E">
              <w:rPr>
                <w:noProof/>
                <w:webHidden/>
              </w:rPr>
            </w:r>
            <w:r w:rsidR="00DC029E">
              <w:rPr>
                <w:noProof/>
                <w:webHidden/>
              </w:rPr>
              <w:fldChar w:fldCharType="separate"/>
            </w:r>
            <w:r w:rsidR="00D24115">
              <w:rPr>
                <w:noProof/>
                <w:webHidden/>
              </w:rPr>
              <w:t>5</w:t>
            </w:r>
            <w:r w:rsidR="00DC029E">
              <w:rPr>
                <w:noProof/>
                <w:webHidden/>
              </w:rPr>
              <w:fldChar w:fldCharType="end"/>
            </w:r>
          </w:hyperlink>
        </w:p>
        <w:p w:rsidR="00F52193" w:rsidRDefault="00602075">
          <w:pPr>
            <w:pStyle w:val="21"/>
            <w:tabs>
              <w:tab w:val="right" w:leader="dot" w:pos="9345"/>
            </w:tabs>
            <w:rPr>
              <w:rFonts w:eastAsiaTheme="minorEastAsia"/>
              <w:noProof/>
              <w:lang w:eastAsia="ru-RU"/>
            </w:rPr>
          </w:pPr>
          <w:hyperlink w:anchor="_Toc134615034" w:history="1">
            <w:r w:rsidR="00F52193" w:rsidRPr="00CD1008">
              <w:rPr>
                <w:rStyle w:val="a8"/>
                <w:rFonts w:ascii="Times New Roman" w:hAnsi="Times New Roman" w:cs="Times New Roman"/>
                <w:b/>
                <w:noProof/>
              </w:rPr>
              <w:t xml:space="preserve">5.1 </w:t>
            </w:r>
            <w:r w:rsidR="00F52193" w:rsidRPr="00CD1008">
              <w:rPr>
                <w:rStyle w:val="a8"/>
                <w:rFonts w:ascii="Times New Roman" w:hAnsi="Times New Roman" w:cs="Times New Roman"/>
                <w:b/>
                <w:noProof/>
                <w:lang w:val="en-US"/>
              </w:rPr>
              <w:t>Recommended literature</w:t>
            </w:r>
            <w:r w:rsidR="00F52193">
              <w:rPr>
                <w:noProof/>
                <w:webHidden/>
              </w:rPr>
              <w:tab/>
            </w:r>
            <w:r w:rsidR="00DC029E">
              <w:rPr>
                <w:noProof/>
                <w:webHidden/>
              </w:rPr>
              <w:fldChar w:fldCharType="begin"/>
            </w:r>
            <w:r w:rsidR="00F52193">
              <w:rPr>
                <w:noProof/>
                <w:webHidden/>
              </w:rPr>
              <w:instrText xml:space="preserve"> PAGEREF _Toc134615034 \h </w:instrText>
            </w:r>
            <w:r w:rsidR="00DC029E">
              <w:rPr>
                <w:noProof/>
                <w:webHidden/>
              </w:rPr>
            </w:r>
            <w:r w:rsidR="00DC029E">
              <w:rPr>
                <w:noProof/>
                <w:webHidden/>
              </w:rPr>
              <w:fldChar w:fldCharType="separate"/>
            </w:r>
            <w:r w:rsidR="00D24115">
              <w:rPr>
                <w:noProof/>
                <w:webHidden/>
              </w:rPr>
              <w:t>5</w:t>
            </w:r>
            <w:r w:rsidR="00DC029E">
              <w:rPr>
                <w:noProof/>
                <w:webHidden/>
              </w:rPr>
              <w:fldChar w:fldCharType="end"/>
            </w:r>
          </w:hyperlink>
        </w:p>
        <w:p w:rsidR="00F52193" w:rsidRDefault="00602075">
          <w:pPr>
            <w:pStyle w:val="21"/>
            <w:tabs>
              <w:tab w:val="right" w:leader="dot" w:pos="9345"/>
            </w:tabs>
            <w:rPr>
              <w:rFonts w:eastAsiaTheme="minorEastAsia"/>
              <w:noProof/>
              <w:lang w:eastAsia="ru-RU"/>
            </w:rPr>
          </w:pPr>
          <w:hyperlink w:anchor="_Toc134615035" w:history="1">
            <w:r w:rsidR="00F52193" w:rsidRPr="00CD1008">
              <w:rPr>
                <w:rStyle w:val="a8"/>
                <w:rFonts w:ascii="Times New Roman" w:hAnsi="Times New Roman" w:cs="Times New Roman"/>
                <w:b/>
                <w:noProof/>
                <w:lang w:val="en-US"/>
              </w:rPr>
              <w:t>5.2 List of software (including national production)</w:t>
            </w:r>
            <w:r w:rsidR="00F52193">
              <w:rPr>
                <w:noProof/>
                <w:webHidden/>
              </w:rPr>
              <w:tab/>
            </w:r>
            <w:r w:rsidR="00DC029E">
              <w:rPr>
                <w:noProof/>
                <w:webHidden/>
              </w:rPr>
              <w:fldChar w:fldCharType="begin"/>
            </w:r>
            <w:r w:rsidR="00F52193">
              <w:rPr>
                <w:noProof/>
                <w:webHidden/>
              </w:rPr>
              <w:instrText xml:space="preserve"> PAGEREF _Toc134615035 \h </w:instrText>
            </w:r>
            <w:r w:rsidR="00DC029E">
              <w:rPr>
                <w:noProof/>
                <w:webHidden/>
              </w:rPr>
            </w:r>
            <w:r w:rsidR="00DC029E">
              <w:rPr>
                <w:noProof/>
                <w:webHidden/>
              </w:rPr>
              <w:fldChar w:fldCharType="separate"/>
            </w:r>
            <w:r w:rsidR="00D24115">
              <w:rPr>
                <w:noProof/>
                <w:webHidden/>
              </w:rPr>
              <w:t>5</w:t>
            </w:r>
            <w:r w:rsidR="00DC029E">
              <w:rPr>
                <w:noProof/>
                <w:webHidden/>
              </w:rPr>
              <w:fldChar w:fldCharType="end"/>
            </w:r>
          </w:hyperlink>
        </w:p>
        <w:p w:rsidR="00F52193" w:rsidRDefault="00602075">
          <w:pPr>
            <w:pStyle w:val="21"/>
            <w:tabs>
              <w:tab w:val="right" w:leader="dot" w:pos="9345"/>
            </w:tabs>
            <w:rPr>
              <w:rFonts w:eastAsiaTheme="minorEastAsia"/>
              <w:noProof/>
              <w:lang w:eastAsia="ru-RU"/>
            </w:rPr>
          </w:pPr>
          <w:hyperlink w:anchor="_Toc134615036" w:history="1">
            <w:r w:rsidR="00F52193" w:rsidRPr="00CD1008">
              <w:rPr>
                <w:rStyle w:val="a8"/>
                <w:rFonts w:ascii="Times New Roman" w:hAnsi="Times New Roman" w:cs="Times New Roman"/>
                <w:b/>
                <w:noProof/>
                <w:lang w:val="en-US"/>
              </w:rPr>
              <w:t>5.3 List of reference systems and modern professional databases</w:t>
            </w:r>
            <w:r w:rsidR="00F52193">
              <w:rPr>
                <w:noProof/>
                <w:webHidden/>
              </w:rPr>
              <w:tab/>
            </w:r>
            <w:r w:rsidR="00DC029E">
              <w:rPr>
                <w:noProof/>
                <w:webHidden/>
              </w:rPr>
              <w:fldChar w:fldCharType="begin"/>
            </w:r>
            <w:r w:rsidR="00F52193">
              <w:rPr>
                <w:noProof/>
                <w:webHidden/>
              </w:rPr>
              <w:instrText xml:space="preserve"> PAGEREF _Toc134615036 \h </w:instrText>
            </w:r>
            <w:r w:rsidR="00DC029E">
              <w:rPr>
                <w:noProof/>
                <w:webHidden/>
              </w:rPr>
            </w:r>
            <w:r w:rsidR="00DC029E">
              <w:rPr>
                <w:noProof/>
                <w:webHidden/>
              </w:rPr>
              <w:fldChar w:fldCharType="separate"/>
            </w:r>
            <w:r w:rsidR="00D24115">
              <w:rPr>
                <w:noProof/>
                <w:webHidden/>
              </w:rPr>
              <w:t>5</w:t>
            </w:r>
            <w:r w:rsidR="00DC029E">
              <w:rPr>
                <w:noProof/>
                <w:webHidden/>
              </w:rPr>
              <w:fldChar w:fldCharType="end"/>
            </w:r>
          </w:hyperlink>
        </w:p>
        <w:p w:rsidR="00F52193" w:rsidRDefault="00602075">
          <w:pPr>
            <w:pStyle w:val="11"/>
            <w:tabs>
              <w:tab w:val="right" w:leader="dot" w:pos="9345"/>
            </w:tabs>
            <w:rPr>
              <w:rFonts w:eastAsiaTheme="minorEastAsia"/>
              <w:noProof/>
              <w:lang w:eastAsia="ru-RU"/>
            </w:rPr>
          </w:pPr>
          <w:hyperlink w:anchor="_Toc134615037" w:history="1">
            <w:r w:rsidR="00F52193" w:rsidRPr="00CD1008">
              <w:rPr>
                <w:rStyle w:val="a8"/>
                <w:rFonts w:ascii="Times New Roman" w:hAnsi="Times New Roman" w:cs="Times New Roman"/>
                <w:b/>
                <w:noProof/>
                <w:lang w:val="en-US"/>
              </w:rPr>
              <w:t>6. TECHNICAL FACILITIES</w:t>
            </w:r>
            <w:r w:rsidR="00F52193">
              <w:rPr>
                <w:noProof/>
                <w:webHidden/>
              </w:rPr>
              <w:tab/>
            </w:r>
            <w:r w:rsidR="00DC029E">
              <w:rPr>
                <w:noProof/>
                <w:webHidden/>
              </w:rPr>
              <w:fldChar w:fldCharType="begin"/>
            </w:r>
            <w:r w:rsidR="00F52193">
              <w:rPr>
                <w:noProof/>
                <w:webHidden/>
              </w:rPr>
              <w:instrText xml:space="preserve"> PAGEREF _Toc134615037 \h </w:instrText>
            </w:r>
            <w:r w:rsidR="00DC029E">
              <w:rPr>
                <w:noProof/>
                <w:webHidden/>
              </w:rPr>
            </w:r>
            <w:r w:rsidR="00DC029E">
              <w:rPr>
                <w:noProof/>
                <w:webHidden/>
              </w:rPr>
              <w:fldChar w:fldCharType="separate"/>
            </w:r>
            <w:r w:rsidR="00D24115">
              <w:rPr>
                <w:noProof/>
                <w:webHidden/>
              </w:rPr>
              <w:t>6</w:t>
            </w:r>
            <w:r w:rsidR="00DC029E">
              <w:rPr>
                <w:noProof/>
                <w:webHidden/>
              </w:rPr>
              <w:fldChar w:fldCharType="end"/>
            </w:r>
          </w:hyperlink>
        </w:p>
        <w:p w:rsidR="00F52193" w:rsidRDefault="00602075">
          <w:pPr>
            <w:pStyle w:val="11"/>
            <w:tabs>
              <w:tab w:val="right" w:leader="dot" w:pos="9345"/>
            </w:tabs>
            <w:rPr>
              <w:rFonts w:eastAsiaTheme="minorEastAsia"/>
              <w:noProof/>
              <w:lang w:eastAsia="ru-RU"/>
            </w:rPr>
          </w:pPr>
          <w:hyperlink w:anchor="_Toc134615038" w:history="1">
            <w:r w:rsidR="00F52193" w:rsidRPr="00CD1008">
              <w:rPr>
                <w:rStyle w:val="a8"/>
                <w:rFonts w:ascii="Times New Roman" w:hAnsi="Times New Roman" w:cs="Times New Roman"/>
                <w:b/>
                <w:noProof/>
              </w:rPr>
              <w:t>7. METHODOLOGICAL GUIDELINES FOR STUDENTS</w:t>
            </w:r>
            <w:r w:rsidR="00F52193">
              <w:rPr>
                <w:noProof/>
                <w:webHidden/>
              </w:rPr>
              <w:tab/>
            </w:r>
            <w:r w:rsidR="00DC029E">
              <w:rPr>
                <w:noProof/>
                <w:webHidden/>
              </w:rPr>
              <w:fldChar w:fldCharType="begin"/>
            </w:r>
            <w:r w:rsidR="00F52193">
              <w:rPr>
                <w:noProof/>
                <w:webHidden/>
              </w:rPr>
              <w:instrText xml:space="preserve"> PAGEREF _Toc134615038 \h </w:instrText>
            </w:r>
            <w:r w:rsidR="00DC029E">
              <w:rPr>
                <w:noProof/>
                <w:webHidden/>
              </w:rPr>
            </w:r>
            <w:r w:rsidR="00DC029E">
              <w:rPr>
                <w:noProof/>
                <w:webHidden/>
              </w:rPr>
              <w:fldChar w:fldCharType="separate"/>
            </w:r>
            <w:r w:rsidR="00D24115">
              <w:rPr>
                <w:noProof/>
                <w:webHidden/>
              </w:rPr>
              <w:t>6</w:t>
            </w:r>
            <w:r w:rsidR="00DC029E">
              <w:rPr>
                <w:noProof/>
                <w:webHidden/>
              </w:rPr>
              <w:fldChar w:fldCharType="end"/>
            </w:r>
          </w:hyperlink>
        </w:p>
        <w:p w:rsidR="00F52193" w:rsidRDefault="00602075">
          <w:pPr>
            <w:pStyle w:val="11"/>
            <w:tabs>
              <w:tab w:val="right" w:leader="dot" w:pos="9345"/>
            </w:tabs>
            <w:rPr>
              <w:rFonts w:eastAsiaTheme="minorEastAsia"/>
              <w:noProof/>
              <w:lang w:eastAsia="ru-RU"/>
            </w:rPr>
          </w:pPr>
          <w:hyperlink w:anchor="_Toc134615039" w:history="1">
            <w:r w:rsidR="00F52193" w:rsidRPr="00CD1008">
              <w:rPr>
                <w:rStyle w:val="a8"/>
                <w:rFonts w:ascii="Times New Roman" w:hAnsi="Times New Roman" w:cs="Times New Roman"/>
                <w:b/>
                <w:noProof/>
                <w:lang w:val="en-US"/>
              </w:rPr>
              <w:t>8. SPECIFICATIONS FOR TEACHING DISABLED PERSONS</w:t>
            </w:r>
            <w:r w:rsidR="00F52193">
              <w:rPr>
                <w:noProof/>
                <w:webHidden/>
              </w:rPr>
              <w:tab/>
            </w:r>
            <w:r w:rsidR="00DC029E">
              <w:rPr>
                <w:noProof/>
                <w:webHidden/>
              </w:rPr>
              <w:fldChar w:fldCharType="begin"/>
            </w:r>
            <w:r w:rsidR="00F52193">
              <w:rPr>
                <w:noProof/>
                <w:webHidden/>
              </w:rPr>
              <w:instrText xml:space="preserve"> PAGEREF _Toc134615039 \h </w:instrText>
            </w:r>
            <w:r w:rsidR="00DC029E">
              <w:rPr>
                <w:noProof/>
                <w:webHidden/>
              </w:rPr>
            </w:r>
            <w:r w:rsidR="00DC029E">
              <w:rPr>
                <w:noProof/>
                <w:webHidden/>
              </w:rPr>
              <w:fldChar w:fldCharType="separate"/>
            </w:r>
            <w:r w:rsidR="00D24115">
              <w:rPr>
                <w:noProof/>
                <w:webHidden/>
              </w:rPr>
              <w:t>7</w:t>
            </w:r>
            <w:r w:rsidR="00DC029E">
              <w:rPr>
                <w:noProof/>
                <w:webHidden/>
              </w:rPr>
              <w:fldChar w:fldCharType="end"/>
            </w:r>
          </w:hyperlink>
        </w:p>
        <w:p w:rsidR="00F52193" w:rsidRDefault="00602075">
          <w:pPr>
            <w:pStyle w:val="11"/>
            <w:tabs>
              <w:tab w:val="right" w:leader="dot" w:pos="9345"/>
            </w:tabs>
            <w:rPr>
              <w:rFonts w:eastAsiaTheme="minorEastAsia"/>
              <w:noProof/>
              <w:lang w:eastAsia="ru-RU"/>
            </w:rPr>
          </w:pPr>
          <w:hyperlink w:anchor="_Toc134615040" w:history="1">
            <w:r w:rsidR="00F52193" w:rsidRPr="00CD1008">
              <w:rPr>
                <w:rStyle w:val="a8"/>
                <w:rFonts w:ascii="Times New Roman" w:hAnsi="Times New Roman" w:cs="Times New Roman"/>
                <w:b/>
                <w:noProof/>
                <w:lang w:val="en-US"/>
              </w:rPr>
              <w:t>ASSESSMENT RESOURSES</w:t>
            </w:r>
            <w:r w:rsidR="00F52193">
              <w:rPr>
                <w:noProof/>
                <w:webHidden/>
              </w:rPr>
              <w:tab/>
            </w:r>
            <w:r w:rsidR="00DC029E">
              <w:rPr>
                <w:noProof/>
                <w:webHidden/>
              </w:rPr>
              <w:fldChar w:fldCharType="begin"/>
            </w:r>
            <w:r w:rsidR="00F52193">
              <w:rPr>
                <w:noProof/>
                <w:webHidden/>
              </w:rPr>
              <w:instrText xml:space="preserve"> PAGEREF _Toc134615040 \h </w:instrText>
            </w:r>
            <w:r w:rsidR="00DC029E">
              <w:rPr>
                <w:noProof/>
                <w:webHidden/>
              </w:rPr>
            </w:r>
            <w:r w:rsidR="00DC029E">
              <w:rPr>
                <w:noProof/>
                <w:webHidden/>
              </w:rPr>
              <w:fldChar w:fldCharType="separate"/>
            </w:r>
            <w:r w:rsidR="00D24115">
              <w:rPr>
                <w:noProof/>
                <w:webHidden/>
              </w:rPr>
              <w:t>9</w:t>
            </w:r>
            <w:r w:rsidR="00DC029E">
              <w:rPr>
                <w:noProof/>
                <w:webHidden/>
              </w:rPr>
              <w:fldChar w:fldCharType="end"/>
            </w:r>
          </w:hyperlink>
        </w:p>
        <w:p w:rsidR="00F52193" w:rsidRDefault="00602075">
          <w:pPr>
            <w:pStyle w:val="21"/>
            <w:tabs>
              <w:tab w:val="right" w:leader="dot" w:pos="9345"/>
            </w:tabs>
            <w:rPr>
              <w:rFonts w:eastAsiaTheme="minorEastAsia"/>
              <w:noProof/>
              <w:lang w:eastAsia="ru-RU"/>
            </w:rPr>
          </w:pPr>
          <w:hyperlink w:anchor="_Toc134615041" w:history="1">
            <w:r w:rsidR="00F52193" w:rsidRPr="00CD1008">
              <w:rPr>
                <w:rStyle w:val="a8"/>
                <w:rFonts w:ascii="Times New Roman" w:hAnsi="Times New Roman" w:cs="Times New Roman"/>
                <w:b/>
                <w:noProof/>
                <w:lang w:val="en-US"/>
              </w:rPr>
              <w:t>1.1 Control tasks and assignments for interim attestation</w:t>
            </w:r>
            <w:r w:rsidR="00F52193">
              <w:rPr>
                <w:noProof/>
                <w:webHidden/>
              </w:rPr>
              <w:tab/>
            </w:r>
            <w:r w:rsidR="00DC029E">
              <w:rPr>
                <w:noProof/>
                <w:webHidden/>
              </w:rPr>
              <w:fldChar w:fldCharType="begin"/>
            </w:r>
            <w:r w:rsidR="00F52193">
              <w:rPr>
                <w:noProof/>
                <w:webHidden/>
              </w:rPr>
              <w:instrText xml:space="preserve"> PAGEREF _Toc134615041 \h </w:instrText>
            </w:r>
            <w:r w:rsidR="00DC029E">
              <w:rPr>
                <w:noProof/>
                <w:webHidden/>
              </w:rPr>
            </w:r>
            <w:r w:rsidR="00DC029E">
              <w:rPr>
                <w:noProof/>
                <w:webHidden/>
              </w:rPr>
              <w:fldChar w:fldCharType="separate"/>
            </w:r>
            <w:r w:rsidR="00D24115">
              <w:rPr>
                <w:noProof/>
                <w:webHidden/>
              </w:rPr>
              <w:t>9</w:t>
            </w:r>
            <w:r w:rsidR="00DC029E">
              <w:rPr>
                <w:noProof/>
                <w:webHidden/>
              </w:rPr>
              <w:fldChar w:fldCharType="end"/>
            </w:r>
          </w:hyperlink>
        </w:p>
        <w:p w:rsidR="00F52193" w:rsidRDefault="00602075">
          <w:pPr>
            <w:pStyle w:val="21"/>
            <w:tabs>
              <w:tab w:val="right" w:leader="dot" w:pos="9345"/>
            </w:tabs>
            <w:rPr>
              <w:rFonts w:eastAsiaTheme="minorEastAsia"/>
              <w:noProof/>
              <w:lang w:eastAsia="ru-RU"/>
            </w:rPr>
          </w:pPr>
          <w:hyperlink w:anchor="_Toc134615042" w:history="1">
            <w:r w:rsidR="00F52193" w:rsidRPr="00CD1008">
              <w:rPr>
                <w:rStyle w:val="a8"/>
                <w:rFonts w:ascii="Times New Roman" w:hAnsi="Times New Roman" w:cs="Times New Roman"/>
                <w:b/>
                <w:noProof/>
                <w:lang w:val="en-US"/>
              </w:rPr>
              <w:t>1.2 Topics for written task</w:t>
            </w:r>
            <w:r w:rsidR="00F52193">
              <w:rPr>
                <w:noProof/>
                <w:webHidden/>
              </w:rPr>
              <w:tab/>
            </w:r>
            <w:r w:rsidR="00DC029E">
              <w:rPr>
                <w:noProof/>
                <w:webHidden/>
              </w:rPr>
              <w:fldChar w:fldCharType="begin"/>
            </w:r>
            <w:r w:rsidR="00F52193">
              <w:rPr>
                <w:noProof/>
                <w:webHidden/>
              </w:rPr>
              <w:instrText xml:space="preserve"> PAGEREF _Toc134615042 \h </w:instrText>
            </w:r>
            <w:r w:rsidR="00DC029E">
              <w:rPr>
                <w:noProof/>
                <w:webHidden/>
              </w:rPr>
            </w:r>
            <w:r w:rsidR="00DC029E">
              <w:rPr>
                <w:noProof/>
                <w:webHidden/>
              </w:rPr>
              <w:fldChar w:fldCharType="separate"/>
            </w:r>
            <w:r w:rsidR="00D24115">
              <w:rPr>
                <w:noProof/>
                <w:webHidden/>
              </w:rPr>
              <w:t>9</w:t>
            </w:r>
            <w:r w:rsidR="00DC029E">
              <w:rPr>
                <w:noProof/>
                <w:webHidden/>
              </w:rPr>
              <w:fldChar w:fldCharType="end"/>
            </w:r>
          </w:hyperlink>
        </w:p>
        <w:p w:rsidR="00F52193" w:rsidRDefault="00602075">
          <w:pPr>
            <w:pStyle w:val="21"/>
            <w:tabs>
              <w:tab w:val="right" w:leader="dot" w:pos="9345"/>
            </w:tabs>
            <w:rPr>
              <w:rFonts w:eastAsiaTheme="minorEastAsia"/>
              <w:noProof/>
              <w:lang w:eastAsia="ru-RU"/>
            </w:rPr>
          </w:pPr>
          <w:hyperlink w:anchor="_Toc134615043" w:history="1">
            <w:r w:rsidR="00F52193" w:rsidRPr="00CD1008">
              <w:rPr>
                <w:rStyle w:val="a8"/>
                <w:rFonts w:ascii="Times New Roman" w:hAnsi="Times New Roman" w:cs="Times New Roman"/>
                <w:b/>
                <w:noProof/>
              </w:rPr>
              <w:t>1.3 Interim checkpoints</w:t>
            </w:r>
            <w:r w:rsidR="00F52193">
              <w:rPr>
                <w:noProof/>
                <w:webHidden/>
              </w:rPr>
              <w:tab/>
            </w:r>
            <w:r w:rsidR="00DC029E">
              <w:rPr>
                <w:noProof/>
                <w:webHidden/>
              </w:rPr>
              <w:fldChar w:fldCharType="begin"/>
            </w:r>
            <w:r w:rsidR="00F52193">
              <w:rPr>
                <w:noProof/>
                <w:webHidden/>
              </w:rPr>
              <w:instrText xml:space="preserve"> PAGEREF _Toc134615043 \h </w:instrText>
            </w:r>
            <w:r w:rsidR="00DC029E">
              <w:rPr>
                <w:noProof/>
                <w:webHidden/>
              </w:rPr>
            </w:r>
            <w:r w:rsidR="00DC029E">
              <w:rPr>
                <w:noProof/>
                <w:webHidden/>
              </w:rPr>
              <w:fldChar w:fldCharType="separate"/>
            </w:r>
            <w:r w:rsidR="00D24115">
              <w:rPr>
                <w:noProof/>
                <w:webHidden/>
              </w:rPr>
              <w:t>9</w:t>
            </w:r>
            <w:r w:rsidR="00DC029E">
              <w:rPr>
                <w:noProof/>
                <w:webHidden/>
              </w:rPr>
              <w:fldChar w:fldCharType="end"/>
            </w:r>
          </w:hyperlink>
        </w:p>
        <w:p w:rsidR="00F52193" w:rsidRDefault="00602075">
          <w:pPr>
            <w:pStyle w:val="21"/>
            <w:tabs>
              <w:tab w:val="right" w:leader="dot" w:pos="9345"/>
            </w:tabs>
            <w:rPr>
              <w:rFonts w:eastAsiaTheme="minorEastAsia"/>
              <w:noProof/>
              <w:lang w:eastAsia="ru-RU"/>
            </w:rPr>
          </w:pPr>
          <w:hyperlink w:anchor="_Toc134615044" w:history="1">
            <w:r w:rsidR="00F52193" w:rsidRPr="00CD1008">
              <w:rPr>
                <w:rStyle w:val="a8"/>
                <w:rFonts w:ascii="Times New Roman" w:hAnsi="Times New Roman" w:cs="Times New Roman"/>
                <w:b/>
                <w:noProof/>
              </w:rPr>
              <w:t>1.4 Other assessment objects</w:t>
            </w:r>
            <w:r w:rsidR="00F52193">
              <w:rPr>
                <w:noProof/>
                <w:webHidden/>
              </w:rPr>
              <w:tab/>
            </w:r>
            <w:r w:rsidR="00DC029E">
              <w:rPr>
                <w:noProof/>
                <w:webHidden/>
              </w:rPr>
              <w:fldChar w:fldCharType="begin"/>
            </w:r>
            <w:r w:rsidR="00F52193">
              <w:rPr>
                <w:noProof/>
                <w:webHidden/>
              </w:rPr>
              <w:instrText xml:space="preserve"> PAGEREF _Toc134615044 \h </w:instrText>
            </w:r>
            <w:r w:rsidR="00DC029E">
              <w:rPr>
                <w:noProof/>
                <w:webHidden/>
              </w:rPr>
            </w:r>
            <w:r w:rsidR="00DC029E">
              <w:rPr>
                <w:noProof/>
                <w:webHidden/>
              </w:rPr>
              <w:fldChar w:fldCharType="separate"/>
            </w:r>
            <w:r w:rsidR="00D24115">
              <w:rPr>
                <w:noProof/>
                <w:webHidden/>
              </w:rPr>
              <w:t>10</w:t>
            </w:r>
            <w:r w:rsidR="00DC029E">
              <w:rPr>
                <w:noProof/>
                <w:webHidden/>
              </w:rPr>
              <w:fldChar w:fldCharType="end"/>
            </w:r>
          </w:hyperlink>
        </w:p>
        <w:p w:rsidR="00F52193" w:rsidRDefault="00602075">
          <w:pPr>
            <w:pStyle w:val="21"/>
            <w:tabs>
              <w:tab w:val="right" w:leader="dot" w:pos="9345"/>
            </w:tabs>
            <w:rPr>
              <w:rFonts w:eastAsiaTheme="minorEastAsia"/>
              <w:noProof/>
              <w:lang w:eastAsia="ru-RU"/>
            </w:rPr>
          </w:pPr>
          <w:hyperlink w:anchor="_Toc134615045" w:history="1">
            <w:r w:rsidR="00F52193" w:rsidRPr="00CD1008">
              <w:rPr>
                <w:rStyle w:val="a8"/>
                <w:rFonts w:ascii="Times New Roman" w:hAnsi="Times New Roman" w:cs="Times New Roman"/>
                <w:b/>
                <w:noProof/>
              </w:rPr>
              <w:t>1.5 Self-study</w:t>
            </w:r>
            <w:r w:rsidR="00F52193">
              <w:rPr>
                <w:noProof/>
                <w:webHidden/>
              </w:rPr>
              <w:tab/>
            </w:r>
            <w:r w:rsidR="00DC029E">
              <w:rPr>
                <w:noProof/>
                <w:webHidden/>
              </w:rPr>
              <w:fldChar w:fldCharType="begin"/>
            </w:r>
            <w:r w:rsidR="00F52193">
              <w:rPr>
                <w:noProof/>
                <w:webHidden/>
              </w:rPr>
              <w:instrText xml:space="preserve"> PAGEREF _Toc134615045 \h </w:instrText>
            </w:r>
            <w:r w:rsidR="00DC029E">
              <w:rPr>
                <w:noProof/>
                <w:webHidden/>
              </w:rPr>
            </w:r>
            <w:r w:rsidR="00DC029E">
              <w:rPr>
                <w:noProof/>
                <w:webHidden/>
              </w:rPr>
              <w:fldChar w:fldCharType="separate"/>
            </w:r>
            <w:r w:rsidR="00D24115">
              <w:rPr>
                <w:noProof/>
                <w:webHidden/>
              </w:rPr>
              <w:t>10</w:t>
            </w:r>
            <w:r w:rsidR="00DC029E">
              <w:rPr>
                <w:noProof/>
                <w:webHidden/>
              </w:rPr>
              <w:fldChar w:fldCharType="end"/>
            </w:r>
          </w:hyperlink>
        </w:p>
        <w:p w:rsidR="00F52193" w:rsidRDefault="00602075">
          <w:pPr>
            <w:pStyle w:val="21"/>
            <w:tabs>
              <w:tab w:val="right" w:leader="dot" w:pos="9345"/>
            </w:tabs>
            <w:rPr>
              <w:rFonts w:eastAsiaTheme="minorEastAsia"/>
              <w:noProof/>
              <w:lang w:eastAsia="ru-RU"/>
            </w:rPr>
          </w:pPr>
          <w:hyperlink w:anchor="_Toc134615046" w:history="1">
            <w:r w:rsidR="00F52193" w:rsidRPr="00CD1008">
              <w:rPr>
                <w:rStyle w:val="a8"/>
                <w:rFonts w:ascii="Times New Roman" w:hAnsi="Times New Roman" w:cs="Times New Roman"/>
                <w:b/>
                <w:noProof/>
              </w:rPr>
              <w:t xml:space="preserve">1.6 </w:t>
            </w:r>
            <w:r w:rsidR="00F52193" w:rsidRPr="00CD1008">
              <w:rPr>
                <w:rStyle w:val="a8"/>
                <w:rFonts w:ascii="Times New Roman" w:hAnsi="Times New Roman" w:cs="Times New Roman"/>
                <w:b/>
                <w:noProof/>
                <w:lang w:val="en-US"/>
              </w:rPr>
              <w:t>Grading scale</w:t>
            </w:r>
            <w:r w:rsidR="00F52193">
              <w:rPr>
                <w:noProof/>
                <w:webHidden/>
              </w:rPr>
              <w:tab/>
            </w:r>
            <w:r w:rsidR="00DC029E">
              <w:rPr>
                <w:noProof/>
                <w:webHidden/>
              </w:rPr>
              <w:fldChar w:fldCharType="begin"/>
            </w:r>
            <w:r w:rsidR="00F52193">
              <w:rPr>
                <w:noProof/>
                <w:webHidden/>
              </w:rPr>
              <w:instrText xml:space="preserve"> PAGEREF _Toc134615046 \h </w:instrText>
            </w:r>
            <w:r w:rsidR="00DC029E">
              <w:rPr>
                <w:noProof/>
                <w:webHidden/>
              </w:rPr>
            </w:r>
            <w:r w:rsidR="00DC029E">
              <w:rPr>
                <w:noProof/>
                <w:webHidden/>
              </w:rPr>
              <w:fldChar w:fldCharType="separate"/>
            </w:r>
            <w:r w:rsidR="00D24115">
              <w:rPr>
                <w:noProof/>
                <w:webHidden/>
              </w:rPr>
              <w:t>10</w:t>
            </w:r>
            <w:r w:rsidR="00DC029E">
              <w:rPr>
                <w:noProof/>
                <w:webHidden/>
              </w:rPr>
              <w:fldChar w:fldCharType="end"/>
            </w:r>
          </w:hyperlink>
        </w:p>
        <w:p w:rsidR="00511619" w:rsidRPr="00F52193" w:rsidRDefault="00DC029E">
          <w:pPr>
            <w:rPr>
              <w:rFonts w:ascii="Times New Roman" w:hAnsi="Times New Roman" w:cs="Times New Roman"/>
            </w:rPr>
          </w:pPr>
          <w:r w:rsidRPr="00F52193">
            <w:rPr>
              <w:rFonts w:ascii="Times New Roman" w:hAnsi="Times New Roman" w:cs="Times New Roman"/>
              <w:b/>
              <w:bCs/>
              <w:sz w:val="24"/>
              <w:szCs w:val="24"/>
            </w:rPr>
            <w:fldChar w:fldCharType="end"/>
          </w:r>
        </w:p>
      </w:sdtContent>
    </w:sdt>
    <w:p w:rsidR="00511619" w:rsidRPr="00F52193" w:rsidRDefault="00511619">
      <w:pPr>
        <w:rPr>
          <w:rFonts w:ascii="Times New Roman" w:hAnsi="Times New Roman" w:cs="Times New Roman"/>
        </w:rPr>
      </w:pPr>
      <w:r w:rsidRPr="00F52193">
        <w:rPr>
          <w:rFonts w:ascii="Times New Roman" w:hAnsi="Times New Roman" w:cs="Times New Roman"/>
        </w:rPr>
        <w:br w:type="page"/>
      </w:r>
    </w:p>
    <w:p w:rsidR="00945486" w:rsidRPr="00F52193" w:rsidRDefault="00945486" w:rsidP="002718E2">
      <w:pPr>
        <w:contextualSpacing/>
        <w:jc w:val="center"/>
        <w:rPr>
          <w:rFonts w:ascii="Times New Roman" w:hAnsi="Times New Roman" w:cs="Times New Roman"/>
        </w:rPr>
      </w:pPr>
    </w:p>
    <w:p w:rsidR="00751095" w:rsidRPr="00F52193" w:rsidRDefault="00751095" w:rsidP="00511619">
      <w:pPr>
        <w:pStyle w:val="1"/>
        <w:jc w:val="center"/>
        <w:rPr>
          <w:rFonts w:ascii="Times New Roman" w:hAnsi="Times New Roman" w:cs="Times New Roman"/>
          <w:b/>
          <w:color w:val="auto"/>
          <w:sz w:val="28"/>
          <w:szCs w:val="28"/>
        </w:rPr>
      </w:pPr>
      <w:bookmarkStart w:id="1" w:name="_Toc134615029"/>
      <w:r w:rsidRPr="00F52193">
        <w:rPr>
          <w:rFonts w:ascii="Times New Roman" w:hAnsi="Times New Roman" w:cs="Times New Roman"/>
          <w:b/>
          <w:color w:val="auto"/>
          <w:sz w:val="28"/>
          <w:szCs w:val="28"/>
        </w:rPr>
        <w:t xml:space="preserve">1. </w:t>
      </w:r>
      <w:r w:rsidR="00F45F9F" w:rsidRPr="00F52193">
        <w:rPr>
          <w:rFonts w:ascii="Times New Roman" w:hAnsi="Times New Roman" w:cs="Times New Roman"/>
          <w:b/>
          <w:color w:val="auto"/>
          <w:sz w:val="28"/>
          <w:szCs w:val="28"/>
        </w:rPr>
        <w:t>LEARNING OBJECTIVES</w:t>
      </w:r>
      <w:bookmarkEnd w:id="1"/>
    </w:p>
    <w:tbl>
      <w:tblPr>
        <w:tblStyle w:val="a4"/>
        <w:tblW w:w="0" w:type="auto"/>
        <w:tblInd w:w="-714" w:type="dxa"/>
        <w:tblLook w:val="04A0" w:firstRow="1" w:lastRow="0" w:firstColumn="1" w:lastColumn="0" w:noHBand="0" w:noVBand="1"/>
      </w:tblPr>
      <w:tblGrid>
        <w:gridCol w:w="1702"/>
        <w:gridCol w:w="8357"/>
      </w:tblGrid>
      <w:tr w:rsidR="00751095" w:rsidRPr="00906D43" w:rsidTr="00967B8F">
        <w:tc>
          <w:tcPr>
            <w:tcW w:w="1702" w:type="dxa"/>
            <w:shd w:val="clear" w:color="auto" w:fill="auto"/>
          </w:tcPr>
          <w:p w:rsidR="00751095" w:rsidRPr="00F52193" w:rsidRDefault="00F45F9F" w:rsidP="009F62AE">
            <w:pPr>
              <w:rPr>
                <w:rFonts w:ascii="Times New Roman" w:hAnsi="Times New Roman" w:cs="Times New Roman"/>
                <w:b/>
                <w:sz w:val="28"/>
                <w:szCs w:val="28"/>
              </w:rPr>
            </w:pPr>
            <w:r w:rsidRPr="00F52193">
              <w:rPr>
                <w:rFonts w:ascii="Times New Roman" w:hAnsi="Times New Roman" w:cs="Times New Roman"/>
                <w:b/>
                <w:sz w:val="28"/>
                <w:szCs w:val="28"/>
                <w:lang w:val="en-US"/>
              </w:rPr>
              <w:t>Objective</w:t>
            </w:r>
            <w:r w:rsidR="00751095" w:rsidRPr="00F52193">
              <w:rPr>
                <w:rFonts w:ascii="Times New Roman" w:hAnsi="Times New Roman" w:cs="Times New Roman"/>
                <w:b/>
                <w:sz w:val="28"/>
                <w:szCs w:val="28"/>
              </w:rPr>
              <w:t>:</w:t>
            </w:r>
          </w:p>
        </w:tc>
        <w:tc>
          <w:tcPr>
            <w:tcW w:w="8357" w:type="dxa"/>
            <w:shd w:val="clear" w:color="auto" w:fill="auto"/>
          </w:tcPr>
          <w:p w:rsidR="00751095" w:rsidRPr="00F52193" w:rsidRDefault="008D5920" w:rsidP="009F62AE">
            <w:pPr>
              <w:rPr>
                <w:rFonts w:ascii="Times New Roman" w:hAnsi="Times New Roman" w:cs="Times New Roman"/>
                <w:sz w:val="28"/>
                <w:szCs w:val="28"/>
                <w:lang w:val="en-US"/>
              </w:rPr>
            </w:pPr>
            <w:r w:rsidRPr="00F52193">
              <w:rPr>
                <w:rFonts w:ascii="Times New Roman" w:hAnsi="Times New Roman" w:cs="Times New Roman"/>
                <w:sz w:val="28"/>
                <w:szCs w:val="28"/>
                <w:lang w:val="en-US"/>
              </w:rPr>
              <w:t>Formation of systemic ideas among undergraduates, a set of knowledge and skills in relation to the application of design thinking methodology and decision-making technologies in international business</w:t>
            </w:r>
          </w:p>
        </w:tc>
      </w:tr>
    </w:tbl>
    <w:p w:rsidR="00751095" w:rsidRPr="00F52193" w:rsidRDefault="00751095" w:rsidP="00F52193">
      <w:pPr>
        <w:pStyle w:val="1"/>
        <w:spacing w:line="360" w:lineRule="auto"/>
        <w:jc w:val="center"/>
        <w:rPr>
          <w:rFonts w:ascii="Times New Roman" w:hAnsi="Times New Roman" w:cs="Times New Roman"/>
          <w:b/>
          <w:sz w:val="28"/>
          <w:szCs w:val="28"/>
          <w:lang w:val="en-US"/>
        </w:rPr>
      </w:pPr>
      <w:bookmarkStart w:id="2" w:name="_Toc134615030"/>
      <w:r w:rsidRPr="00F52193">
        <w:rPr>
          <w:rFonts w:ascii="Times New Roman" w:hAnsi="Times New Roman" w:cs="Times New Roman"/>
          <w:b/>
          <w:color w:val="auto"/>
          <w:sz w:val="28"/>
          <w:szCs w:val="28"/>
          <w:lang w:val="en-US"/>
        </w:rPr>
        <w:t xml:space="preserve">2. </w:t>
      </w:r>
      <w:r w:rsidR="00291F1C" w:rsidRPr="00F52193">
        <w:rPr>
          <w:rFonts w:ascii="Times New Roman" w:hAnsi="Times New Roman" w:cs="Times New Roman"/>
          <w:b/>
          <w:color w:val="auto"/>
          <w:sz w:val="28"/>
          <w:szCs w:val="28"/>
          <w:lang w:val="en-US"/>
        </w:rPr>
        <w:t>COURSE PLACE IN THE PROGRAMME STRUCTURE</w:t>
      </w:r>
      <w:bookmarkEnd w:id="2"/>
    </w:p>
    <w:p w:rsidR="008D5920" w:rsidRPr="00F52193" w:rsidRDefault="005A6E1E" w:rsidP="00F52193">
      <w:pPr>
        <w:ind w:firstLine="709"/>
        <w:jc w:val="both"/>
        <w:rPr>
          <w:rFonts w:ascii="Times New Roman" w:hAnsi="Times New Roman" w:cs="Times New Roman"/>
          <w:sz w:val="28"/>
          <w:lang w:val="en-US" w:eastAsia="ru-RU"/>
        </w:rPr>
      </w:pPr>
      <w:bookmarkStart w:id="3" w:name="_Toc131147424"/>
      <w:r>
        <w:rPr>
          <w:rFonts w:ascii="Times New Roman" w:hAnsi="Times New Roman" w:cs="Times New Roman"/>
          <w:sz w:val="28"/>
          <w:lang w:val="en-US" w:eastAsia="ru-RU"/>
        </w:rPr>
        <w:t>Discipline B</w:t>
      </w:r>
      <w:proofErr w:type="gramStart"/>
      <w:r>
        <w:rPr>
          <w:rFonts w:ascii="Times New Roman" w:hAnsi="Times New Roman" w:cs="Times New Roman"/>
          <w:sz w:val="28"/>
          <w:lang w:val="en-US" w:eastAsia="ru-RU"/>
        </w:rPr>
        <w:t>1.V</w:t>
      </w:r>
      <w:proofErr w:type="gramEnd"/>
      <w:r w:rsidR="008D5920" w:rsidRPr="00F52193">
        <w:rPr>
          <w:rFonts w:ascii="Times New Roman" w:hAnsi="Times New Roman" w:cs="Times New Roman"/>
          <w:sz w:val="28"/>
          <w:lang w:val="en-US" w:eastAsia="ru-RU"/>
        </w:rPr>
        <w:t xml:space="preserve"> Design thinking and managerial decision making in international business refers to the part formed by the participants in the educational relations of Block 1.</w:t>
      </w:r>
      <w:bookmarkEnd w:id="3"/>
    </w:p>
    <w:p w:rsidR="00751095" w:rsidRPr="00F52193" w:rsidRDefault="00751095" w:rsidP="00E32E05">
      <w:pPr>
        <w:pStyle w:val="1"/>
        <w:jc w:val="center"/>
        <w:rPr>
          <w:rFonts w:ascii="Times New Roman" w:hAnsi="Times New Roman" w:cs="Times New Roman"/>
          <w:b/>
          <w:color w:val="auto"/>
          <w:sz w:val="28"/>
          <w:szCs w:val="28"/>
          <w:lang w:val="en-US"/>
        </w:rPr>
      </w:pPr>
      <w:bookmarkStart w:id="4" w:name="_Toc134615031"/>
      <w:r w:rsidRPr="00F52193">
        <w:rPr>
          <w:rFonts w:ascii="Times New Roman" w:hAnsi="Times New Roman" w:cs="Times New Roman"/>
          <w:b/>
          <w:color w:val="auto"/>
          <w:sz w:val="28"/>
          <w:szCs w:val="28"/>
          <w:lang w:val="en-US"/>
        </w:rPr>
        <w:t xml:space="preserve">3. </w:t>
      </w:r>
      <w:r w:rsidR="00291F1C" w:rsidRPr="00F52193">
        <w:rPr>
          <w:rFonts w:ascii="Times New Roman" w:hAnsi="Times New Roman" w:cs="Times New Roman"/>
          <w:b/>
          <w:color w:val="auto"/>
          <w:sz w:val="28"/>
          <w:szCs w:val="28"/>
          <w:lang w:val="en-US"/>
        </w:rPr>
        <w:t xml:space="preserve">EXPECTED </w:t>
      </w:r>
      <w:r w:rsidR="00C736A5" w:rsidRPr="00F52193">
        <w:rPr>
          <w:rFonts w:ascii="Times New Roman" w:hAnsi="Times New Roman" w:cs="Times New Roman"/>
          <w:b/>
          <w:color w:val="auto"/>
          <w:sz w:val="28"/>
          <w:szCs w:val="28"/>
          <w:lang w:val="en-US"/>
        </w:rPr>
        <w:t>LEARNING OUTCOMES</w:t>
      </w:r>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52193"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2193" w:rsidRDefault="002E4718"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F52193">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52193" w:rsidRDefault="002E4718"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F52193">
              <w:rPr>
                <w:rFonts w:ascii="Times New Roman" w:hAnsi="Times New Roman" w:cs="Times New Roman"/>
                <w:b/>
                <w:lang w:val="en-US"/>
              </w:rPr>
              <w:t>Code and name of the competence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22C9" w:rsidRPr="00F52193" w:rsidRDefault="00A122C9" w:rsidP="00A122C9">
            <w:pPr>
              <w:tabs>
                <w:tab w:val="left" w:pos="0"/>
              </w:tabs>
              <w:jc w:val="center"/>
              <w:rPr>
                <w:rFonts w:ascii="Times New Roman" w:hAnsi="Times New Roman" w:cs="Times New Roman"/>
                <w:lang w:val="en-US" w:bidi="ru-RU"/>
              </w:rPr>
            </w:pPr>
            <w:r w:rsidRPr="00F52193">
              <w:rPr>
                <w:rFonts w:ascii="Times New Roman" w:hAnsi="Times New Roman" w:cs="Times New Roman"/>
                <w:b/>
                <w:lang w:val="en-US"/>
              </w:rPr>
              <w:t>Expected learning outcomes</w:t>
            </w:r>
          </w:p>
          <w:p w:rsidR="00751095" w:rsidRPr="00F5219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06D4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2193" w:rsidRDefault="008D5920" w:rsidP="009207A4">
            <w:pPr>
              <w:widowControl w:val="0"/>
              <w:tabs>
                <w:tab w:val="left" w:pos="0"/>
              </w:tabs>
              <w:autoSpaceDE w:val="0"/>
              <w:autoSpaceDN w:val="0"/>
              <w:rPr>
                <w:rFonts w:ascii="Times New Roman" w:hAnsi="Times New Roman" w:cs="Times New Roman"/>
                <w:highlight w:val="cyan"/>
                <w:lang w:val="en-US"/>
              </w:rPr>
            </w:pPr>
            <w:r w:rsidRPr="00F52193">
              <w:rPr>
                <w:rFonts w:ascii="Times New Roman" w:hAnsi="Times New Roman" w:cs="Times New Roman"/>
                <w:lang w:val="en-US"/>
              </w:rPr>
              <w:t>PC-1 - Able to analyze and predict the development of the organization, develop measures to improve its business model and international strategy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2193" w:rsidRDefault="008D5920" w:rsidP="009207A4">
            <w:pPr>
              <w:widowControl w:val="0"/>
              <w:tabs>
                <w:tab w:val="left" w:pos="0"/>
              </w:tabs>
              <w:autoSpaceDE w:val="0"/>
              <w:autoSpaceDN w:val="0"/>
              <w:rPr>
                <w:rFonts w:ascii="Times New Roman" w:hAnsi="Times New Roman" w:cs="Times New Roman"/>
                <w:highlight w:val="cyan"/>
                <w:lang w:val="en-US" w:bidi="ru-RU"/>
              </w:rPr>
            </w:pPr>
            <w:r w:rsidRPr="00F52193">
              <w:rPr>
                <w:rFonts w:ascii="Times New Roman" w:hAnsi="Times New Roman" w:cs="Times New Roman"/>
                <w:lang w:val="en-US" w:bidi="ru-RU"/>
              </w:rPr>
              <w:t>PC-1.2 - Develops measures to improve the management of an international company</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8D5920" w:rsidRPr="00F52193" w:rsidRDefault="00F52193" w:rsidP="008D5920">
            <w:pPr>
              <w:autoSpaceDE w:val="0"/>
              <w:autoSpaceDN w:val="0"/>
              <w:adjustRightInd w:val="0"/>
              <w:jc w:val="both"/>
              <w:rPr>
                <w:rFonts w:ascii="Times New Roman" w:hAnsi="Times New Roman" w:cs="Times New Roman"/>
                <w:lang w:val="en-US"/>
              </w:rPr>
            </w:pPr>
            <w:r w:rsidRPr="00F52193">
              <w:rPr>
                <w:rFonts w:ascii="Times New Roman" w:hAnsi="Times New Roman" w:cs="Times New Roman"/>
                <w:lang w:val="en-US"/>
              </w:rPr>
              <w:t>To k</w:t>
            </w:r>
            <w:r w:rsidR="008D5920" w:rsidRPr="00F52193">
              <w:rPr>
                <w:rFonts w:ascii="Times New Roman" w:hAnsi="Times New Roman" w:cs="Times New Roman"/>
                <w:lang w:val="en-US"/>
              </w:rPr>
              <w:t>now: methods of researching the activities of the organization; design thinking methodology when designing customer-oriented products and services, modern business development trends</w:t>
            </w:r>
          </w:p>
          <w:p w:rsidR="008D5920" w:rsidRPr="00F52193" w:rsidRDefault="00F52193" w:rsidP="008D5920">
            <w:pPr>
              <w:autoSpaceDE w:val="0"/>
              <w:autoSpaceDN w:val="0"/>
              <w:adjustRightInd w:val="0"/>
              <w:jc w:val="both"/>
              <w:rPr>
                <w:rFonts w:ascii="Times New Roman" w:hAnsi="Times New Roman" w:cs="Times New Roman"/>
                <w:lang w:val="en-US"/>
              </w:rPr>
            </w:pPr>
            <w:r w:rsidRPr="00F52193">
              <w:rPr>
                <w:rFonts w:ascii="Times New Roman" w:hAnsi="Times New Roman" w:cs="Times New Roman"/>
                <w:lang w:val="en-US"/>
              </w:rPr>
              <w:t>To b</w:t>
            </w:r>
            <w:r w:rsidR="008D5920" w:rsidRPr="00F52193">
              <w:rPr>
                <w:rFonts w:ascii="Times New Roman" w:hAnsi="Times New Roman" w:cs="Times New Roman"/>
                <w:lang w:val="en-US"/>
              </w:rPr>
              <w:t>e able to: identify and explore current issues in the field of international management, interpret and evaluate the results; develop plans and programs for conducting research in the field of international company management; search for information on the received task, collect, analyze the data necessary to solve the set management tasks, substantiate the findings; develop programs for organizational development and change</w:t>
            </w:r>
            <w:r w:rsidR="00BD7702" w:rsidRPr="00F52193">
              <w:rPr>
                <w:rFonts w:ascii="Times New Roman" w:hAnsi="Times New Roman" w:cs="Times New Roman"/>
                <w:lang w:val="en-US"/>
              </w:rPr>
              <w:t xml:space="preserve">s based on </w:t>
            </w:r>
            <w:r w:rsidR="008D5920" w:rsidRPr="00F52193">
              <w:rPr>
                <w:rFonts w:ascii="Times New Roman" w:hAnsi="Times New Roman" w:cs="Times New Roman"/>
                <w:lang w:val="en-US"/>
              </w:rPr>
              <w:t>design thinking methodology</w:t>
            </w:r>
          </w:p>
          <w:p w:rsidR="00751095" w:rsidRPr="00F52193" w:rsidRDefault="00F52193" w:rsidP="00BD7702">
            <w:pPr>
              <w:autoSpaceDE w:val="0"/>
              <w:autoSpaceDN w:val="0"/>
              <w:adjustRightInd w:val="0"/>
              <w:jc w:val="both"/>
              <w:rPr>
                <w:rFonts w:ascii="Times New Roman" w:hAnsi="Times New Roman" w:cs="Times New Roman"/>
                <w:highlight w:val="cyan"/>
                <w:lang w:val="en-US" w:bidi="ru-RU"/>
              </w:rPr>
            </w:pPr>
            <w:r w:rsidRPr="00F52193">
              <w:rPr>
                <w:rFonts w:ascii="Times New Roman" w:hAnsi="Times New Roman" w:cs="Times New Roman"/>
                <w:lang w:val="en-US"/>
              </w:rPr>
              <w:t>To m</w:t>
            </w:r>
            <w:r w:rsidR="001D7938" w:rsidRPr="00F52193">
              <w:rPr>
                <w:rFonts w:ascii="Times New Roman" w:hAnsi="Times New Roman" w:cs="Times New Roman"/>
                <w:lang w:val="en-US"/>
              </w:rPr>
              <w:t>aster</w:t>
            </w:r>
            <w:r w:rsidR="008D5920" w:rsidRPr="00F52193">
              <w:rPr>
                <w:rFonts w:ascii="Times New Roman" w:hAnsi="Times New Roman" w:cs="Times New Roman"/>
                <w:lang w:val="en-US"/>
              </w:rPr>
              <w:t xml:space="preserve">: the skills of summarizing the results of previous studies in the field of international management, methods of critical </w:t>
            </w:r>
            <w:r w:rsidR="00BD7702" w:rsidRPr="00F52193">
              <w:rPr>
                <w:rFonts w:ascii="Times New Roman" w:hAnsi="Times New Roman" w:cs="Times New Roman"/>
                <w:lang w:val="en-US"/>
              </w:rPr>
              <w:t>literature review</w:t>
            </w:r>
            <w:r w:rsidR="008D5920" w:rsidRPr="00F52193">
              <w:rPr>
                <w:rFonts w:ascii="Times New Roman" w:hAnsi="Times New Roman" w:cs="Times New Roman"/>
                <w:lang w:val="en-US"/>
              </w:rPr>
              <w:t xml:space="preserve"> in the field of management decisions in the global environment; skills to substantiate strategic and tactical management decisions in the global digital environment; skills in developing measures to improve the activities of an international company using the methodology of design thinking</w:t>
            </w:r>
          </w:p>
        </w:tc>
      </w:tr>
      <w:tr w:rsidR="00751095" w:rsidRPr="00906D4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2193" w:rsidRDefault="00D24115" w:rsidP="009207A4">
            <w:pPr>
              <w:widowControl w:val="0"/>
              <w:tabs>
                <w:tab w:val="left" w:pos="0"/>
              </w:tabs>
              <w:autoSpaceDE w:val="0"/>
              <w:autoSpaceDN w:val="0"/>
              <w:rPr>
                <w:rFonts w:ascii="Times New Roman" w:hAnsi="Times New Roman" w:cs="Times New Roman"/>
                <w:highlight w:val="cyan"/>
                <w:lang w:val="en-US"/>
              </w:rPr>
            </w:pPr>
            <w:r>
              <w:rPr>
                <w:rFonts w:ascii="Times New Roman" w:hAnsi="Times New Roman" w:cs="Times New Roman"/>
                <w:lang w:val="en-US"/>
              </w:rPr>
              <w:t>U</w:t>
            </w:r>
            <w:r>
              <w:rPr>
                <w:rFonts w:ascii="Times New Roman" w:hAnsi="Times New Roman" w:cs="Times New Roman"/>
              </w:rPr>
              <w:t>С</w:t>
            </w:r>
            <w:r w:rsidR="001D7938" w:rsidRPr="00F52193">
              <w:rPr>
                <w:rFonts w:ascii="Times New Roman" w:hAnsi="Times New Roman" w:cs="Times New Roman"/>
                <w:lang w:val="en-US"/>
              </w:rPr>
              <w:t xml:space="preserve">-6 </w:t>
            </w:r>
            <w:r w:rsidR="00F52193">
              <w:rPr>
                <w:rFonts w:ascii="Times New Roman" w:hAnsi="Times New Roman" w:cs="Times New Roman"/>
                <w:lang w:val="en-US"/>
              </w:rPr>
              <w:t>–</w:t>
            </w:r>
            <w:r w:rsidR="001D7938" w:rsidRPr="00F52193">
              <w:rPr>
                <w:rFonts w:ascii="Times New Roman" w:hAnsi="Times New Roman" w:cs="Times New Roman"/>
                <w:lang w:val="en-US"/>
              </w:rPr>
              <w:t xml:space="preserve"> Able to determine and implement the priorities of their own activities and ways to improve it based on self-assessment</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52193" w:rsidRDefault="00D24115" w:rsidP="009207A4">
            <w:pPr>
              <w:widowControl w:val="0"/>
              <w:tabs>
                <w:tab w:val="left" w:pos="0"/>
              </w:tabs>
              <w:autoSpaceDE w:val="0"/>
              <w:autoSpaceDN w:val="0"/>
              <w:rPr>
                <w:rFonts w:ascii="Times New Roman" w:hAnsi="Times New Roman" w:cs="Times New Roman"/>
                <w:highlight w:val="cyan"/>
                <w:lang w:val="en-US" w:bidi="ru-RU"/>
              </w:rPr>
            </w:pPr>
            <w:r>
              <w:rPr>
                <w:rFonts w:ascii="Times New Roman" w:hAnsi="Times New Roman" w:cs="Times New Roman"/>
                <w:lang w:val="en-US" w:bidi="ru-RU"/>
              </w:rPr>
              <w:t>U</w:t>
            </w:r>
            <w:r>
              <w:rPr>
                <w:rFonts w:ascii="Times New Roman" w:hAnsi="Times New Roman" w:cs="Times New Roman"/>
                <w:lang w:bidi="ru-RU"/>
              </w:rPr>
              <w:t>С</w:t>
            </w:r>
            <w:r w:rsidR="001D7938" w:rsidRPr="00F52193">
              <w:rPr>
                <w:rFonts w:ascii="Times New Roman" w:hAnsi="Times New Roman" w:cs="Times New Roman"/>
                <w:lang w:val="en-US" w:bidi="ru-RU"/>
              </w:rPr>
              <w:t xml:space="preserve">-6.1 </w:t>
            </w:r>
            <w:r w:rsidR="00F52193">
              <w:rPr>
                <w:rFonts w:ascii="Times New Roman" w:hAnsi="Times New Roman" w:cs="Times New Roman"/>
                <w:lang w:val="en-US" w:bidi="ru-RU"/>
              </w:rPr>
              <w:t>–</w:t>
            </w:r>
            <w:r w:rsidR="001D7938" w:rsidRPr="00F52193">
              <w:rPr>
                <w:rFonts w:ascii="Times New Roman" w:hAnsi="Times New Roman" w:cs="Times New Roman"/>
                <w:lang w:val="en-US" w:bidi="ru-RU"/>
              </w:rPr>
              <w:t xml:space="preserve"> Understands the importance of planning long-term goals of activity, </w:t>
            </w:r>
            <w:proofErr w:type="gramStart"/>
            <w:r w:rsidR="001D7938" w:rsidRPr="00F52193">
              <w:rPr>
                <w:rFonts w:ascii="Times New Roman" w:hAnsi="Times New Roman" w:cs="Times New Roman"/>
                <w:lang w:val="en-US" w:bidi="ru-RU"/>
              </w:rPr>
              <w:t>taking into account</w:t>
            </w:r>
            <w:proofErr w:type="gramEnd"/>
            <w:r w:rsidR="001D7938" w:rsidRPr="00F52193">
              <w:rPr>
                <w:rFonts w:ascii="Times New Roman" w:hAnsi="Times New Roman" w:cs="Times New Roman"/>
                <w:lang w:val="en-US" w:bidi="ru-RU"/>
              </w:rPr>
              <w:t xml:space="preserve"> the conditions, means, personal capabilities, time perspective for the </w:t>
            </w:r>
            <w:r w:rsidR="001D7938" w:rsidRPr="00F52193">
              <w:rPr>
                <w:rFonts w:ascii="Times New Roman" w:hAnsi="Times New Roman" w:cs="Times New Roman"/>
                <w:lang w:val="en-US" w:bidi="ru-RU"/>
              </w:rPr>
              <w:lastRenderedPageBreak/>
              <w:t>development of activities and labor market requirements</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1D7938" w:rsidRPr="00F52193" w:rsidRDefault="00F52193" w:rsidP="001D7938">
            <w:pPr>
              <w:autoSpaceDE w:val="0"/>
              <w:autoSpaceDN w:val="0"/>
              <w:adjustRightInd w:val="0"/>
              <w:jc w:val="both"/>
              <w:rPr>
                <w:rFonts w:ascii="Times New Roman" w:hAnsi="Times New Roman" w:cs="Times New Roman"/>
                <w:lang w:val="en-US"/>
              </w:rPr>
            </w:pPr>
            <w:r>
              <w:rPr>
                <w:rFonts w:ascii="Times New Roman" w:hAnsi="Times New Roman" w:cs="Times New Roman"/>
                <w:lang w:val="en-US"/>
              </w:rPr>
              <w:lastRenderedPageBreak/>
              <w:t>To k</w:t>
            </w:r>
            <w:r w:rsidR="001D7938" w:rsidRPr="00F52193">
              <w:rPr>
                <w:rFonts w:ascii="Times New Roman" w:hAnsi="Times New Roman" w:cs="Times New Roman"/>
                <w:lang w:val="en-US"/>
              </w:rPr>
              <w:t>now: goal-setting and planning techniques for developing an organization's business model using design thinking methodology</w:t>
            </w:r>
          </w:p>
          <w:p w:rsidR="001D7938" w:rsidRPr="00F52193" w:rsidRDefault="001D7938" w:rsidP="001D7938">
            <w:pPr>
              <w:autoSpaceDE w:val="0"/>
              <w:autoSpaceDN w:val="0"/>
              <w:adjustRightInd w:val="0"/>
              <w:jc w:val="both"/>
              <w:rPr>
                <w:rFonts w:ascii="Times New Roman" w:hAnsi="Times New Roman" w:cs="Times New Roman"/>
                <w:lang w:val="en-US"/>
              </w:rPr>
            </w:pPr>
            <w:r w:rsidRPr="00F52193">
              <w:rPr>
                <w:rFonts w:ascii="Times New Roman" w:hAnsi="Times New Roman" w:cs="Times New Roman"/>
                <w:lang w:val="en-US"/>
              </w:rPr>
              <w:t xml:space="preserve">To be able to: plan the stages of project implementation based on the design thinking methodology for the development of the organization's business model, </w:t>
            </w:r>
            <w:proofErr w:type="gramStart"/>
            <w:r w:rsidRPr="00F52193">
              <w:rPr>
                <w:rFonts w:ascii="Times New Roman" w:hAnsi="Times New Roman" w:cs="Times New Roman"/>
                <w:lang w:val="en-US"/>
              </w:rPr>
              <w:t>taking into account</w:t>
            </w:r>
            <w:proofErr w:type="gramEnd"/>
            <w:r w:rsidRPr="00F52193">
              <w:rPr>
                <w:rFonts w:ascii="Times New Roman" w:hAnsi="Times New Roman" w:cs="Times New Roman"/>
                <w:lang w:val="en-US"/>
              </w:rPr>
              <w:t xml:space="preserve"> the conditions, means, personal capabilities and time constraints</w:t>
            </w:r>
          </w:p>
          <w:p w:rsidR="00751095" w:rsidRPr="00F52193" w:rsidRDefault="00F52193" w:rsidP="001D7938">
            <w:pPr>
              <w:autoSpaceDE w:val="0"/>
              <w:autoSpaceDN w:val="0"/>
              <w:adjustRightInd w:val="0"/>
              <w:jc w:val="both"/>
              <w:rPr>
                <w:rFonts w:ascii="Times New Roman" w:hAnsi="Times New Roman" w:cs="Times New Roman"/>
                <w:highlight w:val="cyan"/>
                <w:lang w:val="en-US" w:bidi="ru-RU"/>
              </w:rPr>
            </w:pPr>
            <w:r>
              <w:rPr>
                <w:rFonts w:ascii="Times New Roman" w:hAnsi="Times New Roman" w:cs="Times New Roman"/>
                <w:lang w:val="en-US"/>
              </w:rPr>
              <w:t>To m</w:t>
            </w:r>
            <w:r w:rsidR="001D7938" w:rsidRPr="00F52193">
              <w:rPr>
                <w:rFonts w:ascii="Times New Roman" w:hAnsi="Times New Roman" w:cs="Times New Roman"/>
                <w:lang w:val="en-US"/>
              </w:rPr>
              <w:t xml:space="preserve">aster: approaches and methods of creative thinking, </w:t>
            </w:r>
            <w:r w:rsidR="001D7938" w:rsidRPr="00F52193">
              <w:rPr>
                <w:rFonts w:ascii="Times New Roman" w:hAnsi="Times New Roman" w:cs="Times New Roman"/>
                <w:lang w:val="en-US"/>
              </w:rPr>
              <w:lastRenderedPageBreak/>
              <w:t>technologies of self-organization and self-examination</w:t>
            </w:r>
          </w:p>
        </w:tc>
      </w:tr>
    </w:tbl>
    <w:p w:rsidR="00E1429F" w:rsidRPr="00F52193" w:rsidRDefault="00E1429F" w:rsidP="002718E2">
      <w:pPr>
        <w:jc w:val="center"/>
        <w:rPr>
          <w:rFonts w:ascii="Times New Roman" w:hAnsi="Times New Roman" w:cs="Times New Roman"/>
          <w:b/>
          <w:sz w:val="28"/>
          <w:szCs w:val="28"/>
          <w:lang w:val="en-US"/>
        </w:rPr>
      </w:pPr>
    </w:p>
    <w:p w:rsidR="00546A9C" w:rsidRPr="00F52193" w:rsidRDefault="00E1429F" w:rsidP="00546A9C">
      <w:pPr>
        <w:pStyle w:val="1"/>
        <w:jc w:val="center"/>
        <w:rPr>
          <w:rFonts w:ascii="Times New Roman" w:hAnsi="Times New Roman" w:cs="Times New Roman"/>
          <w:b/>
          <w:color w:val="auto"/>
          <w:sz w:val="28"/>
          <w:szCs w:val="28"/>
        </w:rPr>
      </w:pPr>
      <w:bookmarkStart w:id="6" w:name="_Toc134615032"/>
      <w:r w:rsidRPr="00F52193">
        <w:rPr>
          <w:rFonts w:ascii="Times New Roman" w:hAnsi="Times New Roman" w:cs="Times New Roman"/>
          <w:b/>
          <w:color w:val="auto"/>
          <w:sz w:val="28"/>
          <w:szCs w:val="28"/>
        </w:rPr>
        <w:t xml:space="preserve">4. </w:t>
      </w:r>
      <w:bookmarkStart w:id="7" w:name="_Hlk69135116"/>
      <w:r w:rsidR="00291F1C" w:rsidRPr="00F52193">
        <w:rPr>
          <w:rFonts w:ascii="Times New Roman" w:hAnsi="Times New Roman" w:cs="Times New Roman"/>
          <w:b/>
          <w:color w:val="auto"/>
          <w:sz w:val="28"/>
          <w:szCs w:val="28"/>
        </w:rPr>
        <w:t>COURSE STRUCTURE AND CONTENT</w:t>
      </w:r>
      <w:bookmarkEnd w:id="6"/>
      <w:r w:rsidR="00291F1C" w:rsidRPr="00F52193">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52193" w:rsidTr="005B37A7">
        <w:trPr>
          <w:trHeight w:val="331"/>
        </w:trPr>
        <w:tc>
          <w:tcPr>
            <w:tcW w:w="1024" w:type="pct"/>
            <w:vMerge w:val="restart"/>
            <w:tcBorders>
              <w:bottom w:val="single" w:sz="4" w:space="0" w:color="auto"/>
            </w:tcBorders>
            <w:shd w:val="clear" w:color="auto" w:fill="auto"/>
            <w:vAlign w:val="center"/>
            <w:hideMark/>
          </w:tcPr>
          <w:p w:rsidR="004535A3" w:rsidRPr="00F52193" w:rsidRDefault="002E4718" w:rsidP="007F544A">
            <w:pPr>
              <w:widowControl w:val="0"/>
              <w:tabs>
                <w:tab w:val="left" w:pos="0"/>
              </w:tabs>
              <w:autoSpaceDE w:val="0"/>
              <w:autoSpaceDN w:val="0"/>
              <w:jc w:val="center"/>
              <w:rPr>
                <w:rFonts w:ascii="Times New Roman" w:hAnsi="Times New Roman" w:cs="Times New Roman"/>
                <w:b/>
                <w:lang w:val="en-US"/>
              </w:rPr>
            </w:pPr>
            <w:r w:rsidRPr="00F52193">
              <w:rPr>
                <w:rFonts w:ascii="Times New Roman" w:hAnsi="Times New Roman" w:cs="Times New Roman"/>
                <w:b/>
                <w:lang w:val="en-US"/>
              </w:rPr>
              <w:t>Code and name of the topics</w:t>
            </w:r>
          </w:p>
        </w:tc>
        <w:tc>
          <w:tcPr>
            <w:tcW w:w="2543" w:type="pct"/>
            <w:gridSpan w:val="2"/>
            <w:vMerge w:val="restart"/>
            <w:tcBorders>
              <w:bottom w:val="single" w:sz="4" w:space="0" w:color="auto"/>
            </w:tcBorders>
            <w:shd w:val="clear" w:color="auto" w:fill="auto"/>
            <w:vAlign w:val="center"/>
          </w:tcPr>
          <w:p w:rsidR="004535A3" w:rsidRPr="00F52193" w:rsidRDefault="00291F1C" w:rsidP="00546A9C">
            <w:pPr>
              <w:tabs>
                <w:tab w:val="left" w:pos="0"/>
              </w:tabs>
              <w:jc w:val="center"/>
              <w:rPr>
                <w:rFonts w:ascii="Times New Roman" w:hAnsi="Times New Roman" w:cs="Times New Roman"/>
                <w:b/>
                <w:lang w:val="en-US"/>
              </w:rPr>
            </w:pPr>
            <w:r w:rsidRPr="00F52193">
              <w:rPr>
                <w:rFonts w:ascii="Times New Roman" w:hAnsi="Times New Roman" w:cs="Times New Roman"/>
                <w:b/>
                <w:lang w:val="en-US"/>
              </w:rPr>
              <w:t>Course content</w:t>
            </w:r>
          </w:p>
        </w:tc>
        <w:tc>
          <w:tcPr>
            <w:tcW w:w="1433" w:type="pct"/>
            <w:gridSpan w:val="5"/>
            <w:tcBorders>
              <w:bottom w:val="single" w:sz="4" w:space="0" w:color="auto"/>
            </w:tcBorders>
            <w:shd w:val="clear" w:color="auto" w:fill="auto"/>
          </w:tcPr>
          <w:p w:rsidR="004535A3" w:rsidRPr="00F52193" w:rsidRDefault="002E4718" w:rsidP="007F544A">
            <w:pPr>
              <w:widowControl w:val="0"/>
              <w:tabs>
                <w:tab w:val="left" w:pos="0"/>
              </w:tabs>
              <w:autoSpaceDE w:val="0"/>
              <w:autoSpaceDN w:val="0"/>
              <w:jc w:val="center"/>
              <w:rPr>
                <w:rFonts w:ascii="Times New Roman" w:hAnsi="Times New Roman" w:cs="Times New Roman"/>
                <w:b/>
                <w:lang w:val="en-US"/>
              </w:rPr>
            </w:pPr>
            <w:r w:rsidRPr="00F52193">
              <w:rPr>
                <w:rFonts w:ascii="Times New Roman" w:hAnsi="Times New Roman" w:cs="Times New Roman"/>
                <w:b/>
                <w:lang w:val="en-US"/>
              </w:rPr>
              <w:t>Academic hours</w:t>
            </w:r>
          </w:p>
        </w:tc>
      </w:tr>
      <w:tr w:rsidR="005B37A7" w:rsidRPr="00F52193" w:rsidTr="005B37A7">
        <w:trPr>
          <w:trHeight w:val="300"/>
        </w:trPr>
        <w:tc>
          <w:tcPr>
            <w:tcW w:w="1024" w:type="pct"/>
            <w:vMerge/>
            <w:shd w:val="clear" w:color="auto" w:fill="auto"/>
            <w:vAlign w:val="center"/>
            <w:hideMark/>
          </w:tcPr>
          <w:p w:rsidR="000B317E" w:rsidRPr="00F52193"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F52193"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F52193" w:rsidRDefault="002E4718" w:rsidP="007F544A">
            <w:pPr>
              <w:widowControl w:val="0"/>
              <w:tabs>
                <w:tab w:val="left" w:pos="0"/>
              </w:tabs>
              <w:autoSpaceDE w:val="0"/>
              <w:autoSpaceDN w:val="0"/>
              <w:jc w:val="center"/>
              <w:rPr>
                <w:rFonts w:ascii="Times New Roman" w:hAnsi="Times New Roman" w:cs="Times New Roman"/>
                <w:b/>
                <w:lang w:val="en-US"/>
              </w:rPr>
            </w:pPr>
            <w:r w:rsidRPr="00F52193">
              <w:rPr>
                <w:rFonts w:ascii="Times New Roman" w:hAnsi="Times New Roman" w:cs="Times New Roman"/>
                <w:b/>
                <w:lang w:val="en-US"/>
              </w:rPr>
              <w:t>Contact work</w:t>
            </w:r>
          </w:p>
        </w:tc>
        <w:tc>
          <w:tcPr>
            <w:tcW w:w="358" w:type="pct"/>
            <w:vMerge w:val="restart"/>
            <w:shd w:val="clear" w:color="auto" w:fill="auto"/>
            <w:vAlign w:val="center"/>
          </w:tcPr>
          <w:p w:rsidR="000B317E" w:rsidRPr="00F52193" w:rsidRDefault="000B317E" w:rsidP="007F544A">
            <w:pPr>
              <w:widowControl w:val="0"/>
              <w:tabs>
                <w:tab w:val="left" w:pos="0"/>
              </w:tabs>
              <w:autoSpaceDE w:val="0"/>
              <w:autoSpaceDN w:val="0"/>
              <w:jc w:val="center"/>
              <w:rPr>
                <w:rFonts w:ascii="Times New Roman" w:hAnsi="Times New Roman" w:cs="Times New Roman"/>
                <w:b/>
              </w:rPr>
            </w:pPr>
          </w:p>
          <w:p w:rsidR="000B317E" w:rsidRPr="00F52193" w:rsidRDefault="007D5C9E" w:rsidP="007F544A">
            <w:pPr>
              <w:widowControl w:val="0"/>
              <w:tabs>
                <w:tab w:val="left" w:pos="0"/>
              </w:tabs>
              <w:autoSpaceDE w:val="0"/>
              <w:autoSpaceDN w:val="0"/>
              <w:jc w:val="center"/>
              <w:rPr>
                <w:rFonts w:ascii="Times New Roman" w:hAnsi="Times New Roman" w:cs="Times New Roman"/>
                <w:b/>
                <w:lang w:val="en-US"/>
              </w:rPr>
            </w:pPr>
            <w:r w:rsidRPr="00F52193">
              <w:rPr>
                <w:rFonts w:ascii="Times New Roman" w:hAnsi="Times New Roman" w:cs="Times New Roman"/>
                <w:b/>
                <w:lang w:val="en-US"/>
              </w:rPr>
              <w:t>Self-study</w:t>
            </w:r>
          </w:p>
        </w:tc>
      </w:tr>
      <w:tr w:rsidR="005B37A7" w:rsidRPr="00F52193" w:rsidTr="005B37A7">
        <w:trPr>
          <w:trHeight w:val="463"/>
        </w:trPr>
        <w:tc>
          <w:tcPr>
            <w:tcW w:w="1024" w:type="pct"/>
            <w:vMerge/>
            <w:shd w:val="clear" w:color="auto" w:fill="auto"/>
            <w:vAlign w:val="center"/>
            <w:hideMark/>
          </w:tcPr>
          <w:p w:rsidR="004475DA" w:rsidRPr="00F52193"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F52193"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F52193"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sidRPr="00F52193">
              <w:rPr>
                <w:rFonts w:ascii="Times New Roman" w:hAnsi="Times New Roman" w:cs="Times New Roman"/>
                <w:b/>
                <w:sz w:val="18"/>
                <w:szCs w:val="18"/>
                <w:lang w:val="en-US"/>
              </w:rPr>
              <w:t>Lectures</w:t>
            </w:r>
          </w:p>
        </w:tc>
        <w:tc>
          <w:tcPr>
            <w:tcW w:w="360" w:type="pct"/>
            <w:shd w:val="clear" w:color="auto" w:fill="auto"/>
            <w:vAlign w:val="center"/>
            <w:hideMark/>
          </w:tcPr>
          <w:p w:rsidR="004475DA" w:rsidRPr="00F52193" w:rsidRDefault="007D5C9E" w:rsidP="007F544A">
            <w:pPr>
              <w:widowControl w:val="0"/>
              <w:tabs>
                <w:tab w:val="left" w:pos="0"/>
              </w:tabs>
              <w:autoSpaceDE w:val="0"/>
              <w:autoSpaceDN w:val="0"/>
              <w:jc w:val="center"/>
              <w:rPr>
                <w:rFonts w:ascii="Times New Roman" w:hAnsi="Times New Roman" w:cs="Times New Roman"/>
                <w:b/>
                <w:sz w:val="18"/>
                <w:szCs w:val="18"/>
                <w:lang w:val="en-US"/>
              </w:rPr>
            </w:pPr>
            <w:r w:rsidRPr="00F52193">
              <w:rPr>
                <w:rFonts w:ascii="Times New Roman" w:hAnsi="Times New Roman" w:cs="Times New Roman"/>
                <w:b/>
                <w:sz w:val="18"/>
                <w:szCs w:val="18"/>
                <w:lang w:val="en-US"/>
              </w:rPr>
              <w:t>Practices</w:t>
            </w:r>
          </w:p>
        </w:tc>
        <w:tc>
          <w:tcPr>
            <w:tcW w:w="358" w:type="pct"/>
            <w:shd w:val="clear" w:color="auto" w:fill="auto"/>
            <w:vAlign w:val="center"/>
            <w:hideMark/>
          </w:tcPr>
          <w:p w:rsidR="004475DA" w:rsidRPr="00F52193" w:rsidRDefault="007D5C9E" w:rsidP="004535A3">
            <w:pPr>
              <w:widowControl w:val="0"/>
              <w:tabs>
                <w:tab w:val="left" w:pos="0"/>
              </w:tabs>
              <w:autoSpaceDE w:val="0"/>
              <w:autoSpaceDN w:val="0"/>
              <w:jc w:val="center"/>
              <w:rPr>
                <w:rFonts w:ascii="Times New Roman" w:hAnsi="Times New Roman" w:cs="Times New Roman"/>
                <w:b/>
                <w:sz w:val="18"/>
                <w:szCs w:val="18"/>
                <w:lang w:val="en-US"/>
              </w:rPr>
            </w:pPr>
            <w:r w:rsidRPr="00F52193">
              <w:rPr>
                <w:rFonts w:ascii="Times New Roman" w:hAnsi="Times New Roman" w:cs="Times New Roman"/>
                <w:b/>
                <w:sz w:val="18"/>
                <w:szCs w:val="18"/>
                <w:lang w:val="en-US"/>
              </w:rPr>
              <w:t>Workshops</w:t>
            </w:r>
          </w:p>
        </w:tc>
        <w:tc>
          <w:tcPr>
            <w:tcW w:w="358" w:type="pct"/>
            <w:vMerge/>
            <w:shd w:val="clear" w:color="auto" w:fill="auto"/>
            <w:vAlign w:val="center"/>
            <w:hideMark/>
          </w:tcPr>
          <w:p w:rsidR="004475DA" w:rsidRPr="00F52193" w:rsidRDefault="004475DA" w:rsidP="007F544A">
            <w:pPr>
              <w:widowControl w:val="0"/>
              <w:tabs>
                <w:tab w:val="left" w:pos="0"/>
              </w:tabs>
              <w:autoSpaceDE w:val="0"/>
              <w:autoSpaceDN w:val="0"/>
              <w:jc w:val="center"/>
              <w:rPr>
                <w:rFonts w:ascii="Times New Roman" w:hAnsi="Times New Roman" w:cs="Times New Roman"/>
                <w:b/>
              </w:rPr>
            </w:pPr>
          </w:p>
        </w:tc>
      </w:tr>
      <w:tr w:rsidR="005F777D" w:rsidRPr="00F52193" w:rsidTr="005B37A7">
        <w:trPr>
          <w:trHeight w:val="283"/>
        </w:trPr>
        <w:tc>
          <w:tcPr>
            <w:tcW w:w="1024" w:type="pct"/>
            <w:shd w:val="clear" w:color="auto" w:fill="auto"/>
            <w:vAlign w:val="center"/>
          </w:tcPr>
          <w:p w:rsidR="005F777D" w:rsidRPr="00F52193" w:rsidRDefault="005F777D" w:rsidP="005F777D">
            <w:pPr>
              <w:widowControl w:val="0"/>
              <w:tabs>
                <w:tab w:val="left" w:pos="0"/>
              </w:tabs>
              <w:autoSpaceDE w:val="0"/>
              <w:autoSpaceDN w:val="0"/>
              <w:rPr>
                <w:rFonts w:ascii="Times New Roman" w:hAnsi="Times New Roman" w:cs="Times New Roman"/>
                <w:highlight w:val="cyan"/>
                <w:lang w:val="en-US" w:bidi="ru-RU"/>
              </w:rPr>
            </w:pPr>
            <w:r w:rsidRPr="00F52193">
              <w:rPr>
                <w:rFonts w:ascii="Times New Roman" w:hAnsi="Times New Roman" w:cs="Times New Roman"/>
                <w:lang w:val="en-US" w:bidi="ru-RU"/>
              </w:rPr>
              <w:t>Topic 1. Trends in the development of modern markets in the digital economy</w:t>
            </w:r>
          </w:p>
        </w:tc>
        <w:tc>
          <w:tcPr>
            <w:tcW w:w="2543" w:type="pct"/>
            <w:gridSpan w:val="2"/>
            <w:shd w:val="clear" w:color="auto" w:fill="auto"/>
          </w:tcPr>
          <w:p w:rsidR="005F777D" w:rsidRPr="00F52193" w:rsidRDefault="005F777D" w:rsidP="005F777D">
            <w:pPr>
              <w:pStyle w:val="Style5"/>
              <w:widowControl/>
              <w:tabs>
                <w:tab w:val="left" w:pos="0"/>
                <w:tab w:val="left" w:leader="underscore" w:pos="7027"/>
              </w:tabs>
              <w:rPr>
                <w:rFonts w:eastAsiaTheme="minorHAnsi"/>
                <w:sz w:val="22"/>
                <w:szCs w:val="22"/>
                <w:highlight w:val="cyan"/>
                <w:lang w:val="en-US" w:eastAsia="en-US"/>
              </w:rPr>
            </w:pPr>
            <w:r w:rsidRPr="00F52193">
              <w:rPr>
                <w:rFonts w:eastAsiaTheme="minorHAnsi"/>
                <w:sz w:val="22"/>
                <w:szCs w:val="22"/>
                <w:lang w:val="en-US" w:eastAsia="en-US"/>
              </w:rPr>
              <w:t>Introduction. subject of discipline. The purpose and objectives of the discipline. The meaning and place of discipline in the educational process. Forms of conducting classes and monitoring the knowledge of undergraduates. Recommended literature. Key prerequisites for change, the impact of technology on consumers and customer value. business ecosystems. The concept of the fourth industrial revolution. The evolution of business models. Economy of experience and cooperation. Modern consumption patterns. Industry 4.0. The concept of the fourth industrial revolution. The evolution of business models. Consumption models: Prosumer. e-learning. Omni channel experience. Internet of things. Actual directions of Russian and foreign research in the field of international marketing and management.</w:t>
            </w:r>
          </w:p>
        </w:tc>
        <w:tc>
          <w:tcPr>
            <w:tcW w:w="357" w:type="pct"/>
            <w:gridSpan w:val="2"/>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2193">
              <w:rPr>
                <w:rFonts w:ascii="Times New Roman" w:hAnsi="Times New Roman" w:cs="Times New Roman"/>
                <w:lang w:bidi="ru-RU"/>
              </w:rPr>
              <w:t>4</w:t>
            </w:r>
          </w:p>
        </w:tc>
        <w:tc>
          <w:tcPr>
            <w:tcW w:w="360"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2193">
              <w:rPr>
                <w:rFonts w:ascii="Times New Roman" w:hAnsi="Times New Roman" w:cs="Times New Roman"/>
                <w:lang w:bidi="ru-RU"/>
              </w:rPr>
              <w:t>2</w:t>
            </w:r>
          </w:p>
        </w:tc>
        <w:tc>
          <w:tcPr>
            <w:tcW w:w="358"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rPr>
            </w:pPr>
            <w:r w:rsidRPr="00F52193">
              <w:rPr>
                <w:rFonts w:ascii="Times New Roman" w:hAnsi="Times New Roman" w:cs="Times New Roman"/>
                <w:lang w:bidi="ru-RU"/>
              </w:rPr>
              <w:t>20</w:t>
            </w:r>
          </w:p>
        </w:tc>
      </w:tr>
      <w:tr w:rsidR="005F777D" w:rsidRPr="00F52193" w:rsidTr="005B37A7">
        <w:trPr>
          <w:trHeight w:val="283"/>
        </w:trPr>
        <w:tc>
          <w:tcPr>
            <w:tcW w:w="1024" w:type="pct"/>
            <w:shd w:val="clear" w:color="auto" w:fill="auto"/>
            <w:vAlign w:val="center"/>
          </w:tcPr>
          <w:p w:rsidR="005F777D" w:rsidRPr="00F52193" w:rsidRDefault="005F777D" w:rsidP="005F777D">
            <w:pPr>
              <w:widowControl w:val="0"/>
              <w:tabs>
                <w:tab w:val="left" w:pos="0"/>
              </w:tabs>
              <w:autoSpaceDE w:val="0"/>
              <w:autoSpaceDN w:val="0"/>
              <w:rPr>
                <w:rFonts w:ascii="Times New Roman" w:hAnsi="Times New Roman" w:cs="Times New Roman"/>
                <w:highlight w:val="cyan"/>
                <w:lang w:val="en-US" w:bidi="ru-RU"/>
              </w:rPr>
            </w:pPr>
            <w:r w:rsidRPr="00F52193">
              <w:rPr>
                <w:rFonts w:ascii="Times New Roman" w:hAnsi="Times New Roman" w:cs="Times New Roman"/>
                <w:lang w:val="en-US" w:bidi="ru-RU"/>
              </w:rPr>
              <w:t>Topic 2. Design thinking as a tool for creating value.</w:t>
            </w:r>
          </w:p>
        </w:tc>
        <w:tc>
          <w:tcPr>
            <w:tcW w:w="2543" w:type="pct"/>
            <w:gridSpan w:val="2"/>
            <w:shd w:val="clear" w:color="auto" w:fill="auto"/>
          </w:tcPr>
          <w:p w:rsidR="005F777D" w:rsidRPr="00F52193" w:rsidRDefault="005F777D" w:rsidP="005F777D">
            <w:pPr>
              <w:pStyle w:val="Style5"/>
              <w:widowControl/>
              <w:tabs>
                <w:tab w:val="left" w:pos="0"/>
                <w:tab w:val="left" w:leader="underscore" w:pos="7027"/>
              </w:tabs>
              <w:rPr>
                <w:rFonts w:eastAsiaTheme="minorHAnsi"/>
                <w:sz w:val="22"/>
                <w:szCs w:val="22"/>
                <w:highlight w:val="cyan"/>
                <w:lang w:val="en-US" w:eastAsia="en-US"/>
              </w:rPr>
            </w:pPr>
            <w:r w:rsidRPr="00F52193">
              <w:rPr>
                <w:lang w:val="en-US" w:bidi="ru-RU"/>
              </w:rPr>
              <w:t xml:space="preserve">The essence of design thinking. Methodological boundaries of design thinking. Principles of design thinking. Design thinking as a tool for creating customer-oriented goods and services. </w:t>
            </w:r>
            <w:proofErr w:type="spellStart"/>
            <w:r w:rsidRPr="00F52193">
              <w:rPr>
                <w:lang w:val="en-US" w:bidi="ru-RU"/>
              </w:rPr>
              <w:t>Iterativeness</w:t>
            </w:r>
            <w:proofErr w:type="spellEnd"/>
            <w:r w:rsidRPr="00F52193">
              <w:rPr>
                <w:lang w:val="en-US" w:bidi="ru-RU"/>
              </w:rPr>
              <w:t xml:space="preserve"> as the main principle of design thinking. Stages and tools of design thinking.</w:t>
            </w:r>
          </w:p>
        </w:tc>
        <w:tc>
          <w:tcPr>
            <w:tcW w:w="357" w:type="pct"/>
            <w:gridSpan w:val="2"/>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2193">
              <w:rPr>
                <w:rFonts w:ascii="Times New Roman" w:hAnsi="Times New Roman" w:cs="Times New Roman"/>
                <w:lang w:bidi="ru-RU"/>
              </w:rPr>
              <w:t>4</w:t>
            </w:r>
          </w:p>
        </w:tc>
        <w:tc>
          <w:tcPr>
            <w:tcW w:w="360"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2193">
              <w:rPr>
                <w:rFonts w:ascii="Times New Roman" w:hAnsi="Times New Roman" w:cs="Times New Roman"/>
                <w:lang w:bidi="ru-RU"/>
              </w:rPr>
              <w:t>2</w:t>
            </w:r>
          </w:p>
        </w:tc>
        <w:tc>
          <w:tcPr>
            <w:tcW w:w="358"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rPr>
            </w:pPr>
            <w:r w:rsidRPr="00F52193">
              <w:rPr>
                <w:rFonts w:ascii="Times New Roman" w:hAnsi="Times New Roman" w:cs="Times New Roman"/>
                <w:lang w:bidi="ru-RU"/>
              </w:rPr>
              <w:t>30</w:t>
            </w:r>
          </w:p>
        </w:tc>
      </w:tr>
      <w:tr w:rsidR="005F777D" w:rsidRPr="00F52193" w:rsidTr="005B37A7">
        <w:trPr>
          <w:trHeight w:val="283"/>
        </w:trPr>
        <w:tc>
          <w:tcPr>
            <w:tcW w:w="1024" w:type="pct"/>
            <w:shd w:val="clear" w:color="auto" w:fill="auto"/>
            <w:vAlign w:val="center"/>
          </w:tcPr>
          <w:p w:rsidR="005F777D" w:rsidRPr="00F52193" w:rsidRDefault="005F777D" w:rsidP="005F777D">
            <w:pPr>
              <w:widowControl w:val="0"/>
              <w:tabs>
                <w:tab w:val="left" w:pos="0"/>
              </w:tabs>
              <w:autoSpaceDE w:val="0"/>
              <w:autoSpaceDN w:val="0"/>
              <w:rPr>
                <w:rFonts w:ascii="Times New Roman" w:hAnsi="Times New Roman" w:cs="Times New Roman"/>
                <w:highlight w:val="cyan"/>
                <w:lang w:val="en-US" w:bidi="ru-RU"/>
              </w:rPr>
            </w:pPr>
            <w:r w:rsidRPr="00F52193">
              <w:rPr>
                <w:rFonts w:ascii="Times New Roman" w:hAnsi="Times New Roman" w:cs="Times New Roman"/>
                <w:lang w:val="en-US" w:bidi="ru-RU"/>
              </w:rPr>
              <w:t>Topic 3. Methods of design thinking.</w:t>
            </w:r>
          </w:p>
        </w:tc>
        <w:tc>
          <w:tcPr>
            <w:tcW w:w="2543" w:type="pct"/>
            <w:gridSpan w:val="2"/>
            <w:shd w:val="clear" w:color="auto" w:fill="auto"/>
          </w:tcPr>
          <w:p w:rsidR="005F777D" w:rsidRPr="00F52193" w:rsidRDefault="005F777D" w:rsidP="005F777D">
            <w:pPr>
              <w:pStyle w:val="Style5"/>
              <w:widowControl/>
              <w:tabs>
                <w:tab w:val="left" w:pos="0"/>
                <w:tab w:val="left" w:leader="underscore" w:pos="7027"/>
              </w:tabs>
              <w:rPr>
                <w:rFonts w:eastAsiaTheme="minorHAnsi"/>
                <w:sz w:val="22"/>
                <w:szCs w:val="22"/>
                <w:highlight w:val="cyan"/>
                <w:lang w:eastAsia="en-US"/>
              </w:rPr>
            </w:pPr>
            <w:r w:rsidRPr="00F52193">
              <w:rPr>
                <w:lang w:val="en-US" w:bidi="ru-RU"/>
              </w:rPr>
              <w:t xml:space="preserve">The formation of empathy. Analysis and synthesis in design thinking. Consumer journey map. Idea generation in design thinking. Prototyping in design thinking. </w:t>
            </w:r>
            <w:proofErr w:type="spellStart"/>
            <w:r w:rsidRPr="00F52193">
              <w:rPr>
                <w:lang w:bidi="ru-RU"/>
              </w:rPr>
              <w:t>Testing</w:t>
            </w:r>
            <w:proofErr w:type="spellEnd"/>
            <w:r w:rsidRPr="00F52193">
              <w:rPr>
                <w:lang w:bidi="ru-RU"/>
              </w:rPr>
              <w:t xml:space="preserve"> </w:t>
            </w:r>
            <w:proofErr w:type="spellStart"/>
            <w:r w:rsidRPr="00F52193">
              <w:rPr>
                <w:lang w:bidi="ru-RU"/>
              </w:rPr>
              <w:t>ideas</w:t>
            </w:r>
            <w:proofErr w:type="spellEnd"/>
            <w:r w:rsidRPr="00F52193">
              <w:rPr>
                <w:lang w:bidi="ru-RU"/>
              </w:rPr>
              <w:t xml:space="preserve"> </w:t>
            </w:r>
            <w:proofErr w:type="spellStart"/>
            <w:r w:rsidRPr="00F52193">
              <w:rPr>
                <w:lang w:bidi="ru-RU"/>
              </w:rPr>
              <w:t>in</w:t>
            </w:r>
            <w:proofErr w:type="spellEnd"/>
            <w:r w:rsidRPr="00F52193">
              <w:rPr>
                <w:lang w:bidi="ru-RU"/>
              </w:rPr>
              <w:t xml:space="preserve"> </w:t>
            </w:r>
            <w:proofErr w:type="spellStart"/>
            <w:r w:rsidRPr="00F52193">
              <w:rPr>
                <w:lang w:bidi="ru-RU"/>
              </w:rPr>
              <w:t>design</w:t>
            </w:r>
            <w:proofErr w:type="spellEnd"/>
            <w:r w:rsidRPr="00F52193">
              <w:rPr>
                <w:lang w:bidi="ru-RU"/>
              </w:rPr>
              <w:t xml:space="preserve"> </w:t>
            </w:r>
            <w:proofErr w:type="spellStart"/>
            <w:r w:rsidRPr="00F52193">
              <w:rPr>
                <w:lang w:bidi="ru-RU"/>
              </w:rPr>
              <w:t>thinking</w:t>
            </w:r>
            <w:proofErr w:type="spellEnd"/>
            <w:r w:rsidRPr="00F52193">
              <w:rPr>
                <w:lang w:bidi="ru-RU"/>
              </w:rPr>
              <w:t>.</w:t>
            </w:r>
          </w:p>
        </w:tc>
        <w:tc>
          <w:tcPr>
            <w:tcW w:w="357" w:type="pct"/>
            <w:gridSpan w:val="2"/>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2193">
              <w:rPr>
                <w:rFonts w:ascii="Times New Roman" w:hAnsi="Times New Roman" w:cs="Times New Roman"/>
                <w:lang w:bidi="ru-RU"/>
              </w:rPr>
              <w:t>4</w:t>
            </w:r>
          </w:p>
        </w:tc>
        <w:tc>
          <w:tcPr>
            <w:tcW w:w="360"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bidi="ru-RU"/>
              </w:rPr>
            </w:pPr>
            <w:r w:rsidRPr="00F52193">
              <w:rPr>
                <w:rFonts w:ascii="Times New Roman" w:hAnsi="Times New Roman" w:cs="Times New Roman"/>
                <w:lang w:bidi="ru-RU"/>
              </w:rPr>
              <w:t>4</w:t>
            </w:r>
          </w:p>
        </w:tc>
        <w:tc>
          <w:tcPr>
            <w:tcW w:w="358"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bidi="ru-RU"/>
              </w:rPr>
            </w:pPr>
          </w:p>
        </w:tc>
        <w:tc>
          <w:tcPr>
            <w:tcW w:w="358"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rPr>
            </w:pPr>
            <w:r w:rsidRPr="00F52193">
              <w:rPr>
                <w:rFonts w:ascii="Times New Roman" w:hAnsi="Times New Roman" w:cs="Times New Roman"/>
                <w:lang w:bidi="ru-RU"/>
              </w:rPr>
              <w:t>45</w:t>
            </w:r>
          </w:p>
        </w:tc>
      </w:tr>
      <w:tr w:rsidR="005F777D" w:rsidRPr="00F52193" w:rsidTr="005B37A7">
        <w:trPr>
          <w:trHeight w:val="283"/>
        </w:trPr>
        <w:tc>
          <w:tcPr>
            <w:tcW w:w="1024" w:type="pct"/>
            <w:shd w:val="clear" w:color="auto" w:fill="auto"/>
            <w:vAlign w:val="center"/>
          </w:tcPr>
          <w:p w:rsidR="005F777D" w:rsidRPr="00F52193" w:rsidRDefault="005F777D" w:rsidP="005F777D">
            <w:pPr>
              <w:widowControl w:val="0"/>
              <w:tabs>
                <w:tab w:val="left" w:pos="0"/>
              </w:tabs>
              <w:autoSpaceDE w:val="0"/>
              <w:autoSpaceDN w:val="0"/>
              <w:rPr>
                <w:rFonts w:ascii="Times New Roman" w:hAnsi="Times New Roman" w:cs="Times New Roman"/>
                <w:highlight w:val="cyan"/>
                <w:lang w:val="en-US" w:bidi="ru-RU"/>
              </w:rPr>
            </w:pPr>
            <w:r w:rsidRPr="00F52193">
              <w:rPr>
                <w:rFonts w:ascii="Times New Roman" w:hAnsi="Times New Roman" w:cs="Times New Roman"/>
                <w:lang w:val="en-US" w:bidi="ru-RU"/>
              </w:rPr>
              <w:t>Topic 4. Decision-making technologies: course work development</w:t>
            </w:r>
          </w:p>
        </w:tc>
        <w:tc>
          <w:tcPr>
            <w:tcW w:w="2543" w:type="pct"/>
            <w:gridSpan w:val="2"/>
            <w:shd w:val="clear" w:color="auto" w:fill="auto"/>
          </w:tcPr>
          <w:p w:rsidR="005F777D" w:rsidRPr="00F52193" w:rsidRDefault="005F777D" w:rsidP="005F777D">
            <w:pPr>
              <w:pStyle w:val="Style5"/>
              <w:widowControl/>
              <w:tabs>
                <w:tab w:val="left" w:pos="0"/>
                <w:tab w:val="left" w:leader="underscore" w:pos="7027"/>
              </w:tabs>
              <w:rPr>
                <w:highlight w:val="cyan"/>
                <w:lang w:val="en-US" w:bidi="ru-RU"/>
              </w:rPr>
            </w:pPr>
            <w:r w:rsidRPr="00F52193">
              <w:rPr>
                <w:lang w:val="en-US" w:bidi="ru-RU"/>
              </w:rPr>
              <w:t>Actual directions of Russian and foreign research in the field of international marketing and management. Formation of the theoretical base of the study. Approaches to critical analysis of literature. Typical mistakes in conducting a theoretical review of the literature. Research design: definition of goals, type and strategy of research, sources of information.</w:t>
            </w:r>
          </w:p>
        </w:tc>
        <w:tc>
          <w:tcPr>
            <w:tcW w:w="357" w:type="pct"/>
            <w:gridSpan w:val="2"/>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val="en-US" w:bidi="ru-RU"/>
              </w:rPr>
            </w:pPr>
            <w:r w:rsidRPr="00F52193">
              <w:rPr>
                <w:rFonts w:ascii="Times New Roman" w:hAnsi="Times New Roman" w:cs="Times New Roman"/>
                <w:lang w:bidi="ru-RU"/>
              </w:rPr>
              <w:t>6</w:t>
            </w:r>
          </w:p>
        </w:tc>
        <w:tc>
          <w:tcPr>
            <w:tcW w:w="360"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val="en-US" w:bidi="ru-RU"/>
              </w:rPr>
            </w:pPr>
            <w:r w:rsidRPr="00F52193">
              <w:rPr>
                <w:rFonts w:ascii="Times New Roman" w:hAnsi="Times New Roman" w:cs="Times New Roman"/>
                <w:lang w:bidi="ru-RU"/>
              </w:rPr>
              <w:t>6</w:t>
            </w:r>
          </w:p>
        </w:tc>
        <w:tc>
          <w:tcPr>
            <w:tcW w:w="358"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val="en-US" w:bidi="ru-RU"/>
              </w:rPr>
            </w:pPr>
          </w:p>
        </w:tc>
        <w:tc>
          <w:tcPr>
            <w:tcW w:w="358" w:type="pct"/>
            <w:shd w:val="clear" w:color="auto" w:fill="auto"/>
            <w:vAlign w:val="center"/>
          </w:tcPr>
          <w:p w:rsidR="005F777D" w:rsidRPr="00F52193" w:rsidRDefault="005F777D" w:rsidP="005F777D">
            <w:pPr>
              <w:widowControl w:val="0"/>
              <w:tabs>
                <w:tab w:val="left" w:pos="0"/>
              </w:tabs>
              <w:autoSpaceDE w:val="0"/>
              <w:autoSpaceDN w:val="0"/>
              <w:spacing w:line="240" w:lineRule="auto"/>
              <w:jc w:val="center"/>
              <w:rPr>
                <w:rFonts w:ascii="Times New Roman" w:hAnsi="Times New Roman" w:cs="Times New Roman"/>
                <w:highlight w:val="cyan"/>
                <w:lang w:val="en-US" w:bidi="ru-RU"/>
              </w:rPr>
            </w:pPr>
            <w:r w:rsidRPr="00F52193">
              <w:rPr>
                <w:rFonts w:ascii="Times New Roman" w:hAnsi="Times New Roman" w:cs="Times New Roman"/>
                <w:lang w:bidi="ru-RU"/>
              </w:rPr>
              <w:t>53</w:t>
            </w:r>
          </w:p>
        </w:tc>
      </w:tr>
      <w:tr w:rsidR="005F777D" w:rsidRPr="00F52193"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F777D" w:rsidRPr="00F52193" w:rsidRDefault="005F777D" w:rsidP="005F777D">
            <w:pPr>
              <w:pStyle w:val="Style5"/>
              <w:widowControl/>
              <w:tabs>
                <w:tab w:val="left" w:pos="0"/>
                <w:tab w:val="left" w:leader="underscore" w:pos="7027"/>
              </w:tabs>
              <w:spacing w:line="256" w:lineRule="auto"/>
              <w:jc w:val="left"/>
              <w:rPr>
                <w:rFonts w:eastAsiaTheme="minorHAnsi"/>
                <w:b/>
                <w:sz w:val="22"/>
                <w:szCs w:val="22"/>
                <w:lang w:eastAsia="en-US"/>
              </w:rPr>
            </w:pPr>
            <w:r w:rsidRPr="00F52193">
              <w:rPr>
                <w:rFonts w:eastAsiaTheme="minorHAnsi"/>
                <w:b/>
                <w:sz w:val="22"/>
                <w:szCs w:val="22"/>
                <w:lang w:val="en-US" w:eastAsia="en-US"/>
              </w:rPr>
              <w:t>Control hours</w:t>
            </w:r>
            <w:r w:rsidRPr="00F52193">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F777D" w:rsidRPr="00F52193" w:rsidRDefault="005F777D" w:rsidP="005F777D">
            <w:pPr>
              <w:pStyle w:val="Style5"/>
              <w:widowControl/>
              <w:tabs>
                <w:tab w:val="left" w:pos="0"/>
                <w:tab w:val="left" w:leader="underscore" w:pos="7027"/>
              </w:tabs>
              <w:spacing w:line="256" w:lineRule="auto"/>
              <w:jc w:val="center"/>
              <w:rPr>
                <w:rFonts w:eastAsiaTheme="minorHAnsi"/>
                <w:b/>
                <w:sz w:val="22"/>
                <w:szCs w:val="22"/>
                <w:lang w:eastAsia="en-US"/>
              </w:rPr>
            </w:pPr>
            <w:r w:rsidRPr="00F52193">
              <w:rPr>
                <w:rFonts w:eastAsiaTheme="minorHAnsi"/>
                <w:b/>
                <w:sz w:val="22"/>
                <w:szCs w:val="22"/>
                <w:lang w:eastAsia="en-US"/>
              </w:rPr>
              <w:t>36</w:t>
            </w:r>
          </w:p>
        </w:tc>
      </w:tr>
      <w:tr w:rsidR="005F777D" w:rsidRPr="00F52193"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F777D" w:rsidRPr="00F52193" w:rsidRDefault="005F777D" w:rsidP="005F777D">
            <w:pPr>
              <w:widowControl w:val="0"/>
              <w:tabs>
                <w:tab w:val="left" w:pos="0"/>
              </w:tabs>
              <w:autoSpaceDE w:val="0"/>
              <w:autoSpaceDN w:val="0"/>
              <w:spacing w:line="240" w:lineRule="auto"/>
              <w:rPr>
                <w:rFonts w:ascii="Times New Roman" w:hAnsi="Times New Roman" w:cs="Times New Roman"/>
                <w:b/>
              </w:rPr>
            </w:pPr>
            <w:r w:rsidRPr="00F52193">
              <w:rPr>
                <w:rFonts w:ascii="Times New Roman" w:hAnsi="Times New Roman" w:cs="Times New Roman"/>
                <w:b/>
                <w:lang w:val="en-US" w:bidi="ru-RU"/>
              </w:rPr>
              <w:t>Total hours</w:t>
            </w:r>
            <w:r w:rsidRPr="00F52193">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F777D" w:rsidRPr="00F52193" w:rsidRDefault="005F777D" w:rsidP="005F777D">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F52193">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F777D" w:rsidRPr="00F52193" w:rsidRDefault="005F777D" w:rsidP="005F777D">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F52193">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5F777D" w:rsidRPr="00F52193" w:rsidRDefault="005F777D" w:rsidP="005F777D">
            <w:pPr>
              <w:pStyle w:val="Style5"/>
              <w:widowControl/>
              <w:tabs>
                <w:tab w:val="left" w:pos="0"/>
                <w:tab w:val="left" w:leader="underscore" w:pos="7027"/>
              </w:tabs>
              <w:spacing w:line="256" w:lineRule="auto"/>
              <w:jc w:val="center"/>
              <w:rPr>
                <w:rFonts w:eastAsiaTheme="minorHAnsi"/>
                <w:b/>
                <w:sz w:val="22"/>
                <w:szCs w:val="22"/>
                <w:highlight w:val="cyan"/>
                <w:lang w:eastAsia="en-US"/>
              </w:rPr>
            </w:pPr>
            <w:r w:rsidRPr="00F52193">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777D" w:rsidRPr="00F52193" w:rsidRDefault="005F777D" w:rsidP="005F777D">
            <w:pPr>
              <w:pStyle w:val="Style5"/>
              <w:widowControl/>
              <w:tabs>
                <w:tab w:val="left" w:pos="0"/>
                <w:tab w:val="left" w:leader="underscore" w:pos="7027"/>
              </w:tabs>
              <w:spacing w:line="256" w:lineRule="auto"/>
              <w:jc w:val="center"/>
              <w:rPr>
                <w:b/>
                <w:highlight w:val="cyan"/>
                <w:lang w:eastAsia="en-US"/>
              </w:rPr>
            </w:pPr>
            <w:r w:rsidRPr="00F52193">
              <w:rPr>
                <w:rFonts w:eastAsiaTheme="minorHAnsi"/>
                <w:b/>
                <w:sz w:val="22"/>
                <w:szCs w:val="22"/>
                <w:lang w:eastAsia="en-US"/>
              </w:rPr>
              <w:t>148</w:t>
            </w:r>
          </w:p>
        </w:tc>
      </w:tr>
    </w:tbl>
    <w:p w:rsidR="00090AC1" w:rsidRPr="00F52193" w:rsidRDefault="00090AC1" w:rsidP="00181C12">
      <w:pPr>
        <w:pStyle w:val="Style5"/>
        <w:widowControl/>
        <w:tabs>
          <w:tab w:val="left" w:leader="underscore" w:pos="7027"/>
        </w:tabs>
        <w:rPr>
          <w:sz w:val="22"/>
          <w:szCs w:val="22"/>
        </w:rPr>
      </w:pPr>
    </w:p>
    <w:p w:rsidR="006A6696" w:rsidRPr="00F52193" w:rsidRDefault="006A6696" w:rsidP="00181C12">
      <w:pPr>
        <w:pStyle w:val="Style5"/>
        <w:widowControl/>
        <w:tabs>
          <w:tab w:val="left" w:leader="underscore" w:pos="7027"/>
        </w:tabs>
        <w:rPr>
          <w:sz w:val="22"/>
          <w:szCs w:val="22"/>
        </w:rPr>
      </w:pPr>
    </w:p>
    <w:p w:rsidR="0091168E" w:rsidRPr="00F52193" w:rsidRDefault="00090AC1" w:rsidP="00511619">
      <w:pPr>
        <w:pStyle w:val="1"/>
        <w:jc w:val="center"/>
        <w:rPr>
          <w:rFonts w:ascii="Times New Roman" w:hAnsi="Times New Roman" w:cs="Times New Roman"/>
          <w:b/>
          <w:color w:val="auto"/>
          <w:sz w:val="28"/>
          <w:szCs w:val="28"/>
          <w:lang w:val="en-US"/>
        </w:rPr>
      </w:pPr>
      <w:bookmarkStart w:id="8" w:name="_Toc134615033"/>
      <w:bookmarkEnd w:id="7"/>
      <w:r w:rsidRPr="00F52193">
        <w:rPr>
          <w:rFonts w:ascii="Times New Roman" w:hAnsi="Times New Roman" w:cs="Times New Roman"/>
          <w:b/>
          <w:color w:val="auto"/>
          <w:sz w:val="28"/>
          <w:szCs w:val="28"/>
          <w:lang w:val="en-US"/>
        </w:rPr>
        <w:lastRenderedPageBreak/>
        <w:t>5</w:t>
      </w:r>
      <w:r w:rsidR="0091168E" w:rsidRPr="00F52193">
        <w:rPr>
          <w:rFonts w:ascii="Times New Roman" w:hAnsi="Times New Roman" w:cs="Times New Roman"/>
          <w:b/>
          <w:color w:val="auto"/>
          <w:sz w:val="28"/>
          <w:szCs w:val="28"/>
          <w:lang w:val="en-US"/>
        </w:rPr>
        <w:t xml:space="preserve">. </w:t>
      </w:r>
      <w:r w:rsidR="00623C30" w:rsidRPr="00F52193">
        <w:rPr>
          <w:rFonts w:ascii="Times New Roman" w:hAnsi="Times New Roman" w:cs="Times New Roman"/>
          <w:b/>
          <w:color w:val="auto"/>
          <w:sz w:val="28"/>
          <w:szCs w:val="28"/>
          <w:lang w:val="en-US"/>
        </w:rPr>
        <w:t>TEACHING AND LEARNING TOOLS OF THE COURSE</w:t>
      </w:r>
      <w:bookmarkEnd w:id="8"/>
    </w:p>
    <w:p w:rsidR="00090AC1" w:rsidRPr="00F52193" w:rsidRDefault="00090AC1" w:rsidP="00090AC1">
      <w:pPr>
        <w:rPr>
          <w:rFonts w:ascii="Times New Roman" w:hAnsi="Times New Roman" w:cs="Times New Roman"/>
          <w:lang w:val="en-US"/>
        </w:rPr>
      </w:pPr>
    </w:p>
    <w:p w:rsidR="0091168E" w:rsidRPr="00F52193" w:rsidRDefault="00090AC1" w:rsidP="00511619">
      <w:pPr>
        <w:pStyle w:val="2"/>
        <w:jc w:val="center"/>
        <w:rPr>
          <w:rFonts w:ascii="Times New Roman" w:hAnsi="Times New Roman" w:cs="Times New Roman"/>
          <w:b/>
          <w:color w:val="auto"/>
          <w:sz w:val="28"/>
          <w:szCs w:val="28"/>
        </w:rPr>
      </w:pPr>
      <w:bookmarkStart w:id="9" w:name="_Toc134615034"/>
      <w:r w:rsidRPr="00F52193">
        <w:rPr>
          <w:rFonts w:ascii="Times New Roman" w:hAnsi="Times New Roman" w:cs="Times New Roman"/>
          <w:b/>
          <w:color w:val="auto"/>
          <w:sz w:val="28"/>
          <w:szCs w:val="28"/>
        </w:rPr>
        <w:t>5</w:t>
      </w:r>
      <w:r w:rsidR="0091168E" w:rsidRPr="00F52193">
        <w:rPr>
          <w:rFonts w:ascii="Times New Roman" w:hAnsi="Times New Roman" w:cs="Times New Roman"/>
          <w:b/>
          <w:color w:val="auto"/>
          <w:sz w:val="28"/>
          <w:szCs w:val="28"/>
        </w:rPr>
        <w:t xml:space="preserve">.1 </w:t>
      </w:r>
      <w:r w:rsidR="00623C30" w:rsidRPr="00F52193">
        <w:rPr>
          <w:rFonts w:ascii="Times New Roman" w:hAnsi="Times New Roman" w:cs="Times New Roman"/>
          <w:b/>
          <w:color w:val="auto"/>
          <w:sz w:val="28"/>
          <w:szCs w:val="28"/>
          <w:lang w:val="en-US"/>
        </w:rPr>
        <w:t>Recommended literature</w:t>
      </w:r>
      <w:bookmarkEnd w:id="9"/>
      <w:r w:rsidR="0091168E" w:rsidRPr="00F52193">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91"/>
        <w:gridCol w:w="4416"/>
      </w:tblGrid>
      <w:tr w:rsidR="00262CF0" w:rsidRPr="00F52193" w:rsidTr="00E4641F">
        <w:trPr>
          <w:trHeight w:val="641"/>
        </w:trPr>
        <w:tc>
          <w:tcPr>
            <w:tcW w:w="4080" w:type="pct"/>
            <w:shd w:val="clear" w:color="auto" w:fill="auto"/>
            <w:vAlign w:val="center"/>
            <w:hideMark/>
          </w:tcPr>
          <w:p w:rsidR="00262CF0" w:rsidRPr="00F52193" w:rsidRDefault="002B288A" w:rsidP="002B288A">
            <w:pPr>
              <w:jc w:val="center"/>
              <w:rPr>
                <w:rFonts w:ascii="Times New Roman" w:hAnsi="Times New Roman" w:cs="Times New Roman"/>
                <w:b/>
                <w:lang w:val="en-US" w:bidi="ru-RU"/>
              </w:rPr>
            </w:pPr>
            <w:r w:rsidRPr="00F52193">
              <w:rPr>
                <w:rFonts w:ascii="Times New Roman" w:hAnsi="Times New Roman" w:cs="Times New Roman"/>
                <w:b/>
                <w:lang w:val="en-US"/>
              </w:rPr>
              <w:t xml:space="preserve">Bibliographic description of the publication </w:t>
            </w:r>
            <w:r w:rsidR="00984247" w:rsidRPr="00F52193">
              <w:rPr>
                <w:rFonts w:ascii="Times New Roman" w:hAnsi="Times New Roman" w:cs="Times New Roman"/>
                <w:b/>
                <w:lang w:val="en-US"/>
              </w:rPr>
              <w:t>(</w:t>
            </w:r>
            <w:r w:rsidRPr="00F52193">
              <w:rPr>
                <w:rFonts w:ascii="Times New Roman" w:hAnsi="Times New Roman" w:cs="Times New Roman"/>
                <w:b/>
                <w:lang w:val="en-US"/>
              </w:rPr>
              <w:t>author, title, type, place and year of publication, number of pages</w:t>
            </w:r>
            <w:r w:rsidR="00984247" w:rsidRPr="00F52193">
              <w:rPr>
                <w:rFonts w:ascii="Times New Roman" w:hAnsi="Times New Roman" w:cs="Times New Roman"/>
                <w:b/>
                <w:lang w:val="en-US"/>
              </w:rPr>
              <w:t>)</w:t>
            </w:r>
          </w:p>
        </w:tc>
        <w:tc>
          <w:tcPr>
            <w:tcW w:w="920" w:type="pct"/>
            <w:shd w:val="clear" w:color="auto" w:fill="auto"/>
            <w:vAlign w:val="center"/>
            <w:hideMark/>
          </w:tcPr>
          <w:p w:rsidR="00262CF0" w:rsidRPr="00F52193" w:rsidRDefault="002B288A" w:rsidP="00CA0A1D">
            <w:pPr>
              <w:widowControl w:val="0"/>
              <w:tabs>
                <w:tab w:val="left" w:pos="708"/>
              </w:tabs>
              <w:autoSpaceDE w:val="0"/>
              <w:autoSpaceDN w:val="0"/>
              <w:ind w:left="138"/>
              <w:jc w:val="center"/>
              <w:rPr>
                <w:rFonts w:ascii="Times New Roman" w:hAnsi="Times New Roman" w:cs="Times New Roman"/>
                <w:b/>
                <w:lang w:val="en-US" w:bidi="ru-RU"/>
              </w:rPr>
            </w:pPr>
            <w:r w:rsidRPr="00F52193">
              <w:rPr>
                <w:rFonts w:ascii="Times New Roman" w:hAnsi="Times New Roman" w:cs="Times New Roman"/>
                <w:b/>
                <w:lang w:val="en-US"/>
              </w:rPr>
              <w:t>Digital resources</w:t>
            </w:r>
          </w:p>
        </w:tc>
      </w:tr>
      <w:tr w:rsidR="00D56C34" w:rsidRPr="00906D43" w:rsidTr="00D56C34">
        <w:trPr>
          <w:trHeight w:val="354"/>
        </w:trPr>
        <w:tc>
          <w:tcPr>
            <w:tcW w:w="4080" w:type="pct"/>
            <w:shd w:val="clear" w:color="auto" w:fill="auto"/>
            <w:vAlign w:val="center"/>
          </w:tcPr>
          <w:p w:rsidR="00D56C34" w:rsidRPr="00F52193" w:rsidRDefault="00D56C34" w:rsidP="00D56C34">
            <w:pPr>
              <w:rPr>
                <w:rFonts w:ascii="Times New Roman" w:hAnsi="Times New Roman" w:cs="Times New Roman"/>
                <w:highlight w:val="cyan"/>
                <w:lang w:val="en-US" w:bidi="ru-RU"/>
              </w:rPr>
            </w:pPr>
            <w:r w:rsidRPr="00F52193">
              <w:rPr>
                <w:rFonts w:ascii="Times New Roman" w:hAnsi="Times New Roman" w:cs="Times New Roman"/>
                <w:lang w:val="en-US"/>
              </w:rPr>
              <w:t xml:space="preserve">Osterwalder A. Value proposition development: How to create goods and services that consumers want to buy. Your first step ... - </w:t>
            </w:r>
            <w:proofErr w:type="gramStart"/>
            <w:r w:rsidRPr="00F52193">
              <w:rPr>
                <w:rFonts w:ascii="Times New Roman" w:hAnsi="Times New Roman" w:cs="Times New Roman"/>
                <w:lang w:val="en-US"/>
              </w:rPr>
              <w:t>M .</w:t>
            </w:r>
            <w:proofErr w:type="gramEnd"/>
            <w:r w:rsidRPr="00F52193">
              <w:rPr>
                <w:rFonts w:ascii="Times New Roman" w:hAnsi="Times New Roman" w:cs="Times New Roman"/>
                <w:lang w:val="en-US"/>
              </w:rPr>
              <w:t xml:space="preserve">: </w:t>
            </w:r>
            <w:proofErr w:type="spellStart"/>
            <w:r w:rsidRPr="00F52193">
              <w:rPr>
                <w:rFonts w:ascii="Times New Roman" w:hAnsi="Times New Roman" w:cs="Times New Roman"/>
                <w:lang w:val="en-US"/>
              </w:rPr>
              <w:t>Alpina</w:t>
            </w:r>
            <w:proofErr w:type="spellEnd"/>
            <w:r w:rsidRPr="00F52193">
              <w:rPr>
                <w:rFonts w:ascii="Times New Roman" w:hAnsi="Times New Roman" w:cs="Times New Roman"/>
                <w:lang w:val="en-US"/>
              </w:rPr>
              <w:t xml:space="preserve"> Publisher, 2018. - 312 p.</w:t>
            </w:r>
          </w:p>
        </w:tc>
        <w:tc>
          <w:tcPr>
            <w:tcW w:w="920" w:type="pct"/>
            <w:shd w:val="clear" w:color="auto" w:fill="auto"/>
            <w:vAlign w:val="center"/>
          </w:tcPr>
          <w:p w:rsidR="00D56C34" w:rsidRPr="00F52193" w:rsidRDefault="00602075" w:rsidP="00D56C34">
            <w:pPr>
              <w:autoSpaceDE w:val="0"/>
              <w:autoSpaceDN w:val="0"/>
              <w:adjustRightInd w:val="0"/>
              <w:spacing w:after="0" w:line="240" w:lineRule="auto"/>
              <w:rPr>
                <w:rFonts w:ascii="Times New Roman" w:hAnsi="Times New Roman" w:cs="Times New Roman"/>
                <w:color w:val="0000FF"/>
                <w:highlight w:val="cyan"/>
                <w:lang w:val="en-US"/>
              </w:rPr>
            </w:pPr>
            <w:hyperlink r:id="rId11" w:history="1">
              <w:r w:rsidR="00D56C34" w:rsidRPr="00F52193">
                <w:rPr>
                  <w:rFonts w:ascii="Times New Roman" w:hAnsi="Times New Roman" w:cs="Times New Roman"/>
                  <w:color w:val="00008B"/>
                  <w:u w:val="single"/>
                  <w:lang w:val="en-US"/>
                </w:rPr>
                <w:t>https://znanium.com/read?id=250810</w:t>
              </w:r>
            </w:hyperlink>
          </w:p>
        </w:tc>
      </w:tr>
      <w:tr w:rsidR="00D56C34" w:rsidRPr="00906D43" w:rsidTr="00D56C34">
        <w:trPr>
          <w:trHeight w:val="354"/>
        </w:trPr>
        <w:tc>
          <w:tcPr>
            <w:tcW w:w="4080" w:type="pct"/>
            <w:shd w:val="clear" w:color="auto" w:fill="auto"/>
            <w:vAlign w:val="center"/>
          </w:tcPr>
          <w:p w:rsidR="00D56C34" w:rsidRPr="00F52193" w:rsidRDefault="00D56C34" w:rsidP="00D56C34">
            <w:pPr>
              <w:rPr>
                <w:rFonts w:ascii="Times New Roman" w:hAnsi="Times New Roman" w:cs="Times New Roman"/>
                <w:highlight w:val="cyan"/>
                <w:lang w:val="en-US" w:bidi="ru-RU"/>
              </w:rPr>
            </w:pPr>
            <w:proofErr w:type="spellStart"/>
            <w:r w:rsidRPr="00F52193">
              <w:rPr>
                <w:rFonts w:ascii="Times New Roman" w:hAnsi="Times New Roman" w:cs="Times New Roman"/>
                <w:lang w:val="en-US" w:bidi="ru-RU"/>
              </w:rPr>
              <w:t>Levrik</w:t>
            </w:r>
            <w:proofErr w:type="spellEnd"/>
            <w:r w:rsidRPr="00F52193">
              <w:rPr>
                <w:rFonts w:ascii="Times New Roman" w:hAnsi="Times New Roman" w:cs="Times New Roman"/>
                <w:lang w:val="en-US" w:bidi="ru-RU"/>
              </w:rPr>
              <w:t xml:space="preserve"> M., Link P., Leifer L. Design thinking. From insight to new products and markets. - St. Petersburg: Peter, 2020.</w:t>
            </w:r>
          </w:p>
        </w:tc>
        <w:tc>
          <w:tcPr>
            <w:tcW w:w="920" w:type="pct"/>
            <w:shd w:val="clear" w:color="auto" w:fill="auto"/>
            <w:vAlign w:val="center"/>
          </w:tcPr>
          <w:p w:rsidR="00D56C34" w:rsidRPr="00F52193" w:rsidRDefault="00602075" w:rsidP="00D56C34">
            <w:pPr>
              <w:autoSpaceDE w:val="0"/>
              <w:autoSpaceDN w:val="0"/>
              <w:adjustRightInd w:val="0"/>
              <w:spacing w:after="0" w:line="240" w:lineRule="auto"/>
              <w:rPr>
                <w:rFonts w:ascii="Times New Roman" w:hAnsi="Times New Roman" w:cs="Times New Roman"/>
                <w:color w:val="0000FF"/>
                <w:highlight w:val="cyan"/>
                <w:lang w:val="en-US"/>
              </w:rPr>
            </w:pPr>
            <w:hyperlink r:id="rId12" w:history="1">
              <w:r w:rsidR="00D56C34" w:rsidRPr="00F52193">
                <w:rPr>
                  <w:rFonts w:ascii="Times New Roman" w:hAnsi="Times New Roman" w:cs="Times New Roman"/>
                  <w:color w:val="00008B"/>
                  <w:u w:val="single"/>
                  <w:lang w:val="en-US"/>
                </w:rPr>
                <w:t>https://znanium.com/read?id=391699</w:t>
              </w:r>
            </w:hyperlink>
          </w:p>
        </w:tc>
      </w:tr>
      <w:tr w:rsidR="00D56C34" w:rsidRPr="00F52193" w:rsidTr="00D56C34">
        <w:trPr>
          <w:trHeight w:val="354"/>
        </w:trPr>
        <w:tc>
          <w:tcPr>
            <w:tcW w:w="4080" w:type="pct"/>
            <w:shd w:val="clear" w:color="auto" w:fill="auto"/>
            <w:vAlign w:val="center"/>
          </w:tcPr>
          <w:p w:rsidR="00D56C34" w:rsidRPr="00F52193" w:rsidRDefault="00D56C34" w:rsidP="00D56C34">
            <w:pPr>
              <w:rPr>
                <w:rFonts w:ascii="Times New Roman" w:hAnsi="Times New Roman" w:cs="Times New Roman"/>
                <w:highlight w:val="cyan"/>
                <w:lang w:val="en-US" w:bidi="ru-RU"/>
              </w:rPr>
            </w:pPr>
            <w:proofErr w:type="spellStart"/>
            <w:r w:rsidRPr="00F52193">
              <w:rPr>
                <w:rFonts w:ascii="Times New Roman" w:hAnsi="Times New Roman" w:cs="Times New Roman"/>
                <w:lang w:val="en-US" w:bidi="ru-RU"/>
              </w:rPr>
              <w:t>Orlovskaya</w:t>
            </w:r>
            <w:proofErr w:type="spellEnd"/>
            <w:r w:rsidRPr="00F52193">
              <w:rPr>
                <w:rFonts w:ascii="Times New Roman" w:hAnsi="Times New Roman" w:cs="Times New Roman"/>
                <w:lang w:val="en-US" w:bidi="ru-RU"/>
              </w:rPr>
              <w:t xml:space="preserve">, Victoria P. Methods of scientific </w:t>
            </w:r>
            <w:proofErr w:type="gramStart"/>
            <w:r w:rsidRPr="00F52193">
              <w:rPr>
                <w:rFonts w:ascii="Times New Roman" w:hAnsi="Times New Roman" w:cs="Times New Roman"/>
                <w:lang w:val="en-US" w:bidi="ru-RU"/>
              </w:rPr>
              <w:t>research :</w:t>
            </w:r>
            <w:proofErr w:type="gramEnd"/>
            <w:r w:rsidRPr="00F52193">
              <w:rPr>
                <w:rFonts w:ascii="Times New Roman" w:hAnsi="Times New Roman" w:cs="Times New Roman"/>
                <w:lang w:val="en-US" w:bidi="ru-RU"/>
              </w:rPr>
              <w:t xml:space="preserve"> textbook / VP </w:t>
            </w:r>
            <w:proofErr w:type="spellStart"/>
            <w:r w:rsidRPr="00F52193">
              <w:rPr>
                <w:rFonts w:ascii="Times New Roman" w:hAnsi="Times New Roman" w:cs="Times New Roman"/>
                <w:lang w:val="en-US" w:bidi="ru-RU"/>
              </w:rPr>
              <w:t>Orlovskaya</w:t>
            </w:r>
            <w:proofErr w:type="spellEnd"/>
            <w:r w:rsidRPr="00F52193">
              <w:rPr>
                <w:rFonts w:ascii="Times New Roman" w:hAnsi="Times New Roman" w:cs="Times New Roman"/>
                <w:lang w:val="en-US" w:bidi="ru-RU"/>
              </w:rPr>
              <w:t xml:space="preserve"> ; Ministry of Science and Higher. education Ros. Federation, St. Petersburg. state economy un-t, Dept. service. and congress and exhibition activities. St. </w:t>
            </w:r>
            <w:proofErr w:type="gramStart"/>
            <w:r w:rsidRPr="00F52193">
              <w:rPr>
                <w:rFonts w:ascii="Times New Roman" w:hAnsi="Times New Roman" w:cs="Times New Roman"/>
                <w:lang w:val="en-US" w:bidi="ru-RU"/>
              </w:rPr>
              <w:t>Petersburg :</w:t>
            </w:r>
            <w:proofErr w:type="gramEnd"/>
            <w:r w:rsidRPr="00F52193">
              <w:rPr>
                <w:rFonts w:ascii="Times New Roman" w:hAnsi="Times New Roman" w:cs="Times New Roman"/>
                <w:lang w:val="en-US" w:bidi="ru-RU"/>
              </w:rPr>
              <w:t xml:space="preserve"> Publishing House of St. Petersburg State University of Economics, 2019</w:t>
            </w:r>
          </w:p>
        </w:tc>
        <w:tc>
          <w:tcPr>
            <w:tcW w:w="920" w:type="pct"/>
            <w:shd w:val="clear" w:color="auto" w:fill="auto"/>
            <w:vAlign w:val="center"/>
          </w:tcPr>
          <w:p w:rsidR="00D56C34" w:rsidRPr="00F52193" w:rsidRDefault="00602075" w:rsidP="00D56C34">
            <w:pPr>
              <w:autoSpaceDE w:val="0"/>
              <w:autoSpaceDN w:val="0"/>
              <w:adjustRightInd w:val="0"/>
              <w:spacing w:after="0" w:line="240" w:lineRule="auto"/>
              <w:rPr>
                <w:rFonts w:ascii="Times New Roman" w:hAnsi="Times New Roman" w:cs="Times New Roman"/>
                <w:color w:val="0000FF"/>
                <w:highlight w:val="cyan"/>
                <w:lang w:val="en-US"/>
              </w:rPr>
            </w:pPr>
            <w:hyperlink r:id="rId13" w:history="1">
              <w:r w:rsidR="00D56C34" w:rsidRPr="00F52193">
                <w:rPr>
                  <w:rFonts w:ascii="Times New Roman" w:hAnsi="Times New Roman" w:cs="Times New Roman"/>
                  <w:color w:val="00008B"/>
                  <w:u w:val="single"/>
                  <w:lang w:val="en-US"/>
                </w:rPr>
                <w:t xml:space="preserve">http://opac.unecon.ru/elibrary ... </w:t>
              </w:r>
              <w:r w:rsidR="00D56C34" w:rsidRPr="00F52193">
                <w:rPr>
                  <w:rFonts w:ascii="Times New Roman" w:hAnsi="Times New Roman" w:cs="Times New Roman"/>
                  <w:color w:val="00008B"/>
                  <w:u w:val="single"/>
                </w:rPr>
                <w:t>B2%D0%B0%D0%BD%D0%B8%D0%B9.pdf</w:t>
              </w:r>
            </w:hyperlink>
          </w:p>
        </w:tc>
      </w:tr>
      <w:tr w:rsidR="00D56C34" w:rsidRPr="00906D43" w:rsidTr="00D56C34">
        <w:trPr>
          <w:trHeight w:val="354"/>
        </w:trPr>
        <w:tc>
          <w:tcPr>
            <w:tcW w:w="4080" w:type="pct"/>
            <w:shd w:val="clear" w:color="auto" w:fill="auto"/>
            <w:vAlign w:val="center"/>
          </w:tcPr>
          <w:p w:rsidR="00D56C34" w:rsidRPr="00F52193" w:rsidRDefault="00D56C34" w:rsidP="00D56C34">
            <w:pPr>
              <w:rPr>
                <w:rFonts w:ascii="Times New Roman" w:hAnsi="Times New Roman" w:cs="Times New Roman"/>
                <w:highlight w:val="cyan"/>
                <w:lang w:val="en-US" w:bidi="ru-RU"/>
              </w:rPr>
            </w:pPr>
            <w:r w:rsidRPr="00F52193">
              <w:rPr>
                <w:rFonts w:ascii="Times New Roman" w:hAnsi="Times New Roman" w:cs="Times New Roman"/>
                <w:lang w:val="en-US" w:bidi="ru-RU"/>
              </w:rPr>
              <w:t xml:space="preserve">Methods of scientific research in marketing and </w:t>
            </w:r>
            <w:proofErr w:type="gramStart"/>
            <w:r w:rsidRPr="00F52193">
              <w:rPr>
                <w:rFonts w:ascii="Times New Roman" w:hAnsi="Times New Roman" w:cs="Times New Roman"/>
                <w:lang w:val="en-US" w:bidi="ru-RU"/>
              </w:rPr>
              <w:t>entrepreneurship :</w:t>
            </w:r>
            <w:proofErr w:type="gramEnd"/>
            <w:r w:rsidRPr="00F52193">
              <w:rPr>
                <w:rFonts w:ascii="Times New Roman" w:hAnsi="Times New Roman" w:cs="Times New Roman"/>
                <w:lang w:val="en-US" w:bidi="ru-RU"/>
              </w:rPr>
              <w:t xml:space="preserve"> textbook / OV </w:t>
            </w:r>
            <w:proofErr w:type="spellStart"/>
            <w:r w:rsidRPr="00F52193">
              <w:rPr>
                <w:rFonts w:ascii="Times New Roman" w:hAnsi="Times New Roman" w:cs="Times New Roman"/>
                <w:lang w:val="en-US" w:bidi="ru-RU"/>
              </w:rPr>
              <w:t>Firsanova</w:t>
            </w:r>
            <w:proofErr w:type="spellEnd"/>
            <w:r w:rsidRPr="00F52193">
              <w:rPr>
                <w:rFonts w:ascii="Times New Roman" w:hAnsi="Times New Roman" w:cs="Times New Roman"/>
                <w:lang w:val="en-US" w:bidi="ru-RU"/>
              </w:rPr>
              <w:t xml:space="preserve"> ; Ministry of Education and Science Ros. Federation, St. Petersburg. state economy un-t, Dept. marketing Part 1: Methodology of scientific research St. </w:t>
            </w:r>
            <w:proofErr w:type="gramStart"/>
            <w:r w:rsidRPr="00F52193">
              <w:rPr>
                <w:rFonts w:ascii="Times New Roman" w:hAnsi="Times New Roman" w:cs="Times New Roman"/>
                <w:lang w:val="en-US" w:bidi="ru-RU"/>
              </w:rPr>
              <w:t>Petersburg :</w:t>
            </w:r>
            <w:proofErr w:type="gramEnd"/>
            <w:r w:rsidRPr="00F52193">
              <w:rPr>
                <w:rFonts w:ascii="Times New Roman" w:hAnsi="Times New Roman" w:cs="Times New Roman"/>
                <w:lang w:val="en-US" w:bidi="ru-RU"/>
              </w:rPr>
              <w:t xml:space="preserve"> </w:t>
            </w:r>
            <w:proofErr w:type="spellStart"/>
            <w:r w:rsidRPr="00F52193">
              <w:rPr>
                <w:rFonts w:ascii="Times New Roman" w:hAnsi="Times New Roman" w:cs="Times New Roman"/>
                <w:lang w:val="en-US" w:bidi="ru-RU"/>
              </w:rPr>
              <w:t>SPbGEU</w:t>
            </w:r>
            <w:proofErr w:type="spellEnd"/>
            <w:r w:rsidRPr="00F52193">
              <w:rPr>
                <w:rFonts w:ascii="Times New Roman" w:hAnsi="Times New Roman" w:cs="Times New Roman"/>
                <w:lang w:val="en-US" w:bidi="ru-RU"/>
              </w:rPr>
              <w:t xml:space="preserve"> Publishing House, 2013</w:t>
            </w:r>
          </w:p>
        </w:tc>
        <w:tc>
          <w:tcPr>
            <w:tcW w:w="920" w:type="pct"/>
            <w:shd w:val="clear" w:color="auto" w:fill="auto"/>
            <w:vAlign w:val="center"/>
          </w:tcPr>
          <w:p w:rsidR="00D56C34" w:rsidRPr="00F52193" w:rsidRDefault="00602075" w:rsidP="00D56C34">
            <w:pPr>
              <w:autoSpaceDE w:val="0"/>
              <w:autoSpaceDN w:val="0"/>
              <w:adjustRightInd w:val="0"/>
              <w:spacing w:after="0" w:line="240" w:lineRule="auto"/>
              <w:rPr>
                <w:rFonts w:ascii="Times New Roman" w:hAnsi="Times New Roman" w:cs="Times New Roman"/>
                <w:color w:val="0000FF"/>
                <w:highlight w:val="cyan"/>
                <w:lang w:val="en-US"/>
              </w:rPr>
            </w:pPr>
            <w:hyperlink r:id="rId14" w:history="1">
              <w:r w:rsidR="00D56C34" w:rsidRPr="00F52193">
                <w:rPr>
                  <w:rFonts w:ascii="Times New Roman" w:hAnsi="Times New Roman" w:cs="Times New Roman"/>
                  <w:color w:val="00008B"/>
                  <w:u w:val="single"/>
                  <w:lang w:val="en-US"/>
                </w:rPr>
                <w:t>http://opac.unecon.ru/elibrary/elib/445342297.pdf</w:t>
              </w:r>
            </w:hyperlink>
          </w:p>
        </w:tc>
      </w:tr>
    </w:tbl>
    <w:p w:rsidR="0091168E" w:rsidRPr="00F52193" w:rsidRDefault="0091168E" w:rsidP="0091168E">
      <w:pPr>
        <w:jc w:val="center"/>
        <w:rPr>
          <w:rFonts w:ascii="Times New Roman" w:hAnsi="Times New Roman" w:cs="Times New Roman"/>
          <w:b/>
          <w:sz w:val="28"/>
          <w:szCs w:val="28"/>
          <w:lang w:val="en-US"/>
        </w:rPr>
      </w:pPr>
    </w:p>
    <w:p w:rsidR="0091168E" w:rsidRPr="00F52193" w:rsidRDefault="00090AC1" w:rsidP="00511619">
      <w:pPr>
        <w:pStyle w:val="2"/>
        <w:jc w:val="center"/>
        <w:rPr>
          <w:rFonts w:ascii="Times New Roman" w:hAnsi="Times New Roman" w:cs="Times New Roman"/>
          <w:b/>
          <w:color w:val="auto"/>
          <w:sz w:val="28"/>
          <w:szCs w:val="28"/>
          <w:lang w:val="en-US"/>
        </w:rPr>
      </w:pPr>
      <w:bookmarkStart w:id="10" w:name="_Toc134615035"/>
      <w:r w:rsidRPr="00F52193">
        <w:rPr>
          <w:rFonts w:ascii="Times New Roman" w:hAnsi="Times New Roman" w:cs="Times New Roman"/>
          <w:b/>
          <w:color w:val="auto"/>
          <w:sz w:val="28"/>
          <w:szCs w:val="28"/>
          <w:lang w:val="en-US"/>
        </w:rPr>
        <w:t>5</w:t>
      </w:r>
      <w:r w:rsidR="0091168E" w:rsidRPr="00F52193">
        <w:rPr>
          <w:rFonts w:ascii="Times New Roman" w:hAnsi="Times New Roman" w:cs="Times New Roman"/>
          <w:b/>
          <w:color w:val="auto"/>
          <w:sz w:val="28"/>
          <w:szCs w:val="28"/>
          <w:lang w:val="en-US"/>
        </w:rPr>
        <w:t xml:space="preserve">.2 </w:t>
      </w:r>
      <w:r w:rsidR="00F538CA" w:rsidRPr="00F52193">
        <w:rPr>
          <w:rFonts w:ascii="Times New Roman" w:hAnsi="Times New Roman" w:cs="Times New Roman"/>
          <w:b/>
          <w:color w:val="auto"/>
          <w:sz w:val="28"/>
          <w:szCs w:val="28"/>
          <w:lang w:val="en-US"/>
        </w:rPr>
        <w:t>List of software (including national production)</w:t>
      </w:r>
      <w:bookmarkEnd w:id="10"/>
    </w:p>
    <w:p w:rsidR="007B550D" w:rsidRPr="00F52193" w:rsidRDefault="007B550D" w:rsidP="007B550D">
      <w:pPr>
        <w:rPr>
          <w:rFonts w:ascii="Times New Roman" w:hAnsi="Times New Roman" w:cs="Times New Roman"/>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F52193" w:rsidTr="007B550D">
        <w:tc>
          <w:tcPr>
            <w:tcW w:w="9345" w:type="dxa"/>
          </w:tcPr>
          <w:p w:rsidR="007B550D" w:rsidRPr="00F52193" w:rsidRDefault="007B550D" w:rsidP="007B550D">
            <w:pPr>
              <w:rPr>
                <w:rFonts w:ascii="Times New Roman" w:hAnsi="Times New Roman" w:cs="Times New Roman"/>
                <w:sz w:val="26"/>
                <w:szCs w:val="26"/>
                <w:lang w:val="en-US"/>
              </w:rPr>
            </w:pPr>
            <w:r w:rsidRPr="00F52193">
              <w:rPr>
                <w:rFonts w:ascii="Times New Roman" w:hAnsi="Times New Roman" w:cs="Times New Roman"/>
                <w:sz w:val="26"/>
                <w:szCs w:val="26"/>
                <w:lang w:val="en-US"/>
              </w:rPr>
              <w:t>-  7-Zip</w:t>
            </w:r>
          </w:p>
        </w:tc>
      </w:tr>
      <w:tr w:rsidR="007B550D" w:rsidRPr="00F52193" w:rsidTr="007B550D">
        <w:tc>
          <w:tcPr>
            <w:tcW w:w="9345" w:type="dxa"/>
          </w:tcPr>
          <w:p w:rsidR="007B550D" w:rsidRPr="00F52193" w:rsidRDefault="007B550D" w:rsidP="007B550D">
            <w:pPr>
              <w:rPr>
                <w:rFonts w:ascii="Times New Roman" w:hAnsi="Times New Roman" w:cs="Times New Roman"/>
                <w:sz w:val="26"/>
                <w:szCs w:val="26"/>
                <w:lang w:val="en-US"/>
              </w:rPr>
            </w:pPr>
            <w:r w:rsidRPr="00F52193">
              <w:rPr>
                <w:rFonts w:ascii="Times New Roman" w:hAnsi="Times New Roman" w:cs="Times New Roman"/>
                <w:sz w:val="26"/>
                <w:szCs w:val="26"/>
                <w:lang w:val="en-US"/>
              </w:rPr>
              <w:t>-  Microsoft Office Professional</w:t>
            </w:r>
          </w:p>
        </w:tc>
      </w:tr>
      <w:tr w:rsidR="007B550D" w:rsidRPr="00F52193" w:rsidTr="007B550D">
        <w:tc>
          <w:tcPr>
            <w:tcW w:w="9345" w:type="dxa"/>
          </w:tcPr>
          <w:p w:rsidR="007B550D" w:rsidRPr="00F52193" w:rsidRDefault="007B550D" w:rsidP="007B550D">
            <w:pPr>
              <w:rPr>
                <w:rFonts w:ascii="Times New Roman" w:hAnsi="Times New Roman" w:cs="Times New Roman"/>
                <w:sz w:val="26"/>
                <w:szCs w:val="26"/>
                <w:lang w:val="en-US"/>
              </w:rPr>
            </w:pPr>
            <w:r w:rsidRPr="00F52193">
              <w:rPr>
                <w:rFonts w:ascii="Times New Roman" w:hAnsi="Times New Roman" w:cs="Times New Roman"/>
                <w:sz w:val="26"/>
                <w:szCs w:val="26"/>
                <w:lang w:val="en-US"/>
              </w:rPr>
              <w:t>-  Microsoft Windows Professional</w:t>
            </w:r>
          </w:p>
        </w:tc>
      </w:tr>
    </w:tbl>
    <w:p w:rsidR="0091168E" w:rsidRPr="00F52193" w:rsidRDefault="0091168E" w:rsidP="007B550D">
      <w:pPr>
        <w:rPr>
          <w:rFonts w:ascii="Times New Roman" w:hAnsi="Times New Roman" w:cs="Times New Roman"/>
          <w:b/>
          <w:sz w:val="28"/>
          <w:szCs w:val="28"/>
        </w:rPr>
      </w:pPr>
    </w:p>
    <w:p w:rsidR="007B323A" w:rsidRPr="00F52193" w:rsidRDefault="00090AC1" w:rsidP="00511619">
      <w:pPr>
        <w:pStyle w:val="2"/>
        <w:jc w:val="center"/>
        <w:rPr>
          <w:rFonts w:ascii="Times New Roman" w:hAnsi="Times New Roman" w:cs="Times New Roman"/>
          <w:b/>
          <w:color w:val="auto"/>
          <w:sz w:val="28"/>
          <w:szCs w:val="28"/>
          <w:lang w:val="en-US"/>
        </w:rPr>
      </w:pPr>
      <w:bookmarkStart w:id="11" w:name="_Toc134615036"/>
      <w:r w:rsidRPr="00F52193">
        <w:rPr>
          <w:rFonts w:ascii="Times New Roman" w:hAnsi="Times New Roman" w:cs="Times New Roman"/>
          <w:b/>
          <w:color w:val="auto"/>
          <w:sz w:val="28"/>
          <w:szCs w:val="28"/>
          <w:lang w:val="en-US"/>
        </w:rPr>
        <w:t>5</w:t>
      </w:r>
      <w:r w:rsidR="007B323A" w:rsidRPr="00F52193">
        <w:rPr>
          <w:rFonts w:ascii="Times New Roman" w:hAnsi="Times New Roman" w:cs="Times New Roman"/>
          <w:b/>
          <w:color w:val="auto"/>
          <w:sz w:val="28"/>
          <w:szCs w:val="28"/>
          <w:lang w:val="en-US"/>
        </w:rPr>
        <w:t xml:space="preserve">.3 </w:t>
      </w:r>
      <w:r w:rsidR="00F538CA" w:rsidRPr="00F52193">
        <w:rPr>
          <w:rFonts w:ascii="Times New Roman" w:hAnsi="Times New Roman" w:cs="Times New Roman"/>
          <w:b/>
          <w:color w:val="auto"/>
          <w:sz w:val="28"/>
          <w:szCs w:val="28"/>
          <w:lang w:val="en-US"/>
        </w:rPr>
        <w:t>List of reference systems and modern professional databases</w:t>
      </w:r>
      <w:bookmarkEnd w:id="11"/>
    </w:p>
    <w:tbl>
      <w:tblPr>
        <w:tblpPr w:leftFromText="180" w:rightFromText="180" w:bottomFromText="160" w:vertAnchor="text" w:horzAnchor="margin" w:tblpX="-148" w:tblpY="503"/>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871"/>
        <w:gridCol w:w="8498"/>
      </w:tblGrid>
      <w:tr w:rsidR="00F52193" w:rsidRPr="00906D43" w:rsidTr="00F52193">
        <w:trPr>
          <w:trHeight w:val="276"/>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jc w:val="center"/>
              <w:rPr>
                <w:rFonts w:ascii="Times New Roman" w:hAnsi="Times New Roman" w:cs="Times New Roman"/>
                <w:b/>
                <w:lang w:bidi="ru-RU"/>
              </w:rPr>
            </w:pPr>
            <w:r w:rsidRPr="00E32E05">
              <w:rPr>
                <w:rFonts w:ascii="Times New Roman" w:hAnsi="Times New Roman" w:cs="Times New Roman"/>
                <w:b/>
                <w:lang w:bidi="ru-RU"/>
              </w:rPr>
              <w:t>№</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jc w:val="center"/>
              <w:rPr>
                <w:rFonts w:ascii="Times New Roman" w:hAnsi="Times New Roman" w:cs="Times New Roman"/>
                <w:b/>
                <w:lang w:val="en-US" w:bidi="ru-RU"/>
              </w:rPr>
            </w:pPr>
            <w:r w:rsidRPr="00E32E05">
              <w:rPr>
                <w:rFonts w:ascii="Times New Roman" w:hAnsi="Times New Roman" w:cs="Times New Roman"/>
                <w:b/>
                <w:lang w:val="en-US" w:bidi="ru-RU"/>
              </w:rPr>
              <w:t>Name of reference systems and professional databases</w:t>
            </w:r>
          </w:p>
        </w:tc>
      </w:tr>
      <w:tr w:rsidR="00F52193" w:rsidRPr="00906D43"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hd w:val="clear" w:color="auto" w:fill="FFFFFF"/>
              <w:spacing w:after="0"/>
              <w:jc w:val="center"/>
              <w:rPr>
                <w:rFonts w:ascii="Times New Roman" w:hAnsi="Times New Roman" w:cs="Times New Roman"/>
                <w:color w:val="000000"/>
              </w:rPr>
            </w:pPr>
            <w:r w:rsidRPr="00E32E05">
              <w:rPr>
                <w:rFonts w:ascii="Times New Roman" w:hAnsi="Times New Roman" w:cs="Times New Roman"/>
                <w:color w:val="000000"/>
              </w:rPr>
              <w:t>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 xml:space="preserve">Digital library Grebennikon.ru – </w:t>
            </w:r>
            <w:hyperlink r:id="rId15" w:history="1">
              <w:r w:rsidRPr="00E32E05">
                <w:rPr>
                  <w:rStyle w:val="a8"/>
                  <w:rFonts w:ascii="Times New Roman" w:hAnsi="Times New Roman" w:cs="Times New Roman"/>
                  <w:lang w:val="en-US"/>
                </w:rPr>
                <w:t>www.grebennikon.ru</w:t>
              </w:r>
            </w:hyperlink>
          </w:p>
        </w:tc>
      </w:tr>
      <w:tr w:rsidR="00F52193" w:rsidRPr="00906D43"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t>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 xml:space="preserve">Science Digital Library </w:t>
            </w:r>
            <w:proofErr w:type="spellStart"/>
            <w:r w:rsidRPr="00E32E05">
              <w:rPr>
                <w:rFonts w:ascii="Times New Roman" w:hAnsi="Times New Roman" w:cs="Times New Roman"/>
                <w:color w:val="000000"/>
                <w:lang w:val="en-US"/>
              </w:rPr>
              <w:t>eLIBRARRY</w:t>
            </w:r>
            <w:proofErr w:type="spellEnd"/>
            <w:r w:rsidRPr="00E32E05">
              <w:rPr>
                <w:rFonts w:ascii="Times New Roman" w:hAnsi="Times New Roman" w:cs="Times New Roman"/>
                <w:color w:val="000000"/>
                <w:lang w:val="en-US"/>
              </w:rPr>
              <w:t xml:space="preserve"> – </w:t>
            </w:r>
            <w:hyperlink r:id="rId16" w:history="1">
              <w:r w:rsidRPr="00E32E05">
                <w:rPr>
                  <w:rStyle w:val="a8"/>
                  <w:rFonts w:ascii="Times New Roman" w:hAnsi="Times New Roman" w:cs="Times New Roman"/>
                  <w:lang w:val="en-US"/>
                </w:rPr>
                <w:t>www.elibrary.ru</w:t>
              </w:r>
            </w:hyperlink>
          </w:p>
        </w:tc>
      </w:tr>
      <w:tr w:rsidR="00F52193" w:rsidRPr="00906D43"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t>3.</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 xml:space="preserve">Science Digital Library </w:t>
            </w:r>
            <w:proofErr w:type="spellStart"/>
            <w:r w:rsidRPr="00E32E05">
              <w:rPr>
                <w:rFonts w:ascii="Times New Roman" w:hAnsi="Times New Roman" w:cs="Times New Roman"/>
                <w:color w:val="000000"/>
              </w:rPr>
              <w:t>КиберЛеника</w:t>
            </w:r>
            <w:proofErr w:type="spellEnd"/>
            <w:r w:rsidRPr="00E32E05">
              <w:rPr>
                <w:rFonts w:ascii="Times New Roman" w:hAnsi="Times New Roman" w:cs="Times New Roman"/>
                <w:color w:val="000000"/>
                <w:lang w:val="en-US"/>
              </w:rPr>
              <w:t xml:space="preserve"> – </w:t>
            </w:r>
            <w:hyperlink r:id="rId17" w:history="1">
              <w:r w:rsidRPr="00E32E05">
                <w:rPr>
                  <w:rStyle w:val="a8"/>
                  <w:rFonts w:ascii="Times New Roman" w:hAnsi="Times New Roman" w:cs="Times New Roman"/>
                  <w:lang w:val="en-US"/>
                </w:rPr>
                <w:t>www.cyberleninka.ru</w:t>
              </w:r>
            </w:hyperlink>
          </w:p>
        </w:tc>
      </w:tr>
      <w:tr w:rsidR="00F52193" w:rsidRPr="00E32E05"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t>4.</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rPr>
            </w:pPr>
            <w:proofErr w:type="spellStart"/>
            <w:r w:rsidRPr="00E32E05">
              <w:rPr>
                <w:rFonts w:ascii="Times New Roman" w:hAnsi="Times New Roman" w:cs="Times New Roman"/>
                <w:color w:val="000000"/>
              </w:rPr>
              <w:t>Database</w:t>
            </w:r>
            <w:proofErr w:type="spellEnd"/>
            <w:r w:rsidRPr="00E32E05">
              <w:rPr>
                <w:rFonts w:ascii="Times New Roman" w:hAnsi="Times New Roman" w:cs="Times New Roman"/>
                <w:color w:val="000000"/>
              </w:rPr>
              <w:t xml:space="preserve"> ПОЛПРЕД Справочники – </w:t>
            </w:r>
            <w:hyperlink r:id="rId18" w:history="1">
              <w:r w:rsidRPr="00E32E05">
                <w:rPr>
                  <w:rStyle w:val="a8"/>
                  <w:rFonts w:ascii="Times New Roman" w:hAnsi="Times New Roman" w:cs="Times New Roman"/>
                </w:rPr>
                <w:t>www.polpred.com</w:t>
              </w:r>
            </w:hyperlink>
          </w:p>
        </w:tc>
      </w:tr>
      <w:tr w:rsidR="00F52193" w:rsidRPr="00E32E05"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t>5.</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 xml:space="preserve">Database OECD Books, Papers &amp; Statistics on the platform OECD </w:t>
            </w:r>
            <w:proofErr w:type="spellStart"/>
            <w:r w:rsidRPr="00E32E05">
              <w:rPr>
                <w:rFonts w:ascii="Times New Roman" w:hAnsi="Times New Roman" w:cs="Times New Roman"/>
                <w:color w:val="000000"/>
                <w:lang w:val="en-US"/>
              </w:rPr>
              <w:t>iLibrary</w:t>
            </w:r>
            <w:proofErr w:type="spellEnd"/>
          </w:p>
          <w:p w:rsidR="00F52193" w:rsidRPr="00E32E05" w:rsidRDefault="00602075" w:rsidP="00F52193">
            <w:pPr>
              <w:spacing w:after="0" w:line="240" w:lineRule="auto"/>
              <w:rPr>
                <w:rFonts w:ascii="Times New Roman" w:hAnsi="Times New Roman" w:cs="Times New Roman"/>
                <w:color w:val="000000"/>
              </w:rPr>
            </w:pPr>
            <w:hyperlink r:id="rId19" w:history="1">
              <w:r w:rsidR="00F52193" w:rsidRPr="00E32E05">
                <w:rPr>
                  <w:rStyle w:val="a8"/>
                  <w:rFonts w:ascii="Times New Roman" w:hAnsi="Times New Roman" w:cs="Times New Roman"/>
                </w:rPr>
                <w:t>www.oecd-ilibrary.org</w:t>
              </w:r>
            </w:hyperlink>
            <w:r w:rsidR="00F52193" w:rsidRPr="00E32E05">
              <w:rPr>
                <w:rFonts w:ascii="Times New Roman" w:hAnsi="Times New Roman" w:cs="Times New Roman"/>
                <w:color w:val="000000"/>
              </w:rPr>
              <w:t xml:space="preserve"> </w:t>
            </w:r>
          </w:p>
        </w:tc>
      </w:tr>
      <w:tr w:rsidR="00F52193" w:rsidRPr="00906D43"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t>6.</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 xml:space="preserve">Legal reference system </w:t>
            </w:r>
            <w:r w:rsidRPr="00E32E05">
              <w:rPr>
                <w:rFonts w:ascii="Times New Roman" w:hAnsi="Times New Roman" w:cs="Times New Roman"/>
                <w:color w:val="000000"/>
              </w:rPr>
              <w:t>КонсультантПлюс</w:t>
            </w:r>
            <w:r w:rsidRPr="00E32E05">
              <w:rPr>
                <w:rFonts w:ascii="Times New Roman" w:hAnsi="Times New Roman" w:cs="Times New Roman"/>
                <w:color w:val="000000"/>
                <w:lang w:val="en-US"/>
              </w:rPr>
              <w:t xml:space="preserve"> (installed resource UNECON or </w:t>
            </w:r>
            <w:hyperlink r:id="rId20" w:history="1">
              <w:r w:rsidRPr="00E32E05">
                <w:rPr>
                  <w:rStyle w:val="a8"/>
                  <w:rFonts w:ascii="Times New Roman" w:hAnsi="Times New Roman" w:cs="Times New Roman"/>
                  <w:lang w:val="en-US"/>
                </w:rPr>
                <w:t>www.consultant.ru</w:t>
              </w:r>
            </w:hyperlink>
            <w:r w:rsidRPr="00E32E05">
              <w:rPr>
                <w:rFonts w:ascii="Times New Roman" w:hAnsi="Times New Roman" w:cs="Times New Roman"/>
                <w:color w:val="000000"/>
                <w:lang w:val="en-US"/>
              </w:rPr>
              <w:t>)</w:t>
            </w:r>
          </w:p>
        </w:tc>
      </w:tr>
      <w:tr w:rsidR="00F52193" w:rsidRPr="00906D43"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t>7.</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Legal reference system «</w:t>
            </w:r>
            <w:r w:rsidRPr="00E32E05">
              <w:rPr>
                <w:rFonts w:ascii="Times New Roman" w:hAnsi="Times New Roman" w:cs="Times New Roman"/>
                <w:color w:val="000000"/>
              </w:rPr>
              <w:t>ГАРАНТ</w:t>
            </w:r>
            <w:r w:rsidRPr="00E32E05">
              <w:rPr>
                <w:rFonts w:ascii="Times New Roman" w:hAnsi="Times New Roman" w:cs="Times New Roman"/>
                <w:color w:val="000000"/>
                <w:lang w:val="en-US"/>
              </w:rPr>
              <w:t xml:space="preserve">» (installed resource UNECON or </w:t>
            </w:r>
            <w:hyperlink r:id="rId21" w:history="1">
              <w:r w:rsidRPr="00E32E05">
                <w:rPr>
                  <w:rStyle w:val="a8"/>
                  <w:rFonts w:ascii="Times New Roman" w:hAnsi="Times New Roman" w:cs="Times New Roman"/>
                  <w:lang w:val="en-US"/>
                </w:rPr>
                <w:t>www.garant.ru</w:t>
              </w:r>
            </w:hyperlink>
            <w:r w:rsidRPr="00E32E05">
              <w:rPr>
                <w:rFonts w:ascii="Times New Roman" w:hAnsi="Times New Roman" w:cs="Times New Roman"/>
                <w:color w:val="000000"/>
                <w:lang w:val="en-US"/>
              </w:rPr>
              <w:t>)</w:t>
            </w:r>
          </w:p>
        </w:tc>
      </w:tr>
      <w:tr w:rsidR="00F52193" w:rsidRPr="00906D43"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t>8.</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Information and referral system «</w:t>
            </w:r>
            <w:r w:rsidRPr="00E32E05">
              <w:rPr>
                <w:rFonts w:ascii="Times New Roman" w:hAnsi="Times New Roman" w:cs="Times New Roman"/>
                <w:color w:val="000000"/>
              </w:rPr>
              <w:t>Кодекс</w:t>
            </w:r>
            <w:r w:rsidRPr="00E32E05">
              <w:rPr>
                <w:rFonts w:ascii="Times New Roman" w:hAnsi="Times New Roman" w:cs="Times New Roman"/>
                <w:color w:val="000000"/>
                <w:lang w:val="en-US"/>
              </w:rPr>
              <w:t xml:space="preserve">» (installed resource UNECON or </w:t>
            </w:r>
            <w:hyperlink r:id="rId22" w:history="1">
              <w:r w:rsidRPr="00E32E05">
                <w:rPr>
                  <w:rStyle w:val="a8"/>
                  <w:rFonts w:ascii="Times New Roman" w:hAnsi="Times New Roman" w:cs="Times New Roman"/>
                  <w:lang w:val="en-US"/>
                </w:rPr>
                <w:t>www.kodeks.ru</w:t>
              </w:r>
            </w:hyperlink>
            <w:r w:rsidRPr="00E32E05">
              <w:rPr>
                <w:rFonts w:ascii="Times New Roman" w:hAnsi="Times New Roman" w:cs="Times New Roman"/>
                <w:color w:val="000000"/>
                <w:lang w:val="en-US"/>
              </w:rPr>
              <w:t>)</w:t>
            </w:r>
          </w:p>
        </w:tc>
      </w:tr>
      <w:tr w:rsidR="00F52193" w:rsidRPr="00906D43"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t>9.</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 xml:space="preserve">Digital library system BOOK.ru - </w:t>
            </w:r>
            <w:hyperlink r:id="rId23" w:history="1">
              <w:r w:rsidRPr="00E32E05">
                <w:rPr>
                  <w:rStyle w:val="a8"/>
                  <w:rFonts w:ascii="Times New Roman" w:hAnsi="Times New Roman" w:cs="Times New Roman"/>
                  <w:lang w:val="en-US"/>
                </w:rPr>
                <w:t>www.book.ru</w:t>
              </w:r>
            </w:hyperlink>
          </w:p>
        </w:tc>
      </w:tr>
      <w:tr w:rsidR="00F52193" w:rsidRPr="00906D43"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t>10.</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 xml:space="preserve">Digital library system </w:t>
            </w:r>
            <w:r w:rsidRPr="00E32E05">
              <w:rPr>
                <w:rFonts w:ascii="Times New Roman" w:hAnsi="Times New Roman" w:cs="Times New Roman"/>
                <w:color w:val="000000"/>
              </w:rPr>
              <w:t>ЭБС</w:t>
            </w:r>
            <w:r w:rsidRPr="00E32E05">
              <w:rPr>
                <w:rFonts w:ascii="Times New Roman" w:hAnsi="Times New Roman" w:cs="Times New Roman"/>
                <w:color w:val="000000"/>
                <w:lang w:val="en-US"/>
              </w:rPr>
              <w:t xml:space="preserve"> </w:t>
            </w:r>
            <w:r w:rsidRPr="00E32E05">
              <w:rPr>
                <w:rFonts w:ascii="Times New Roman" w:hAnsi="Times New Roman" w:cs="Times New Roman"/>
                <w:color w:val="000000"/>
              </w:rPr>
              <w:t>ЮРАЙТ</w:t>
            </w:r>
            <w:r w:rsidRPr="00E32E05">
              <w:rPr>
                <w:rFonts w:ascii="Times New Roman" w:hAnsi="Times New Roman" w:cs="Times New Roman"/>
                <w:color w:val="000000"/>
                <w:lang w:val="en-US"/>
              </w:rPr>
              <w:t xml:space="preserve"> – </w:t>
            </w:r>
            <w:hyperlink r:id="rId24" w:history="1">
              <w:r w:rsidRPr="00E32E05">
                <w:rPr>
                  <w:rStyle w:val="a8"/>
                  <w:rFonts w:ascii="Times New Roman" w:hAnsi="Times New Roman" w:cs="Times New Roman"/>
                  <w:lang w:val="en-US"/>
                </w:rPr>
                <w:t>www.urait.ru</w:t>
              </w:r>
            </w:hyperlink>
          </w:p>
        </w:tc>
      </w:tr>
      <w:tr w:rsidR="00F52193" w:rsidRPr="00906D43"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lastRenderedPageBreak/>
              <w:t>11.</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 xml:space="preserve">Digital library system </w:t>
            </w:r>
            <w:r w:rsidRPr="00E32E05">
              <w:rPr>
                <w:rFonts w:ascii="Times New Roman" w:hAnsi="Times New Roman" w:cs="Times New Roman"/>
                <w:color w:val="000000"/>
              </w:rPr>
              <w:t>ЗНАНИУМ</w:t>
            </w:r>
            <w:r w:rsidRPr="00E32E05">
              <w:rPr>
                <w:rFonts w:ascii="Times New Roman" w:hAnsi="Times New Roman" w:cs="Times New Roman"/>
                <w:color w:val="000000"/>
                <w:lang w:val="en-US"/>
              </w:rPr>
              <w:t xml:space="preserve"> (ZNANIUM) – </w:t>
            </w:r>
            <w:hyperlink r:id="rId25" w:history="1">
              <w:r w:rsidRPr="00E32E05">
                <w:rPr>
                  <w:rStyle w:val="a8"/>
                  <w:rFonts w:ascii="Times New Roman" w:hAnsi="Times New Roman" w:cs="Times New Roman"/>
                  <w:lang w:val="en-US"/>
                </w:rPr>
                <w:t>www.znanium.com</w:t>
              </w:r>
            </w:hyperlink>
            <w:r w:rsidRPr="00E32E05">
              <w:rPr>
                <w:rFonts w:ascii="Times New Roman" w:hAnsi="Times New Roman" w:cs="Times New Roman"/>
                <w:color w:val="000000"/>
                <w:lang w:val="en-US"/>
              </w:rPr>
              <w:t xml:space="preserve"> </w:t>
            </w:r>
          </w:p>
        </w:tc>
      </w:tr>
      <w:tr w:rsidR="00F52193" w:rsidRPr="00906D43" w:rsidTr="00F52193">
        <w:trPr>
          <w:trHeight w:val="340"/>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jc w:val="center"/>
              <w:rPr>
                <w:rFonts w:ascii="Times New Roman" w:hAnsi="Times New Roman" w:cs="Times New Roman"/>
              </w:rPr>
            </w:pPr>
            <w:r w:rsidRPr="00E32E05">
              <w:rPr>
                <w:rFonts w:ascii="Times New Roman" w:hAnsi="Times New Roman" w:cs="Times New Roman"/>
              </w:rPr>
              <w:t>12.</w:t>
            </w:r>
          </w:p>
        </w:tc>
        <w:tc>
          <w:tcPr>
            <w:tcW w:w="45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93" w:rsidRPr="00E32E05" w:rsidRDefault="00F52193" w:rsidP="00F52193">
            <w:pPr>
              <w:spacing w:after="0"/>
              <w:rPr>
                <w:rFonts w:ascii="Times New Roman" w:hAnsi="Times New Roman" w:cs="Times New Roman"/>
                <w:color w:val="000000"/>
                <w:lang w:val="en-US"/>
              </w:rPr>
            </w:pPr>
            <w:r w:rsidRPr="00E32E05">
              <w:rPr>
                <w:rFonts w:ascii="Times New Roman" w:hAnsi="Times New Roman" w:cs="Times New Roman"/>
                <w:color w:val="000000"/>
                <w:lang w:val="en-US"/>
              </w:rPr>
              <w:t xml:space="preserve">Digital library UNECON – </w:t>
            </w:r>
            <w:hyperlink r:id="rId26" w:history="1">
              <w:r w:rsidRPr="00E32E05">
                <w:rPr>
                  <w:rStyle w:val="a8"/>
                  <w:rFonts w:ascii="Times New Roman" w:hAnsi="Times New Roman" w:cs="Times New Roman"/>
                  <w:lang w:val="en-US"/>
                </w:rPr>
                <w:t>opac.unecon.ru</w:t>
              </w:r>
            </w:hyperlink>
          </w:p>
        </w:tc>
      </w:tr>
    </w:tbl>
    <w:p w:rsidR="00315CA6" w:rsidRPr="00F52193" w:rsidRDefault="00090AC1" w:rsidP="00511619">
      <w:pPr>
        <w:pStyle w:val="1"/>
        <w:jc w:val="center"/>
        <w:rPr>
          <w:rFonts w:ascii="Times New Roman" w:hAnsi="Times New Roman" w:cs="Times New Roman"/>
          <w:b/>
          <w:color w:val="auto"/>
          <w:sz w:val="28"/>
          <w:szCs w:val="28"/>
          <w:lang w:val="en-US"/>
        </w:rPr>
      </w:pPr>
      <w:bookmarkStart w:id="12" w:name="_Toc134615037"/>
      <w:r w:rsidRPr="00F52193">
        <w:rPr>
          <w:rFonts w:ascii="Times New Roman" w:hAnsi="Times New Roman" w:cs="Times New Roman"/>
          <w:b/>
          <w:color w:val="auto"/>
          <w:sz w:val="28"/>
          <w:szCs w:val="28"/>
          <w:lang w:val="en-US"/>
        </w:rPr>
        <w:t>6</w:t>
      </w:r>
      <w:r w:rsidR="002E16F8" w:rsidRPr="00F52193">
        <w:rPr>
          <w:rFonts w:ascii="Times New Roman" w:hAnsi="Times New Roman" w:cs="Times New Roman"/>
          <w:b/>
          <w:color w:val="auto"/>
          <w:sz w:val="28"/>
          <w:szCs w:val="28"/>
          <w:lang w:val="en-US"/>
        </w:rPr>
        <w:t xml:space="preserve">. </w:t>
      </w:r>
      <w:r w:rsidR="00291F1C" w:rsidRPr="00F52193">
        <w:rPr>
          <w:rFonts w:ascii="Times New Roman" w:hAnsi="Times New Roman" w:cs="Times New Roman"/>
          <w:b/>
          <w:color w:val="auto"/>
          <w:sz w:val="28"/>
          <w:szCs w:val="28"/>
          <w:lang w:val="en-US"/>
        </w:rPr>
        <w:t>TECHNICAL FACILITIES</w:t>
      </w:r>
      <w:bookmarkEnd w:id="12"/>
    </w:p>
    <w:p w:rsidR="002718E2" w:rsidRPr="00F52193" w:rsidRDefault="00030322" w:rsidP="002718E2">
      <w:pPr>
        <w:pStyle w:val="Style214"/>
        <w:ind w:firstLine="709"/>
        <w:rPr>
          <w:color w:val="E36C0A"/>
          <w:sz w:val="28"/>
          <w:szCs w:val="28"/>
          <w:lang w:val="en-US"/>
        </w:rPr>
      </w:pPr>
      <w:r w:rsidRPr="00F52193">
        <w:rPr>
          <w:sz w:val="28"/>
          <w:szCs w:val="28"/>
          <w:lang w:val="en-US"/>
        </w:rPr>
        <w:t>There are special rooms for lectures, seminars, coursework, group and individual consultations, current and interim assessments, as well as rooms for self-study</w:t>
      </w:r>
      <w:r w:rsidR="00FC241A" w:rsidRPr="00F52193">
        <w:rPr>
          <w:sz w:val="28"/>
          <w:szCs w:val="28"/>
          <w:lang w:val="en-US"/>
        </w:rPr>
        <w:t>.</w:t>
      </w:r>
      <w:r w:rsidR="00FC241A" w:rsidRPr="00F52193">
        <w:rPr>
          <w:color w:val="E36C0A"/>
          <w:sz w:val="28"/>
          <w:szCs w:val="28"/>
          <w:lang w:val="en-US"/>
        </w:rPr>
        <w:t xml:space="preserve"> </w:t>
      </w:r>
    </w:p>
    <w:p w:rsidR="002718E2" w:rsidRPr="00F52193" w:rsidRDefault="00030322" w:rsidP="002718E2">
      <w:pPr>
        <w:pStyle w:val="Style214"/>
        <w:ind w:firstLine="709"/>
        <w:rPr>
          <w:sz w:val="28"/>
          <w:szCs w:val="28"/>
          <w:lang w:val="en-US"/>
        </w:rPr>
      </w:pPr>
      <w:r w:rsidRPr="00F52193">
        <w:rPr>
          <w:sz w:val="28"/>
          <w:szCs w:val="28"/>
          <w:lang w:val="en-US"/>
        </w:rPr>
        <w:t>The premises are equipped with equipment and teaching aids</w:t>
      </w:r>
      <w:r w:rsidR="002718E2" w:rsidRPr="00F52193">
        <w:rPr>
          <w:sz w:val="28"/>
          <w:szCs w:val="28"/>
          <w:lang w:val="en-US"/>
        </w:rPr>
        <w:t>.</w:t>
      </w:r>
    </w:p>
    <w:p w:rsidR="00FC241A" w:rsidRPr="00F52193" w:rsidRDefault="00957AAA" w:rsidP="002718E2">
      <w:pPr>
        <w:pStyle w:val="Style214"/>
        <w:ind w:firstLine="709"/>
        <w:rPr>
          <w:sz w:val="28"/>
          <w:szCs w:val="28"/>
          <w:lang w:val="en-US"/>
        </w:rPr>
      </w:pPr>
      <w:r w:rsidRPr="00F52193">
        <w:rPr>
          <w:sz w:val="28"/>
          <w:szCs w:val="28"/>
          <w:lang w:val="en-US"/>
        </w:rPr>
        <w:t>The rooms for students' independent work are equipped with computers with Internet connection and access to the university's electronic learning environment</w:t>
      </w:r>
      <w:r w:rsidR="002718E2" w:rsidRPr="00F52193">
        <w:rPr>
          <w:sz w:val="28"/>
          <w:szCs w:val="28"/>
          <w:lang w:val="en-US"/>
        </w:rPr>
        <w:t>.</w:t>
      </w:r>
    </w:p>
    <w:p w:rsidR="00466076" w:rsidRPr="00F52193"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F52193" w:rsidTr="008416EB">
        <w:tc>
          <w:tcPr>
            <w:tcW w:w="7797" w:type="dxa"/>
            <w:shd w:val="clear" w:color="auto" w:fill="auto"/>
          </w:tcPr>
          <w:p w:rsidR="002C735C" w:rsidRPr="00F52193" w:rsidRDefault="00F538CA" w:rsidP="00E32E05">
            <w:pPr>
              <w:pStyle w:val="Style214"/>
              <w:spacing w:line="240" w:lineRule="auto"/>
              <w:ind w:firstLine="0"/>
              <w:jc w:val="center"/>
              <w:rPr>
                <w:b/>
                <w:sz w:val="22"/>
                <w:szCs w:val="22"/>
                <w:lang w:val="en-US"/>
              </w:rPr>
            </w:pPr>
            <w:r w:rsidRPr="00F52193">
              <w:rPr>
                <w:b/>
                <w:sz w:val="22"/>
                <w:szCs w:val="22"/>
                <w:lang w:val="en-US"/>
              </w:rPr>
              <w:t>Name of classroom</w:t>
            </w:r>
          </w:p>
        </w:tc>
        <w:tc>
          <w:tcPr>
            <w:tcW w:w="2262" w:type="dxa"/>
            <w:shd w:val="clear" w:color="auto" w:fill="auto"/>
          </w:tcPr>
          <w:p w:rsidR="002C735C" w:rsidRPr="00F52193" w:rsidRDefault="00623C30" w:rsidP="00E32E05">
            <w:pPr>
              <w:pStyle w:val="Style214"/>
              <w:spacing w:line="240" w:lineRule="auto"/>
              <w:ind w:firstLine="0"/>
              <w:jc w:val="center"/>
              <w:rPr>
                <w:b/>
                <w:sz w:val="22"/>
                <w:szCs w:val="22"/>
              </w:rPr>
            </w:pPr>
            <w:proofErr w:type="spellStart"/>
            <w:r w:rsidRPr="00F52193">
              <w:rPr>
                <w:b/>
                <w:sz w:val="22"/>
                <w:szCs w:val="22"/>
              </w:rPr>
              <w:t>Сlassroom</w:t>
            </w:r>
            <w:proofErr w:type="spellEnd"/>
            <w:r w:rsidRPr="00F52193">
              <w:rPr>
                <w:b/>
                <w:sz w:val="22"/>
                <w:szCs w:val="22"/>
              </w:rPr>
              <w:t xml:space="preserve"> </w:t>
            </w:r>
            <w:proofErr w:type="spellStart"/>
            <w:r w:rsidRPr="00F52193">
              <w:rPr>
                <w:b/>
                <w:sz w:val="22"/>
                <w:szCs w:val="22"/>
              </w:rPr>
              <w:t>location</w:t>
            </w:r>
            <w:proofErr w:type="spellEnd"/>
          </w:p>
        </w:tc>
      </w:tr>
      <w:tr w:rsidR="002C735C" w:rsidRPr="00F52193" w:rsidTr="008416EB">
        <w:tc>
          <w:tcPr>
            <w:tcW w:w="7797" w:type="dxa"/>
            <w:shd w:val="clear" w:color="auto" w:fill="auto"/>
          </w:tcPr>
          <w:p w:rsidR="002C735C" w:rsidRPr="00F52193" w:rsidRDefault="00030322" w:rsidP="00E32E05">
            <w:pPr>
              <w:pStyle w:val="Style214"/>
              <w:spacing w:line="240" w:lineRule="auto"/>
              <w:ind w:firstLine="0"/>
              <w:rPr>
                <w:sz w:val="22"/>
                <w:szCs w:val="22"/>
                <w:lang w:val="en-US"/>
              </w:rPr>
            </w:pPr>
            <w:r w:rsidRPr="00F52193">
              <w:rPr>
                <w:sz w:val="22"/>
                <w:szCs w:val="22"/>
                <w:lang w:val="en-US"/>
              </w:rPr>
              <w:t>Classroom</w:t>
            </w:r>
            <w:r w:rsidR="00B43524" w:rsidRPr="00F52193">
              <w:rPr>
                <w:sz w:val="22"/>
                <w:szCs w:val="22"/>
                <w:lang w:val="en-US"/>
              </w:rPr>
              <w:t xml:space="preserve"> 1043 </w:t>
            </w:r>
            <w:r w:rsidRPr="00F52193">
              <w:rPr>
                <w:sz w:val="22"/>
                <w:szCs w:val="22"/>
                <w:lang w:val="en-US"/>
              </w:rPr>
              <w:t>Training classroom (for lecture- and seminar-type classes, coursework, group and individual consultations, current control and intermediate attestation</w:t>
            </w:r>
            <w:r w:rsidR="00B43524" w:rsidRPr="00F52193">
              <w:rPr>
                <w:sz w:val="22"/>
                <w:szCs w:val="22"/>
                <w:lang w:val="en-US"/>
              </w:rPr>
              <w:t xml:space="preserve">), </w:t>
            </w:r>
            <w:r w:rsidRPr="00F52193">
              <w:rPr>
                <w:sz w:val="22"/>
                <w:szCs w:val="22"/>
                <w:lang w:val="en-US"/>
              </w:rPr>
              <w:t>equipped with a multimedia system</w:t>
            </w:r>
            <w:r w:rsidR="00B43524" w:rsidRPr="00F52193">
              <w:rPr>
                <w:sz w:val="22"/>
                <w:szCs w:val="22"/>
                <w:lang w:val="en-US"/>
              </w:rPr>
              <w:t>.</w:t>
            </w:r>
            <w:r w:rsidR="0088050D" w:rsidRPr="00F52193">
              <w:rPr>
                <w:sz w:val="22"/>
                <w:szCs w:val="22"/>
                <w:lang w:val="en-US"/>
              </w:rPr>
              <w:t xml:space="preserve"> </w:t>
            </w:r>
            <w:proofErr w:type="spellStart"/>
            <w:r w:rsidRPr="00F52193">
              <w:rPr>
                <w:sz w:val="22"/>
                <w:szCs w:val="22"/>
                <w:lang w:val="en-US"/>
              </w:rPr>
              <w:t>Specialised</w:t>
            </w:r>
            <w:proofErr w:type="spellEnd"/>
            <w:r w:rsidRPr="00F52193">
              <w:rPr>
                <w:sz w:val="22"/>
                <w:szCs w:val="22"/>
                <w:lang w:val="en-US"/>
              </w:rPr>
              <w:t xml:space="preserve"> furniture and equipment: Educational furniture for 42 seats (21 desks), teacher's workplace, chalk board 1 pc. (3 sections), chair 1 pc., table 2 pcs., iso chair 2 </w:t>
            </w:r>
            <w:proofErr w:type="gramStart"/>
            <w:r w:rsidRPr="00F52193">
              <w:rPr>
                <w:sz w:val="22"/>
                <w:szCs w:val="22"/>
                <w:lang w:val="en-US"/>
              </w:rPr>
              <w:t>pcs..</w:t>
            </w:r>
            <w:proofErr w:type="gramEnd"/>
            <w:r w:rsidR="00B43524" w:rsidRPr="00F52193">
              <w:rPr>
                <w:sz w:val="22"/>
                <w:szCs w:val="22"/>
                <w:lang w:val="en-US"/>
              </w:rPr>
              <w:t xml:space="preserve"> </w:t>
            </w:r>
            <w:r w:rsidRPr="00F52193">
              <w:rPr>
                <w:sz w:val="22"/>
                <w:szCs w:val="22"/>
                <w:lang w:val="en-US"/>
              </w:rPr>
              <w:t>Portable multimedia kit:</w:t>
            </w:r>
            <w:r w:rsidR="00B43524" w:rsidRPr="00F52193">
              <w:rPr>
                <w:sz w:val="22"/>
                <w:szCs w:val="22"/>
                <w:lang w:val="en-US"/>
              </w:rPr>
              <w:t xml:space="preserve"> </w:t>
            </w:r>
            <w:r w:rsidRPr="00F52193">
              <w:rPr>
                <w:sz w:val="22"/>
                <w:szCs w:val="22"/>
                <w:lang w:val="en-US"/>
              </w:rPr>
              <w:t>Laptop</w:t>
            </w:r>
            <w:r w:rsidR="00B43524" w:rsidRPr="00F52193">
              <w:rPr>
                <w:sz w:val="22"/>
                <w:szCs w:val="22"/>
                <w:lang w:val="en-US"/>
              </w:rPr>
              <w:t xml:space="preserve"> HP 250 G6 1WY58EA, </w:t>
            </w:r>
            <w:r w:rsidRPr="00F52193">
              <w:rPr>
                <w:sz w:val="22"/>
                <w:szCs w:val="22"/>
                <w:lang w:val="en-US"/>
              </w:rPr>
              <w:t xml:space="preserve">Multimedia projector </w:t>
            </w:r>
            <w:r w:rsidR="00B43524" w:rsidRPr="00F52193">
              <w:rPr>
                <w:sz w:val="22"/>
                <w:szCs w:val="22"/>
                <w:lang w:val="en-US"/>
              </w:rPr>
              <w:t xml:space="preserve">LG PF1500G.  </w:t>
            </w:r>
            <w:r w:rsidRPr="00F52193">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F52193" w:rsidRDefault="00B43524" w:rsidP="00E32E05">
            <w:pPr>
              <w:pStyle w:val="Style214"/>
              <w:spacing w:line="240" w:lineRule="auto"/>
              <w:ind w:firstLine="0"/>
              <w:rPr>
                <w:sz w:val="22"/>
                <w:szCs w:val="22"/>
                <w:lang w:val="en-US"/>
              </w:rPr>
            </w:pPr>
            <w:r w:rsidRPr="00F52193">
              <w:rPr>
                <w:sz w:val="22"/>
                <w:szCs w:val="22"/>
                <w:lang w:val="en-US"/>
              </w:rPr>
              <w:t xml:space="preserve">191023, </w:t>
            </w:r>
            <w:r w:rsidR="004E5EB1" w:rsidRPr="00F52193">
              <w:rPr>
                <w:sz w:val="22"/>
                <w:szCs w:val="22"/>
                <w:lang w:val="en-US"/>
              </w:rPr>
              <w:t xml:space="preserve">St. Petersburg, </w:t>
            </w:r>
            <w:proofErr w:type="spellStart"/>
            <w:r w:rsidR="004E5EB1" w:rsidRPr="00F52193">
              <w:rPr>
                <w:sz w:val="22"/>
                <w:szCs w:val="22"/>
                <w:lang w:val="en-US"/>
              </w:rPr>
              <w:t>Griboedova</w:t>
            </w:r>
            <w:proofErr w:type="spellEnd"/>
            <w:r w:rsidR="004E5EB1" w:rsidRPr="00F52193">
              <w:rPr>
                <w:sz w:val="22"/>
                <w:szCs w:val="22"/>
                <w:lang w:val="en-US"/>
              </w:rPr>
              <w:t xml:space="preserve"> canal, 30-32, lit. A, </w:t>
            </w:r>
            <w:r w:rsidR="004E5EB1" w:rsidRPr="00F52193">
              <w:rPr>
                <w:sz w:val="22"/>
                <w:szCs w:val="22"/>
              </w:rPr>
              <w:t>Б</w:t>
            </w:r>
            <w:r w:rsidR="004E5EB1" w:rsidRPr="00F52193">
              <w:rPr>
                <w:sz w:val="22"/>
                <w:szCs w:val="22"/>
                <w:lang w:val="en-US"/>
              </w:rPr>
              <w:t>, P</w:t>
            </w:r>
          </w:p>
        </w:tc>
      </w:tr>
      <w:tr w:rsidR="002C735C" w:rsidRPr="00F52193" w:rsidTr="008416EB">
        <w:tc>
          <w:tcPr>
            <w:tcW w:w="7797" w:type="dxa"/>
            <w:shd w:val="clear" w:color="auto" w:fill="auto"/>
          </w:tcPr>
          <w:p w:rsidR="002C735C" w:rsidRPr="00F52193" w:rsidRDefault="00030322" w:rsidP="00E32E05">
            <w:pPr>
              <w:pStyle w:val="Style214"/>
              <w:spacing w:line="240" w:lineRule="auto"/>
              <w:ind w:firstLine="0"/>
              <w:rPr>
                <w:sz w:val="22"/>
                <w:szCs w:val="22"/>
                <w:lang w:val="en-US"/>
              </w:rPr>
            </w:pPr>
            <w:r w:rsidRPr="00F52193">
              <w:rPr>
                <w:sz w:val="22"/>
                <w:szCs w:val="22"/>
                <w:lang w:val="en-US"/>
              </w:rPr>
              <w:t xml:space="preserve">Classroom </w:t>
            </w:r>
            <w:r w:rsidR="00B43524" w:rsidRPr="00F52193">
              <w:rPr>
                <w:sz w:val="22"/>
                <w:szCs w:val="22"/>
                <w:lang w:val="en-US"/>
              </w:rPr>
              <w:t xml:space="preserve">1064 </w:t>
            </w:r>
            <w:r w:rsidRPr="00F52193">
              <w:rPr>
                <w:sz w:val="22"/>
                <w:szCs w:val="22"/>
                <w:lang w:val="en-US"/>
              </w:rPr>
              <w:t>Training classroom (for lecture- and seminar-type classes, coursework, group and individual consultations, current control and intermediate attestation), equipped with a multimedia system</w:t>
            </w:r>
            <w:r w:rsidR="00B43524" w:rsidRPr="00F52193">
              <w:rPr>
                <w:sz w:val="22"/>
                <w:szCs w:val="22"/>
                <w:lang w:val="en-US"/>
              </w:rPr>
              <w:t>.</w:t>
            </w:r>
            <w:r w:rsidR="0088050D" w:rsidRPr="00F52193">
              <w:rPr>
                <w:sz w:val="22"/>
                <w:szCs w:val="22"/>
                <w:lang w:val="en-US"/>
              </w:rPr>
              <w:t xml:space="preserve"> </w:t>
            </w:r>
            <w:r w:rsidRPr="00F52193">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F52193">
              <w:rPr>
                <w:sz w:val="22"/>
                <w:szCs w:val="22"/>
                <w:lang w:val="en-US"/>
              </w:rPr>
              <w:t>Ghz</w:t>
            </w:r>
            <w:proofErr w:type="spellEnd"/>
            <w:r w:rsidRPr="00F52193">
              <w:rPr>
                <w:sz w:val="22"/>
                <w:szCs w:val="22"/>
                <w:lang w:val="en-US"/>
              </w:rPr>
              <w:t>/4Gb/500Gb/Acer V193 19" - 1 pc.</w:t>
            </w:r>
            <w:r w:rsidR="00B43524" w:rsidRPr="00F52193">
              <w:rPr>
                <w:sz w:val="22"/>
                <w:szCs w:val="22"/>
                <w:lang w:val="en-US"/>
              </w:rPr>
              <w:t xml:space="preserve"> </w:t>
            </w:r>
            <w:r w:rsidRPr="00F52193">
              <w:rPr>
                <w:sz w:val="22"/>
                <w:szCs w:val="22"/>
                <w:lang w:val="en-US"/>
              </w:rPr>
              <w:t>Sets of display equipment and visual aids: multimedia applications for lecture courses and practical sessions, interactive teaching and visual aids.</w:t>
            </w:r>
          </w:p>
        </w:tc>
        <w:tc>
          <w:tcPr>
            <w:tcW w:w="2262" w:type="dxa"/>
            <w:shd w:val="clear" w:color="auto" w:fill="auto"/>
          </w:tcPr>
          <w:p w:rsidR="002C735C" w:rsidRPr="00F52193" w:rsidRDefault="004E5EB1" w:rsidP="00E32E05">
            <w:pPr>
              <w:pStyle w:val="Style214"/>
              <w:spacing w:line="240" w:lineRule="auto"/>
              <w:ind w:firstLine="0"/>
              <w:rPr>
                <w:sz w:val="22"/>
                <w:szCs w:val="22"/>
              </w:rPr>
            </w:pPr>
            <w:r w:rsidRPr="00F52193">
              <w:rPr>
                <w:sz w:val="22"/>
                <w:szCs w:val="22"/>
                <w:lang w:val="en-US"/>
              </w:rPr>
              <w:t xml:space="preserve">191023, St. Petersburg, </w:t>
            </w:r>
            <w:proofErr w:type="spellStart"/>
            <w:r w:rsidRPr="00F52193">
              <w:rPr>
                <w:sz w:val="22"/>
                <w:szCs w:val="22"/>
                <w:lang w:val="en-US"/>
              </w:rPr>
              <w:t>Griboedova</w:t>
            </w:r>
            <w:proofErr w:type="spellEnd"/>
            <w:r w:rsidRPr="00F52193">
              <w:rPr>
                <w:sz w:val="22"/>
                <w:szCs w:val="22"/>
                <w:lang w:val="en-US"/>
              </w:rPr>
              <w:t xml:space="preserve"> canal, 30-32, lit. A, </w:t>
            </w:r>
            <w:r w:rsidRPr="00F52193">
              <w:rPr>
                <w:sz w:val="22"/>
                <w:szCs w:val="22"/>
              </w:rPr>
              <w:t>Б</w:t>
            </w:r>
            <w:r w:rsidRPr="00F52193">
              <w:rPr>
                <w:sz w:val="22"/>
                <w:szCs w:val="22"/>
                <w:lang w:val="en-US"/>
              </w:rPr>
              <w:t>, P</w:t>
            </w:r>
          </w:p>
        </w:tc>
      </w:tr>
      <w:tr w:rsidR="002C735C" w:rsidRPr="00F52193" w:rsidTr="008416EB">
        <w:tc>
          <w:tcPr>
            <w:tcW w:w="7797" w:type="dxa"/>
            <w:shd w:val="clear" w:color="auto" w:fill="auto"/>
          </w:tcPr>
          <w:p w:rsidR="002C735C" w:rsidRPr="00F52193" w:rsidRDefault="00030322" w:rsidP="00E32E05">
            <w:pPr>
              <w:pStyle w:val="Style214"/>
              <w:spacing w:line="240" w:lineRule="auto"/>
              <w:ind w:firstLine="0"/>
              <w:rPr>
                <w:sz w:val="22"/>
                <w:szCs w:val="22"/>
                <w:lang w:val="en-US"/>
              </w:rPr>
            </w:pPr>
            <w:r w:rsidRPr="00F52193">
              <w:rPr>
                <w:sz w:val="22"/>
                <w:szCs w:val="22"/>
                <w:lang w:val="en-US"/>
              </w:rPr>
              <w:t>Classroom</w:t>
            </w:r>
            <w:r w:rsidR="00B43524" w:rsidRPr="00F52193">
              <w:rPr>
                <w:sz w:val="22"/>
                <w:szCs w:val="22"/>
                <w:lang w:val="en-US"/>
              </w:rPr>
              <w:t xml:space="preserve"> 2007 </w:t>
            </w:r>
            <w:r w:rsidRPr="00F52193">
              <w:rPr>
                <w:sz w:val="22"/>
                <w:szCs w:val="22"/>
                <w:lang w:val="en-US"/>
              </w:rPr>
              <w:t>Training classroom (for lecture- and seminar-type classes, coursework, group and individual consultations, current control and intermediate attestation), equipped with a multimedia system</w:t>
            </w:r>
            <w:r w:rsidR="00B43524" w:rsidRPr="00F52193">
              <w:rPr>
                <w:sz w:val="22"/>
                <w:szCs w:val="22"/>
                <w:lang w:val="en-US"/>
              </w:rPr>
              <w:t>.</w:t>
            </w:r>
            <w:r w:rsidR="0088050D" w:rsidRPr="00F52193">
              <w:rPr>
                <w:sz w:val="22"/>
                <w:szCs w:val="22"/>
                <w:lang w:val="en-US"/>
              </w:rPr>
              <w:t xml:space="preserve"> </w:t>
            </w:r>
            <w:r w:rsidRPr="00F52193">
              <w:rPr>
                <w:sz w:val="22"/>
                <w:szCs w:val="22"/>
                <w:lang w:val="en-US"/>
              </w:rPr>
              <w:t xml:space="preserve">Specialized furniture and equipment: Training furniture for 126 seats, teacher's workplace, m/m table - 1 pc, desk - 6 pcs, chair - 1 pc, chalk board (3 sectional) - 2 pcs, Chair - 3 pcs., Computer Intel i3-2100 2.4 </w:t>
            </w:r>
            <w:proofErr w:type="spellStart"/>
            <w:r w:rsidRPr="00F52193">
              <w:rPr>
                <w:sz w:val="22"/>
                <w:szCs w:val="22"/>
                <w:lang w:val="en-US"/>
              </w:rPr>
              <w:t>Ghz</w:t>
            </w:r>
            <w:proofErr w:type="spellEnd"/>
            <w:r w:rsidRPr="00F52193">
              <w:rPr>
                <w:sz w:val="22"/>
                <w:szCs w:val="22"/>
                <w:lang w:val="en-US"/>
              </w:rPr>
              <w:t xml:space="preserve">/4Gb/500Gb/Acer V193 19" - 1 pc, Multimedia projector Type 2 Panasonic PT-VX610E - 1 pc, </w:t>
            </w:r>
            <w:proofErr w:type="spellStart"/>
            <w:r w:rsidRPr="00F52193">
              <w:rPr>
                <w:sz w:val="22"/>
                <w:szCs w:val="22"/>
                <w:lang w:val="en-US"/>
              </w:rPr>
              <w:t>ScreenMedia</w:t>
            </w:r>
            <w:proofErr w:type="spellEnd"/>
            <w:r w:rsidRPr="00F52193">
              <w:rPr>
                <w:sz w:val="22"/>
                <w:szCs w:val="22"/>
                <w:lang w:val="en-US"/>
              </w:rPr>
              <w:t xml:space="preserve"> Champion 244x183cm (SCM-4304) - 1 pc. Sets of display equipment and visual aids: multimedia applications for lecture courses and practical sessions, interactive teaching and visual aids.</w:t>
            </w:r>
          </w:p>
        </w:tc>
        <w:tc>
          <w:tcPr>
            <w:tcW w:w="2262" w:type="dxa"/>
            <w:shd w:val="clear" w:color="auto" w:fill="auto"/>
          </w:tcPr>
          <w:p w:rsidR="002C735C" w:rsidRPr="00F52193" w:rsidRDefault="004E5EB1" w:rsidP="00E32E05">
            <w:pPr>
              <w:pStyle w:val="Style214"/>
              <w:spacing w:line="240" w:lineRule="auto"/>
              <w:ind w:firstLine="0"/>
              <w:rPr>
                <w:sz w:val="22"/>
                <w:szCs w:val="22"/>
              </w:rPr>
            </w:pPr>
            <w:r w:rsidRPr="00F52193">
              <w:rPr>
                <w:sz w:val="22"/>
                <w:szCs w:val="22"/>
                <w:lang w:val="en-US"/>
              </w:rPr>
              <w:t xml:space="preserve">191023, St. Petersburg, </w:t>
            </w:r>
            <w:proofErr w:type="spellStart"/>
            <w:r w:rsidRPr="00F52193">
              <w:rPr>
                <w:sz w:val="22"/>
                <w:szCs w:val="22"/>
                <w:lang w:val="en-US"/>
              </w:rPr>
              <w:t>Griboedova</w:t>
            </w:r>
            <w:proofErr w:type="spellEnd"/>
            <w:r w:rsidRPr="00F52193">
              <w:rPr>
                <w:sz w:val="22"/>
                <w:szCs w:val="22"/>
                <w:lang w:val="en-US"/>
              </w:rPr>
              <w:t xml:space="preserve"> canal, 30-32, lit. A, </w:t>
            </w:r>
            <w:r w:rsidRPr="00F52193">
              <w:rPr>
                <w:sz w:val="22"/>
                <w:szCs w:val="22"/>
              </w:rPr>
              <w:t>Б</w:t>
            </w:r>
            <w:r w:rsidRPr="00F52193">
              <w:rPr>
                <w:sz w:val="22"/>
                <w:szCs w:val="22"/>
                <w:lang w:val="en-US"/>
              </w:rPr>
              <w:t>, P</w:t>
            </w:r>
          </w:p>
        </w:tc>
      </w:tr>
      <w:tr w:rsidR="002C735C" w:rsidRPr="00F52193" w:rsidTr="008416EB">
        <w:tc>
          <w:tcPr>
            <w:tcW w:w="7797" w:type="dxa"/>
            <w:shd w:val="clear" w:color="auto" w:fill="auto"/>
          </w:tcPr>
          <w:p w:rsidR="002C735C" w:rsidRPr="00F52193" w:rsidRDefault="00030322" w:rsidP="00E32E05">
            <w:pPr>
              <w:pStyle w:val="Style214"/>
              <w:spacing w:line="240" w:lineRule="auto"/>
              <w:ind w:firstLine="0"/>
              <w:rPr>
                <w:sz w:val="22"/>
                <w:szCs w:val="22"/>
                <w:lang w:val="en-US"/>
              </w:rPr>
            </w:pPr>
            <w:r w:rsidRPr="00F52193">
              <w:rPr>
                <w:sz w:val="22"/>
                <w:szCs w:val="22"/>
                <w:lang w:val="en-US"/>
              </w:rPr>
              <w:t>Classroom</w:t>
            </w:r>
            <w:r w:rsidR="00B43524" w:rsidRPr="00F52193">
              <w:rPr>
                <w:sz w:val="22"/>
                <w:szCs w:val="22"/>
                <w:lang w:val="en-US"/>
              </w:rPr>
              <w:t xml:space="preserve"> 2009 </w:t>
            </w:r>
            <w:r w:rsidRPr="00F52193">
              <w:rPr>
                <w:sz w:val="22"/>
                <w:szCs w:val="22"/>
                <w:lang w:val="en-US"/>
              </w:rPr>
              <w:t>Training classroom (for lecture- and seminar-type classes, coursework, group and individual consultations, current control and intermediate attestation), equipped with a multimedia system</w:t>
            </w:r>
            <w:r w:rsidR="00B43524" w:rsidRPr="00F52193">
              <w:rPr>
                <w:sz w:val="22"/>
                <w:szCs w:val="22"/>
                <w:lang w:val="en-US"/>
              </w:rPr>
              <w:t>.</w:t>
            </w:r>
            <w:r w:rsidR="0088050D" w:rsidRPr="00F52193">
              <w:rPr>
                <w:sz w:val="22"/>
                <w:szCs w:val="22"/>
                <w:lang w:val="en-US"/>
              </w:rPr>
              <w:t xml:space="preserve"> </w:t>
            </w:r>
            <w:r w:rsidRPr="00F52193">
              <w:rPr>
                <w:sz w:val="22"/>
                <w:szCs w:val="22"/>
                <w:lang w:val="en-US"/>
              </w:rPr>
              <w:t xml:space="preserve">Special furniture and equipment: Educational furniture for 122 seats (study table 61 pcs., chairs 122 pcs.), the teacher's workplace, desk m/m, drawer 1 pc, chalk board 1 pc (3 sections), chair 1 pc, drawer 1 pc, chair 1 pc, Chair 2 pcs., Intel i3-2100 2.4 </w:t>
            </w:r>
            <w:proofErr w:type="spellStart"/>
            <w:r w:rsidRPr="00F52193">
              <w:rPr>
                <w:sz w:val="22"/>
                <w:szCs w:val="22"/>
                <w:lang w:val="en-US"/>
              </w:rPr>
              <w:t>Ghz</w:t>
            </w:r>
            <w:proofErr w:type="spellEnd"/>
            <w:r w:rsidRPr="00F52193">
              <w:rPr>
                <w:sz w:val="22"/>
                <w:szCs w:val="22"/>
                <w:lang w:val="en-US"/>
              </w:rPr>
              <w:t xml:space="preserve"> /4Gb/500Gb/Acer V193 19" - 1 pc, Sound projector Yamaha YSP-3000 - 1 pc, Projector stand with camera decks - 1 pc, Projection screen draper - 1 pc, Multimedia projector Type 2 Panasonic PT-VX610E - 1 pc, Screen Media D1 ceiling bracket - 1 pc. Sets of display equipment and visual aids: multimedia applications for lecture courses and practical sessions, interactive teaching and visual aids.</w:t>
            </w:r>
          </w:p>
        </w:tc>
        <w:tc>
          <w:tcPr>
            <w:tcW w:w="2262" w:type="dxa"/>
            <w:shd w:val="clear" w:color="auto" w:fill="auto"/>
          </w:tcPr>
          <w:p w:rsidR="002C735C" w:rsidRPr="00F52193" w:rsidRDefault="004E5EB1" w:rsidP="00E32E05">
            <w:pPr>
              <w:pStyle w:val="Style214"/>
              <w:spacing w:line="240" w:lineRule="auto"/>
              <w:ind w:firstLine="0"/>
              <w:rPr>
                <w:sz w:val="22"/>
                <w:szCs w:val="22"/>
              </w:rPr>
            </w:pPr>
            <w:r w:rsidRPr="00F52193">
              <w:rPr>
                <w:sz w:val="22"/>
                <w:szCs w:val="22"/>
                <w:lang w:val="en-US"/>
              </w:rPr>
              <w:t xml:space="preserve">191023, St. Petersburg, </w:t>
            </w:r>
            <w:proofErr w:type="spellStart"/>
            <w:r w:rsidRPr="00F52193">
              <w:rPr>
                <w:sz w:val="22"/>
                <w:szCs w:val="22"/>
                <w:lang w:val="en-US"/>
              </w:rPr>
              <w:t>Griboedova</w:t>
            </w:r>
            <w:proofErr w:type="spellEnd"/>
            <w:r w:rsidRPr="00F52193">
              <w:rPr>
                <w:sz w:val="22"/>
                <w:szCs w:val="22"/>
                <w:lang w:val="en-US"/>
              </w:rPr>
              <w:t xml:space="preserve"> canal, 30-32, lit. A, </w:t>
            </w:r>
            <w:r w:rsidRPr="00F52193">
              <w:rPr>
                <w:sz w:val="22"/>
                <w:szCs w:val="22"/>
              </w:rPr>
              <w:t>Б</w:t>
            </w:r>
            <w:r w:rsidRPr="00F52193">
              <w:rPr>
                <w:sz w:val="22"/>
                <w:szCs w:val="22"/>
                <w:lang w:val="en-US"/>
              </w:rPr>
              <w:t>, P</w:t>
            </w:r>
          </w:p>
        </w:tc>
      </w:tr>
    </w:tbl>
    <w:p w:rsidR="002C735C" w:rsidRPr="00F52193" w:rsidRDefault="002C735C" w:rsidP="002718E2">
      <w:pPr>
        <w:pStyle w:val="Style214"/>
        <w:ind w:firstLine="709"/>
        <w:rPr>
          <w:sz w:val="28"/>
          <w:szCs w:val="28"/>
        </w:rPr>
      </w:pPr>
    </w:p>
    <w:p w:rsidR="00FC241A" w:rsidRPr="00F52193" w:rsidRDefault="00090AC1" w:rsidP="00511619">
      <w:pPr>
        <w:pStyle w:val="1"/>
        <w:jc w:val="center"/>
        <w:rPr>
          <w:rFonts w:ascii="Times New Roman" w:hAnsi="Times New Roman" w:cs="Times New Roman"/>
          <w:b/>
          <w:color w:val="auto"/>
          <w:sz w:val="28"/>
          <w:szCs w:val="28"/>
        </w:rPr>
      </w:pPr>
      <w:bookmarkStart w:id="13" w:name="_Toc134615038"/>
      <w:bookmarkStart w:id="14" w:name="_Hlk70518379"/>
      <w:r w:rsidRPr="00F52193">
        <w:rPr>
          <w:rFonts w:ascii="Times New Roman" w:hAnsi="Times New Roman" w:cs="Times New Roman"/>
          <w:b/>
          <w:color w:val="auto"/>
          <w:sz w:val="28"/>
          <w:szCs w:val="28"/>
        </w:rPr>
        <w:t>7</w:t>
      </w:r>
      <w:r w:rsidR="00D40EAD" w:rsidRPr="00F52193">
        <w:rPr>
          <w:rFonts w:ascii="Times New Roman" w:hAnsi="Times New Roman" w:cs="Times New Roman"/>
          <w:b/>
          <w:color w:val="auto"/>
          <w:sz w:val="28"/>
          <w:szCs w:val="28"/>
        </w:rPr>
        <w:t xml:space="preserve">. </w:t>
      </w:r>
      <w:r w:rsidR="00623C30" w:rsidRPr="00F52193">
        <w:rPr>
          <w:rFonts w:ascii="Times New Roman" w:hAnsi="Times New Roman" w:cs="Times New Roman"/>
          <w:b/>
          <w:color w:val="auto"/>
          <w:sz w:val="28"/>
          <w:szCs w:val="28"/>
        </w:rPr>
        <w:t>METHODOLOGICAL GUIDELINES FOR STUDENTS</w:t>
      </w:r>
      <w:bookmarkEnd w:id="13"/>
    </w:p>
    <w:p w:rsidR="002404FA" w:rsidRPr="00F52193" w:rsidRDefault="001962E3" w:rsidP="002404FA">
      <w:pPr>
        <w:spacing w:after="0"/>
        <w:ind w:firstLine="709"/>
        <w:jc w:val="both"/>
        <w:rPr>
          <w:rFonts w:ascii="Times New Roman" w:hAnsi="Times New Roman" w:cs="Times New Roman"/>
          <w:sz w:val="28"/>
          <w:szCs w:val="28"/>
          <w:lang w:val="en-US"/>
        </w:rPr>
      </w:pPr>
      <w:bookmarkStart w:id="15" w:name="_Hlk71636079"/>
      <w:r w:rsidRPr="00F52193">
        <w:rPr>
          <w:rFonts w:ascii="Times New Roman" w:hAnsi="Times New Roman" w:cs="Times New Roman"/>
          <w:sz w:val="28"/>
          <w:szCs w:val="28"/>
          <w:lang w:val="en-US"/>
        </w:rPr>
        <w:t>The following documents should be made available to the trainee before the start of the course</w:t>
      </w:r>
      <w:r w:rsidR="002404FA" w:rsidRPr="00F52193">
        <w:rPr>
          <w:rFonts w:ascii="Times New Roman" w:hAnsi="Times New Roman" w:cs="Times New Roman"/>
          <w:sz w:val="28"/>
          <w:szCs w:val="28"/>
          <w:lang w:val="en-US"/>
        </w:rPr>
        <w:t xml:space="preserve">: </w:t>
      </w:r>
    </w:p>
    <w:p w:rsidR="002404FA" w:rsidRPr="00F52193" w:rsidRDefault="001962E3" w:rsidP="001962E3">
      <w:pPr>
        <w:pStyle w:val="a3"/>
        <w:numPr>
          <w:ilvl w:val="0"/>
          <w:numId w:val="4"/>
        </w:numPr>
        <w:spacing w:after="0"/>
        <w:ind w:hanging="11"/>
        <w:jc w:val="both"/>
        <w:rPr>
          <w:rFonts w:ascii="Times New Roman" w:hAnsi="Times New Roman"/>
          <w:sz w:val="28"/>
          <w:szCs w:val="28"/>
        </w:rPr>
      </w:pPr>
      <w:proofErr w:type="spellStart"/>
      <w:r w:rsidRPr="00F52193">
        <w:rPr>
          <w:rFonts w:ascii="Times New Roman" w:hAnsi="Times New Roman"/>
          <w:sz w:val="28"/>
          <w:szCs w:val="28"/>
        </w:rPr>
        <w:t>training</w:t>
      </w:r>
      <w:proofErr w:type="spellEnd"/>
      <w:r w:rsidRPr="00F52193">
        <w:rPr>
          <w:rFonts w:ascii="Times New Roman" w:hAnsi="Times New Roman"/>
          <w:sz w:val="28"/>
          <w:szCs w:val="28"/>
        </w:rPr>
        <w:t xml:space="preserve"> </w:t>
      </w:r>
      <w:proofErr w:type="spellStart"/>
      <w:r w:rsidRPr="00F52193">
        <w:rPr>
          <w:rFonts w:ascii="Times New Roman" w:hAnsi="Times New Roman"/>
          <w:sz w:val="28"/>
          <w:szCs w:val="28"/>
        </w:rPr>
        <w:t>and</w:t>
      </w:r>
      <w:proofErr w:type="spellEnd"/>
      <w:r w:rsidRPr="00F52193">
        <w:rPr>
          <w:rFonts w:ascii="Times New Roman" w:hAnsi="Times New Roman"/>
          <w:sz w:val="28"/>
          <w:szCs w:val="28"/>
        </w:rPr>
        <w:t xml:space="preserve"> </w:t>
      </w:r>
      <w:proofErr w:type="spellStart"/>
      <w:r w:rsidRPr="00F52193">
        <w:rPr>
          <w:rFonts w:ascii="Times New Roman" w:hAnsi="Times New Roman"/>
          <w:sz w:val="28"/>
          <w:szCs w:val="28"/>
        </w:rPr>
        <w:t>methodological</w:t>
      </w:r>
      <w:proofErr w:type="spellEnd"/>
      <w:r w:rsidRPr="00F52193">
        <w:rPr>
          <w:rFonts w:ascii="Times New Roman" w:hAnsi="Times New Roman"/>
          <w:sz w:val="28"/>
          <w:szCs w:val="28"/>
        </w:rPr>
        <w:t xml:space="preserve"> </w:t>
      </w:r>
      <w:proofErr w:type="spellStart"/>
      <w:r w:rsidRPr="00F52193">
        <w:rPr>
          <w:rFonts w:ascii="Times New Roman" w:hAnsi="Times New Roman"/>
          <w:sz w:val="28"/>
          <w:szCs w:val="28"/>
        </w:rPr>
        <w:t>documentation</w:t>
      </w:r>
      <w:proofErr w:type="spellEnd"/>
      <w:r w:rsidR="002404FA" w:rsidRPr="00F52193">
        <w:rPr>
          <w:rFonts w:ascii="Times New Roman" w:hAnsi="Times New Roman"/>
          <w:sz w:val="28"/>
          <w:szCs w:val="28"/>
        </w:rPr>
        <w:t xml:space="preserve">; </w:t>
      </w:r>
    </w:p>
    <w:p w:rsidR="002404FA" w:rsidRPr="00F52193" w:rsidRDefault="001962E3" w:rsidP="00030322">
      <w:pPr>
        <w:pStyle w:val="a3"/>
        <w:numPr>
          <w:ilvl w:val="0"/>
          <w:numId w:val="4"/>
        </w:numPr>
        <w:spacing w:after="0"/>
        <w:ind w:hanging="11"/>
        <w:jc w:val="both"/>
        <w:rPr>
          <w:rFonts w:ascii="Times New Roman" w:hAnsi="Times New Roman"/>
          <w:sz w:val="28"/>
          <w:szCs w:val="28"/>
          <w:lang w:val="en-US"/>
        </w:rPr>
      </w:pPr>
      <w:r w:rsidRPr="00F52193">
        <w:rPr>
          <w:rFonts w:ascii="Times New Roman" w:hAnsi="Times New Roman"/>
          <w:sz w:val="28"/>
          <w:szCs w:val="28"/>
          <w:lang w:val="en-US"/>
        </w:rPr>
        <w:lastRenderedPageBreak/>
        <w:t xml:space="preserve">local normative acts regulating the main issues of the </w:t>
      </w:r>
      <w:proofErr w:type="spellStart"/>
      <w:r w:rsidRPr="00F52193">
        <w:rPr>
          <w:rFonts w:ascii="Times New Roman" w:hAnsi="Times New Roman"/>
          <w:sz w:val="28"/>
          <w:szCs w:val="28"/>
          <w:lang w:val="en-US"/>
        </w:rPr>
        <w:t>organisation</w:t>
      </w:r>
      <w:proofErr w:type="spellEnd"/>
      <w:r w:rsidRPr="00F52193">
        <w:rPr>
          <w:rFonts w:ascii="Times New Roman" w:hAnsi="Times New Roman"/>
          <w:sz w:val="28"/>
          <w:szCs w:val="28"/>
          <w:lang w:val="en-US"/>
        </w:rPr>
        <w:t xml:space="preserve"> and implementation of educational activities, including those regulating the procedure for current monitoring and interim assessment of students</w:t>
      </w:r>
      <w:r w:rsidR="002404FA" w:rsidRPr="00F52193">
        <w:rPr>
          <w:rFonts w:ascii="Times New Roman" w:hAnsi="Times New Roman"/>
          <w:sz w:val="28"/>
          <w:szCs w:val="28"/>
          <w:lang w:val="en-US"/>
        </w:rPr>
        <w:t>;</w:t>
      </w:r>
    </w:p>
    <w:p w:rsidR="002404FA" w:rsidRPr="00F52193" w:rsidRDefault="00030322" w:rsidP="00030322">
      <w:pPr>
        <w:pStyle w:val="a3"/>
        <w:numPr>
          <w:ilvl w:val="0"/>
          <w:numId w:val="4"/>
        </w:numPr>
        <w:spacing w:after="0"/>
        <w:ind w:hanging="11"/>
        <w:jc w:val="both"/>
        <w:rPr>
          <w:rFonts w:ascii="Times New Roman" w:hAnsi="Times New Roman"/>
          <w:sz w:val="28"/>
          <w:szCs w:val="28"/>
          <w:lang w:val="en-US"/>
        </w:rPr>
      </w:pPr>
      <w:r w:rsidRPr="00F52193">
        <w:rPr>
          <w:rFonts w:ascii="Times New Roman" w:hAnsi="Times New Roman"/>
          <w:sz w:val="28"/>
          <w:szCs w:val="28"/>
          <w:lang w:val="en-US"/>
        </w:rPr>
        <w:t>the schedule of consultations of the teaching staff</w:t>
      </w:r>
      <w:r w:rsidR="002404FA" w:rsidRPr="00F52193">
        <w:rPr>
          <w:rFonts w:ascii="Times New Roman" w:hAnsi="Times New Roman"/>
          <w:sz w:val="28"/>
          <w:szCs w:val="28"/>
          <w:lang w:val="en-US"/>
        </w:rPr>
        <w:t>.</w:t>
      </w:r>
    </w:p>
    <w:bookmarkEnd w:id="15"/>
    <w:p w:rsidR="00632575" w:rsidRPr="00F52193" w:rsidRDefault="001962E3" w:rsidP="00F52193">
      <w:pPr>
        <w:spacing w:after="0"/>
        <w:ind w:firstLine="709"/>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 xml:space="preserve">The level and depth of mastering the discipline is determined by the active and systematic work of students in lectures, seminars, independent work, including in terms of identifying the most significant and relevant problems for further study. A special condition for qualitative mastering of the discipline is an effective </w:t>
      </w:r>
      <w:proofErr w:type="spellStart"/>
      <w:r w:rsidRPr="00F52193">
        <w:rPr>
          <w:rFonts w:ascii="Times New Roman" w:hAnsi="Times New Roman" w:cs="Times New Roman"/>
          <w:sz w:val="28"/>
          <w:szCs w:val="28"/>
          <w:lang w:val="en-US"/>
        </w:rPr>
        <w:t>organisation</w:t>
      </w:r>
      <w:proofErr w:type="spellEnd"/>
      <w:r w:rsidRPr="00F52193">
        <w:rPr>
          <w:rFonts w:ascii="Times New Roman" w:hAnsi="Times New Roman" w:cs="Times New Roman"/>
          <w:sz w:val="28"/>
          <w:szCs w:val="28"/>
          <w:lang w:val="en-US"/>
        </w:rPr>
        <w:t xml:space="preserve"> of work, which allows distributing the academic workload evenly in accordance with the schedule of the educational process</w:t>
      </w:r>
      <w:r w:rsidR="00632575" w:rsidRPr="00F52193">
        <w:rPr>
          <w:rFonts w:ascii="Times New Roman" w:hAnsi="Times New Roman" w:cs="Times New Roman"/>
          <w:sz w:val="28"/>
          <w:szCs w:val="28"/>
          <w:lang w:val="en-US"/>
        </w:rPr>
        <w:t>.</w:t>
      </w:r>
    </w:p>
    <w:p w:rsidR="00BB600A" w:rsidRPr="00F52193" w:rsidRDefault="001962E3" w:rsidP="00F52193">
      <w:pPr>
        <w:spacing w:after="0"/>
        <w:ind w:firstLine="709"/>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When preparing for classes, students have the opportunity to attend consultations with the staff of UNECON according to the timetable set out in the schedule of consultations</w:t>
      </w:r>
      <w:r w:rsidR="00BB600A" w:rsidRPr="00F52193">
        <w:rPr>
          <w:rFonts w:ascii="Times New Roman" w:hAnsi="Times New Roman" w:cs="Times New Roman"/>
          <w:sz w:val="28"/>
          <w:szCs w:val="28"/>
          <w:lang w:val="en-US"/>
        </w:rPr>
        <w:t>.</w:t>
      </w:r>
    </w:p>
    <w:p w:rsidR="00F12F74" w:rsidRPr="00F52193" w:rsidRDefault="001962E3" w:rsidP="00F52193">
      <w:pPr>
        <w:spacing w:after="0"/>
        <w:ind w:firstLine="709"/>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The students' in- and out-of-classroom work should aim to form</w:t>
      </w:r>
      <w:r w:rsidR="00F12F74" w:rsidRPr="00F52193">
        <w:rPr>
          <w:rFonts w:ascii="Times New Roman" w:hAnsi="Times New Roman" w:cs="Times New Roman"/>
          <w:sz w:val="28"/>
          <w:szCs w:val="28"/>
          <w:lang w:val="en-US"/>
        </w:rPr>
        <w:t xml:space="preserve">: </w:t>
      </w:r>
    </w:p>
    <w:p w:rsidR="00F12F74" w:rsidRPr="00F52193" w:rsidRDefault="001962E3" w:rsidP="00F52193">
      <w:pPr>
        <w:pStyle w:val="a3"/>
        <w:numPr>
          <w:ilvl w:val="0"/>
          <w:numId w:val="7"/>
        </w:numPr>
        <w:spacing w:after="0"/>
        <w:ind w:left="0" w:firstLine="709"/>
        <w:jc w:val="both"/>
        <w:rPr>
          <w:rFonts w:ascii="Times New Roman" w:hAnsi="Times New Roman"/>
          <w:sz w:val="28"/>
          <w:szCs w:val="28"/>
          <w:lang w:val="en-US"/>
        </w:rPr>
      </w:pPr>
      <w:r w:rsidRPr="00F52193">
        <w:rPr>
          <w:rFonts w:ascii="Times New Roman" w:hAnsi="Times New Roman"/>
          <w:sz w:val="28"/>
          <w:szCs w:val="28"/>
          <w:lang w:val="en-US"/>
        </w:rPr>
        <w:t>the fundamentals of the learner's world view and scientific understanding</w:t>
      </w:r>
      <w:r w:rsidR="00F12F74" w:rsidRPr="00F52193">
        <w:rPr>
          <w:rFonts w:ascii="Times New Roman" w:hAnsi="Times New Roman"/>
          <w:sz w:val="28"/>
          <w:szCs w:val="28"/>
          <w:lang w:val="en-US"/>
        </w:rPr>
        <w:t>;</w:t>
      </w:r>
    </w:p>
    <w:p w:rsidR="00F12F74" w:rsidRPr="00F52193" w:rsidRDefault="001962E3" w:rsidP="00F52193">
      <w:pPr>
        <w:pStyle w:val="a3"/>
        <w:numPr>
          <w:ilvl w:val="0"/>
          <w:numId w:val="7"/>
        </w:numPr>
        <w:spacing w:after="0"/>
        <w:ind w:left="0" w:firstLine="709"/>
        <w:jc w:val="both"/>
        <w:rPr>
          <w:rFonts w:ascii="Times New Roman" w:hAnsi="Times New Roman"/>
          <w:sz w:val="28"/>
          <w:szCs w:val="28"/>
          <w:lang w:val="en-US"/>
        </w:rPr>
      </w:pPr>
      <w:r w:rsidRPr="00F52193">
        <w:rPr>
          <w:rFonts w:ascii="Times New Roman" w:hAnsi="Times New Roman"/>
          <w:sz w:val="28"/>
          <w:szCs w:val="28"/>
          <w:lang w:val="en-US"/>
        </w:rPr>
        <w:t>basic knowledge relevant to the training area and the declared professional field, forming the target and professional basis for training</w:t>
      </w:r>
      <w:r w:rsidR="00E23467" w:rsidRPr="00F52193">
        <w:rPr>
          <w:rFonts w:ascii="Times New Roman" w:hAnsi="Times New Roman"/>
          <w:sz w:val="28"/>
          <w:szCs w:val="28"/>
          <w:lang w:val="en-US"/>
        </w:rPr>
        <w:t>;</w:t>
      </w:r>
    </w:p>
    <w:p w:rsidR="00E23467" w:rsidRPr="00F52193" w:rsidRDefault="001962E3" w:rsidP="00F52193">
      <w:pPr>
        <w:pStyle w:val="a3"/>
        <w:numPr>
          <w:ilvl w:val="0"/>
          <w:numId w:val="7"/>
        </w:numPr>
        <w:spacing w:after="0"/>
        <w:ind w:left="0" w:firstLine="709"/>
        <w:jc w:val="both"/>
        <w:rPr>
          <w:rFonts w:ascii="Times New Roman" w:hAnsi="Times New Roman"/>
          <w:sz w:val="28"/>
          <w:szCs w:val="28"/>
          <w:lang w:val="en-US"/>
        </w:rPr>
      </w:pPr>
      <w:r w:rsidRPr="00F52193">
        <w:rPr>
          <w:rFonts w:ascii="Times New Roman" w:hAnsi="Times New Roman"/>
          <w:sz w:val="28"/>
          <w:szCs w:val="28"/>
          <w:lang w:val="en-US"/>
        </w:rPr>
        <w:t xml:space="preserve">professional competences oriented towards the needs of the </w:t>
      </w:r>
      <w:proofErr w:type="spellStart"/>
      <w:r w:rsidRPr="00F52193">
        <w:rPr>
          <w:rFonts w:ascii="Times New Roman" w:hAnsi="Times New Roman"/>
          <w:sz w:val="28"/>
          <w:szCs w:val="28"/>
          <w:lang w:val="en-US"/>
        </w:rPr>
        <w:t>labour</w:t>
      </w:r>
      <w:proofErr w:type="spellEnd"/>
      <w:r w:rsidRPr="00F52193">
        <w:rPr>
          <w:rFonts w:ascii="Times New Roman" w:hAnsi="Times New Roman"/>
          <w:sz w:val="28"/>
          <w:szCs w:val="28"/>
          <w:lang w:val="en-US"/>
        </w:rPr>
        <w:t xml:space="preserve"> market</w:t>
      </w:r>
      <w:r w:rsidR="00C246FF" w:rsidRPr="00F52193">
        <w:rPr>
          <w:rFonts w:ascii="Times New Roman" w:hAnsi="Times New Roman"/>
          <w:sz w:val="28"/>
          <w:szCs w:val="28"/>
          <w:lang w:val="en-US"/>
        </w:rPr>
        <w:t>;</w:t>
      </w:r>
    </w:p>
    <w:p w:rsidR="00E23467" w:rsidRPr="00F52193" w:rsidRDefault="00F52193" w:rsidP="00F52193">
      <w:pPr>
        <w:pStyle w:val="Default"/>
        <w:numPr>
          <w:ilvl w:val="0"/>
          <w:numId w:val="7"/>
        </w:numPr>
        <w:ind w:left="0" w:firstLine="709"/>
        <w:jc w:val="both"/>
        <w:rPr>
          <w:lang w:val="en-US"/>
        </w:rPr>
      </w:pPr>
      <w:r>
        <w:rPr>
          <w:sz w:val="28"/>
          <w:szCs w:val="28"/>
          <w:lang w:val="en-US"/>
        </w:rPr>
        <w:t>a</w:t>
      </w:r>
      <w:r w:rsidR="004D3030" w:rsidRPr="00F52193">
        <w:rPr>
          <w:sz w:val="28"/>
          <w:szCs w:val="28"/>
          <w:lang w:val="en-US"/>
        </w:rPr>
        <w:t xml:space="preserve">n individual trajectory by mastering a unique set of professional competences that complement the learner's competence model, through a focus on specific professional </w:t>
      </w:r>
      <w:proofErr w:type="spellStart"/>
      <w:r w:rsidR="004D3030" w:rsidRPr="00F52193">
        <w:rPr>
          <w:sz w:val="28"/>
          <w:szCs w:val="28"/>
          <w:lang w:val="en-US"/>
        </w:rPr>
        <w:t>specialised</w:t>
      </w:r>
      <w:proofErr w:type="spellEnd"/>
      <w:r w:rsidR="004D3030" w:rsidRPr="00F52193">
        <w:rPr>
          <w:sz w:val="28"/>
          <w:szCs w:val="28"/>
          <w:lang w:val="en-US"/>
        </w:rPr>
        <w:t xml:space="preserve"> areas of knowledge defined by </w:t>
      </w:r>
      <w:proofErr w:type="spellStart"/>
      <w:r w:rsidR="004D3030" w:rsidRPr="00F52193">
        <w:rPr>
          <w:sz w:val="28"/>
          <w:szCs w:val="28"/>
          <w:lang w:val="en-US"/>
        </w:rPr>
        <w:t>labour</w:t>
      </w:r>
      <w:proofErr w:type="spellEnd"/>
      <w:r w:rsidR="004D3030" w:rsidRPr="00F52193">
        <w:rPr>
          <w:sz w:val="28"/>
          <w:szCs w:val="28"/>
          <w:lang w:val="en-US"/>
        </w:rPr>
        <w:t xml:space="preserve"> market representatives</w:t>
      </w:r>
      <w:r w:rsidR="00E23467" w:rsidRPr="00F52193">
        <w:rPr>
          <w:sz w:val="28"/>
          <w:szCs w:val="28"/>
          <w:lang w:val="en-US"/>
        </w:rPr>
        <w:t>;</w:t>
      </w:r>
    </w:p>
    <w:p w:rsidR="002C735C" w:rsidRPr="00F52193" w:rsidRDefault="004D3030" w:rsidP="00F52193">
      <w:pPr>
        <w:pStyle w:val="a3"/>
        <w:numPr>
          <w:ilvl w:val="0"/>
          <w:numId w:val="7"/>
        </w:numPr>
        <w:spacing w:after="0"/>
        <w:ind w:left="0" w:firstLine="709"/>
        <w:jc w:val="both"/>
        <w:rPr>
          <w:rFonts w:ascii="Times New Roman" w:hAnsi="Times New Roman"/>
          <w:sz w:val="28"/>
          <w:szCs w:val="28"/>
          <w:lang w:val="en-US"/>
        </w:rPr>
      </w:pPr>
      <w:proofErr w:type="spellStart"/>
      <w:r w:rsidRPr="00F52193">
        <w:rPr>
          <w:rFonts w:ascii="Times New Roman" w:hAnsi="Times New Roman"/>
          <w:sz w:val="28"/>
          <w:szCs w:val="28"/>
          <w:lang w:val="en-US"/>
        </w:rPr>
        <w:t>metha</w:t>
      </w:r>
      <w:proofErr w:type="spellEnd"/>
      <w:r w:rsidRPr="00F52193">
        <w:rPr>
          <w:rFonts w:ascii="Times New Roman" w:hAnsi="Times New Roman"/>
          <w:sz w:val="28"/>
          <w:szCs w:val="28"/>
          <w:lang w:val="en-US"/>
        </w:rPr>
        <w:t>-skills for learners, such as teamwork and leadership, data analysis, digital skills, project design and implementation, intercultural interaction</w:t>
      </w:r>
      <w:r w:rsidR="00E23467" w:rsidRPr="00F52193">
        <w:rPr>
          <w:rFonts w:ascii="Times New Roman" w:hAnsi="Times New Roman"/>
          <w:sz w:val="28"/>
          <w:szCs w:val="28"/>
          <w:lang w:val="en-US"/>
        </w:rPr>
        <w:t>.</w:t>
      </w:r>
      <w:bookmarkEnd w:id="14"/>
    </w:p>
    <w:p w:rsidR="00D40EAD" w:rsidRPr="00F52193" w:rsidRDefault="00090AC1" w:rsidP="00090AC1">
      <w:pPr>
        <w:pStyle w:val="1"/>
        <w:jc w:val="center"/>
        <w:rPr>
          <w:rFonts w:ascii="Times New Roman" w:hAnsi="Times New Roman" w:cs="Times New Roman"/>
          <w:b/>
          <w:color w:val="auto"/>
          <w:sz w:val="28"/>
          <w:szCs w:val="28"/>
          <w:lang w:val="en-US"/>
        </w:rPr>
      </w:pPr>
      <w:bookmarkStart w:id="16" w:name="_Toc134615039"/>
      <w:r w:rsidRPr="00F52193">
        <w:rPr>
          <w:rFonts w:ascii="Times New Roman" w:hAnsi="Times New Roman" w:cs="Times New Roman"/>
          <w:b/>
          <w:color w:val="auto"/>
          <w:sz w:val="28"/>
          <w:szCs w:val="28"/>
          <w:lang w:val="en-US"/>
        </w:rPr>
        <w:t>8</w:t>
      </w:r>
      <w:r w:rsidR="00D40EAD" w:rsidRPr="00F52193">
        <w:rPr>
          <w:rFonts w:ascii="Times New Roman" w:hAnsi="Times New Roman" w:cs="Times New Roman"/>
          <w:b/>
          <w:color w:val="auto"/>
          <w:sz w:val="28"/>
          <w:szCs w:val="28"/>
          <w:lang w:val="en-US"/>
        </w:rPr>
        <w:t xml:space="preserve">. </w:t>
      </w:r>
      <w:r w:rsidR="00623C30" w:rsidRPr="00F52193">
        <w:rPr>
          <w:rFonts w:ascii="Times New Roman" w:hAnsi="Times New Roman" w:cs="Times New Roman"/>
          <w:b/>
          <w:color w:val="auto"/>
          <w:sz w:val="28"/>
          <w:szCs w:val="28"/>
          <w:lang w:val="en-US"/>
        </w:rPr>
        <w:t>SPECIFICATIONS FOR TEACHING DISABLED PERSONS</w:t>
      </w:r>
      <w:bookmarkEnd w:id="16"/>
    </w:p>
    <w:p w:rsidR="0018274C" w:rsidRPr="00F52193" w:rsidRDefault="0018274C" w:rsidP="0018274C">
      <w:pPr>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ab/>
      </w:r>
      <w:r w:rsidR="004D3030" w:rsidRPr="00F52193">
        <w:rPr>
          <w:rFonts w:ascii="Times New Roman" w:hAnsi="Times New Roman" w:cs="Times New Roman"/>
          <w:sz w:val="28"/>
          <w:szCs w:val="28"/>
          <w:lang w:val="en-US"/>
        </w:rPr>
        <w:t xml:space="preserve">Students with disabilities, if necessary, are taught on the basis of an adapted work </w:t>
      </w:r>
      <w:proofErr w:type="spellStart"/>
      <w:r w:rsidR="004D3030" w:rsidRPr="00F52193">
        <w:rPr>
          <w:rFonts w:ascii="Times New Roman" w:hAnsi="Times New Roman" w:cs="Times New Roman"/>
          <w:sz w:val="28"/>
          <w:szCs w:val="28"/>
          <w:lang w:val="en-US"/>
        </w:rPr>
        <w:t>programme</w:t>
      </w:r>
      <w:proofErr w:type="spellEnd"/>
      <w:r w:rsidR="004D3030" w:rsidRPr="00F52193">
        <w:rPr>
          <w:rFonts w:ascii="Times New Roman" w:hAnsi="Times New Roman" w:cs="Times New Roman"/>
          <w:sz w:val="28"/>
          <w:szCs w:val="28"/>
          <w:lang w:val="en-US"/>
        </w:rPr>
        <w:t xml:space="preserve"> using special teaching methods and didactic materials that </w:t>
      </w:r>
      <w:proofErr w:type="gramStart"/>
      <w:r w:rsidR="004D3030" w:rsidRPr="00F52193">
        <w:rPr>
          <w:rFonts w:ascii="Times New Roman" w:hAnsi="Times New Roman" w:cs="Times New Roman"/>
          <w:sz w:val="28"/>
          <w:szCs w:val="28"/>
          <w:lang w:val="en-US"/>
        </w:rPr>
        <w:t>take into account</w:t>
      </w:r>
      <w:proofErr w:type="gramEnd"/>
      <w:r w:rsidR="004D3030" w:rsidRPr="00F52193">
        <w:rPr>
          <w:rFonts w:ascii="Times New Roman" w:hAnsi="Times New Roman" w:cs="Times New Roman"/>
          <w:sz w:val="28"/>
          <w:szCs w:val="28"/>
          <w:lang w:val="en-US"/>
        </w:rPr>
        <w:t xml:space="preserve"> the particularities of their psychophysical development, individual capacities and health status.</w:t>
      </w:r>
      <w:r w:rsidRPr="00F52193">
        <w:rPr>
          <w:rFonts w:ascii="Times New Roman" w:hAnsi="Times New Roman" w:cs="Times New Roman"/>
          <w:sz w:val="28"/>
          <w:szCs w:val="28"/>
          <w:lang w:val="en-US"/>
        </w:rPr>
        <w:t xml:space="preserve"> </w:t>
      </w:r>
    </w:p>
    <w:p w:rsidR="0018274C" w:rsidRPr="00F52193" w:rsidRDefault="004D3030" w:rsidP="0018274C">
      <w:pPr>
        <w:ind w:firstLine="708"/>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In order for disabled persons and persons with disabilities to master the curriculum, the University shall ensure that</w:t>
      </w:r>
      <w:r w:rsidR="0018274C" w:rsidRPr="00F52193">
        <w:rPr>
          <w:rFonts w:ascii="Times New Roman" w:hAnsi="Times New Roman" w:cs="Times New Roman"/>
          <w:sz w:val="28"/>
          <w:szCs w:val="28"/>
          <w:lang w:val="en-US"/>
        </w:rPr>
        <w:t xml:space="preserve">: </w:t>
      </w:r>
    </w:p>
    <w:p w:rsidR="0018274C" w:rsidRPr="00F52193" w:rsidRDefault="0018274C" w:rsidP="0018274C">
      <w:pPr>
        <w:ind w:firstLine="708"/>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 xml:space="preserve">– </w:t>
      </w:r>
      <w:r w:rsidR="004D3030" w:rsidRPr="00F52193">
        <w:rPr>
          <w:rFonts w:ascii="Times New Roman" w:hAnsi="Times New Roman" w:cs="Times New Roman"/>
          <w:sz w:val="28"/>
          <w:szCs w:val="28"/>
          <w:lang w:val="en-US"/>
        </w:rPr>
        <w:t>for the visually impaired and visually impaired: availability of information on the timetable in accessible places and adapted forms for learners who are blind or visually impaired; presence of an assistant to assist the learner as needed; production of alternative formats of teaching materials (large print or audio files)</w:t>
      </w:r>
      <w:r w:rsidRPr="00F52193">
        <w:rPr>
          <w:rFonts w:ascii="Times New Roman" w:hAnsi="Times New Roman" w:cs="Times New Roman"/>
          <w:sz w:val="28"/>
          <w:szCs w:val="28"/>
          <w:lang w:val="en-US"/>
        </w:rPr>
        <w:t xml:space="preserve">; </w:t>
      </w:r>
    </w:p>
    <w:p w:rsidR="0018274C" w:rsidRPr="00F52193" w:rsidRDefault="0018274C" w:rsidP="0018274C">
      <w:pPr>
        <w:ind w:firstLine="708"/>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 xml:space="preserve">– </w:t>
      </w:r>
      <w:r w:rsidR="004D3030" w:rsidRPr="00F52193">
        <w:rPr>
          <w:rFonts w:ascii="Times New Roman" w:hAnsi="Times New Roman" w:cs="Times New Roman"/>
          <w:sz w:val="28"/>
          <w:szCs w:val="28"/>
          <w:lang w:val="en-US"/>
        </w:rPr>
        <w:t>for the hearing-impaired and hearing-impaired: adequate sound reproduction of information</w:t>
      </w:r>
      <w:r w:rsidRPr="00F52193">
        <w:rPr>
          <w:rFonts w:ascii="Times New Roman" w:hAnsi="Times New Roman" w:cs="Times New Roman"/>
          <w:sz w:val="28"/>
          <w:szCs w:val="28"/>
          <w:lang w:val="en-US"/>
        </w:rPr>
        <w:t xml:space="preserve">; </w:t>
      </w:r>
    </w:p>
    <w:p w:rsidR="0018274C" w:rsidRPr="00F52193" w:rsidRDefault="0018274C" w:rsidP="0018274C">
      <w:pPr>
        <w:ind w:firstLine="708"/>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lastRenderedPageBreak/>
        <w:t xml:space="preserve">– </w:t>
      </w:r>
      <w:r w:rsidR="004D3030" w:rsidRPr="00F52193">
        <w:rPr>
          <w:rFonts w:ascii="Times New Roman" w:hAnsi="Times New Roman" w:cs="Times New Roman"/>
          <w:sz w:val="28"/>
          <w:szCs w:val="28"/>
          <w:lang w:val="en-US"/>
        </w:rPr>
        <w:t>for persons with disabilities and persons with mobility impairments: the possibility of unimpeded access for students to classrooms, restrooms and other areas of the department, as well as their stay in these areas</w:t>
      </w:r>
      <w:r w:rsidRPr="00F52193">
        <w:rPr>
          <w:rFonts w:ascii="Times New Roman" w:hAnsi="Times New Roman" w:cs="Times New Roman"/>
          <w:sz w:val="28"/>
          <w:szCs w:val="28"/>
          <w:lang w:val="en-US"/>
        </w:rPr>
        <w:t xml:space="preserve">. </w:t>
      </w:r>
    </w:p>
    <w:p w:rsidR="00315CA6" w:rsidRPr="00F52193" w:rsidRDefault="004D3030" w:rsidP="0018274C">
      <w:pPr>
        <w:ind w:firstLine="708"/>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 xml:space="preserve">Learners with disabilities and persons with disabilities are provided with printed and/or electronic educational resources in forms adapted to their disabilities. The education of students with disabilities may be </w:t>
      </w:r>
      <w:proofErr w:type="spellStart"/>
      <w:r w:rsidRPr="00F52193">
        <w:rPr>
          <w:rFonts w:ascii="Times New Roman" w:hAnsi="Times New Roman" w:cs="Times New Roman"/>
          <w:sz w:val="28"/>
          <w:szCs w:val="28"/>
          <w:lang w:val="en-US"/>
        </w:rPr>
        <w:t>organised</w:t>
      </w:r>
      <w:proofErr w:type="spellEnd"/>
      <w:r w:rsidRPr="00F52193">
        <w:rPr>
          <w:rFonts w:ascii="Times New Roman" w:hAnsi="Times New Roman" w:cs="Times New Roman"/>
          <w:sz w:val="28"/>
          <w:szCs w:val="28"/>
          <w:lang w:val="en-US"/>
        </w:rPr>
        <w:t xml:space="preserve"> with other students or in separate groups or </w:t>
      </w:r>
      <w:proofErr w:type="spellStart"/>
      <w:r w:rsidRPr="00F52193">
        <w:rPr>
          <w:rFonts w:ascii="Times New Roman" w:hAnsi="Times New Roman" w:cs="Times New Roman"/>
          <w:sz w:val="28"/>
          <w:szCs w:val="28"/>
          <w:lang w:val="en-US"/>
        </w:rPr>
        <w:t>organisations</w:t>
      </w:r>
      <w:proofErr w:type="spellEnd"/>
      <w:r w:rsidR="0018274C" w:rsidRPr="00F52193">
        <w:rPr>
          <w:rFonts w:ascii="Times New Roman" w:hAnsi="Times New Roman" w:cs="Times New Roman"/>
          <w:sz w:val="28"/>
          <w:szCs w:val="28"/>
          <w:lang w:val="en-US"/>
        </w:rPr>
        <w:t>.</w:t>
      </w:r>
    </w:p>
    <w:p w:rsidR="00090AC1" w:rsidRPr="00F52193" w:rsidRDefault="00090AC1">
      <w:pPr>
        <w:rPr>
          <w:rFonts w:ascii="Times New Roman" w:hAnsi="Times New Roman" w:cs="Times New Roman"/>
          <w:sz w:val="24"/>
          <w:szCs w:val="28"/>
          <w:lang w:val="en-US"/>
        </w:rPr>
      </w:pPr>
      <w:r w:rsidRPr="00F52193">
        <w:rPr>
          <w:rFonts w:ascii="Times New Roman" w:hAnsi="Times New Roman" w:cs="Times New Roman"/>
          <w:sz w:val="24"/>
          <w:szCs w:val="28"/>
          <w:lang w:val="en-US"/>
        </w:rPr>
        <w:br w:type="page"/>
      </w:r>
    </w:p>
    <w:p w:rsidR="00090AC1" w:rsidRDefault="00623C30" w:rsidP="00F52193">
      <w:pPr>
        <w:pStyle w:val="1"/>
        <w:rPr>
          <w:rFonts w:ascii="Times New Roman" w:hAnsi="Times New Roman" w:cs="Times New Roman"/>
          <w:b/>
          <w:color w:val="auto"/>
          <w:sz w:val="28"/>
          <w:lang w:val="en-US"/>
        </w:rPr>
      </w:pPr>
      <w:r w:rsidRPr="00F52193">
        <w:rPr>
          <w:lang w:val="en-US"/>
        </w:rPr>
        <w:lastRenderedPageBreak/>
        <w:t xml:space="preserve">                                         </w:t>
      </w:r>
      <w:bookmarkStart w:id="17" w:name="_Toc134615040"/>
      <w:r w:rsidRPr="00F52193">
        <w:rPr>
          <w:rFonts w:ascii="Times New Roman" w:hAnsi="Times New Roman" w:cs="Times New Roman"/>
          <w:b/>
          <w:color w:val="auto"/>
          <w:sz w:val="28"/>
          <w:lang w:val="en-US"/>
        </w:rPr>
        <w:t>ASSESSMENT RESOURSES</w:t>
      </w:r>
      <w:bookmarkEnd w:id="17"/>
    </w:p>
    <w:p w:rsidR="00F52193" w:rsidRPr="00F52193" w:rsidRDefault="00F52193" w:rsidP="00F52193">
      <w:pPr>
        <w:rPr>
          <w:lang w:val="en-US"/>
        </w:rPr>
      </w:pPr>
    </w:p>
    <w:p w:rsidR="00090AC1" w:rsidRPr="00F52193" w:rsidRDefault="00090AC1" w:rsidP="00090AC1">
      <w:pPr>
        <w:pStyle w:val="2"/>
        <w:jc w:val="center"/>
        <w:rPr>
          <w:rFonts w:ascii="Times New Roman" w:hAnsi="Times New Roman" w:cs="Times New Roman"/>
          <w:b/>
          <w:color w:val="auto"/>
          <w:sz w:val="28"/>
          <w:szCs w:val="28"/>
          <w:lang w:val="en-US"/>
        </w:rPr>
      </w:pPr>
      <w:bookmarkStart w:id="18" w:name="_Toc134615041"/>
      <w:r w:rsidRPr="00F52193">
        <w:rPr>
          <w:rFonts w:ascii="Times New Roman" w:hAnsi="Times New Roman" w:cs="Times New Roman"/>
          <w:b/>
          <w:color w:val="auto"/>
          <w:sz w:val="28"/>
          <w:szCs w:val="28"/>
          <w:lang w:val="en-US"/>
        </w:rPr>
        <w:t xml:space="preserve">1.1 </w:t>
      </w:r>
      <w:r w:rsidR="00623C30" w:rsidRPr="00F52193">
        <w:rPr>
          <w:rFonts w:ascii="Times New Roman" w:hAnsi="Times New Roman" w:cs="Times New Roman"/>
          <w:b/>
          <w:color w:val="auto"/>
          <w:sz w:val="28"/>
          <w:szCs w:val="28"/>
          <w:lang w:val="en-US"/>
        </w:rPr>
        <w:t>Control tasks and assignments for interim attestation</w:t>
      </w:r>
      <w:bookmarkEnd w:id="18"/>
    </w:p>
    <w:p w:rsidR="00090AC1" w:rsidRPr="00F52193" w:rsidRDefault="00090AC1" w:rsidP="00090AC1">
      <w:pPr>
        <w:pStyle w:val="Default"/>
        <w:rPr>
          <w:lang w:val="en-US"/>
        </w:rPr>
      </w:pP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The concept of customer experience</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The Design Thinking Process</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Design Thinking Methods</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Ways to Generate Ideas</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Empathy Map</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Consumer Journey Map</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Persona method</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Moccasin Method</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Interview method</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Observation method</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Secondary Research</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In-depth Interview: Structure and Requirements</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Features of conducting a critical review of the literature</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Key mistakes in critical review</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Research design structure</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Research types</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Quantitative research: features and methods</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Qualitative research: features and methods</w:t>
      </w:r>
    </w:p>
    <w:p w:rsidR="00781BEF" w:rsidRPr="00E32E05" w:rsidRDefault="00781BEF" w:rsidP="00F52193">
      <w:pPr>
        <w:pStyle w:val="Default"/>
        <w:numPr>
          <w:ilvl w:val="0"/>
          <w:numId w:val="9"/>
        </w:numPr>
        <w:spacing w:after="30"/>
        <w:ind w:left="0" w:firstLine="709"/>
        <w:jc w:val="both"/>
        <w:rPr>
          <w:sz w:val="22"/>
          <w:szCs w:val="22"/>
          <w:lang w:val="en-US"/>
        </w:rPr>
      </w:pPr>
      <w:r w:rsidRPr="00E32E05">
        <w:rPr>
          <w:sz w:val="22"/>
          <w:szCs w:val="22"/>
          <w:lang w:val="en-US"/>
        </w:rPr>
        <w:t>Research time horizon</w:t>
      </w:r>
    </w:p>
    <w:p w:rsidR="005B37A7" w:rsidRPr="00E32E05" w:rsidRDefault="00781BEF" w:rsidP="00F52193">
      <w:pPr>
        <w:pStyle w:val="Default"/>
        <w:numPr>
          <w:ilvl w:val="0"/>
          <w:numId w:val="9"/>
        </w:numPr>
        <w:spacing w:after="30"/>
        <w:ind w:left="0" w:firstLine="709"/>
        <w:jc w:val="both"/>
        <w:rPr>
          <w:sz w:val="22"/>
          <w:szCs w:val="22"/>
        </w:rPr>
      </w:pPr>
      <w:proofErr w:type="spellStart"/>
      <w:r w:rsidRPr="00E32E05">
        <w:rPr>
          <w:sz w:val="22"/>
          <w:szCs w:val="22"/>
        </w:rPr>
        <w:t>Research</w:t>
      </w:r>
      <w:proofErr w:type="spellEnd"/>
      <w:r w:rsidRPr="00E32E05">
        <w:rPr>
          <w:sz w:val="22"/>
          <w:szCs w:val="22"/>
        </w:rPr>
        <w:t xml:space="preserve"> </w:t>
      </w:r>
      <w:proofErr w:type="spellStart"/>
      <w:r w:rsidRPr="00E32E05">
        <w:rPr>
          <w:sz w:val="22"/>
          <w:szCs w:val="22"/>
        </w:rPr>
        <w:t>methods</w:t>
      </w:r>
      <w:proofErr w:type="spellEnd"/>
      <w:r w:rsidRPr="00E32E05">
        <w:rPr>
          <w:sz w:val="22"/>
          <w:szCs w:val="22"/>
        </w:rPr>
        <w:t xml:space="preserve">: </w:t>
      </w:r>
      <w:proofErr w:type="spellStart"/>
      <w:r w:rsidRPr="00E32E05">
        <w:rPr>
          <w:sz w:val="22"/>
          <w:szCs w:val="22"/>
        </w:rPr>
        <w:t>case</w:t>
      </w:r>
      <w:proofErr w:type="spellEnd"/>
      <w:r w:rsidRPr="00E32E05">
        <w:rPr>
          <w:sz w:val="22"/>
          <w:szCs w:val="22"/>
        </w:rPr>
        <w:t xml:space="preserve"> </w:t>
      </w:r>
      <w:proofErr w:type="spellStart"/>
      <w:r w:rsidRPr="00E32E05">
        <w:rPr>
          <w:sz w:val="22"/>
          <w:szCs w:val="22"/>
        </w:rPr>
        <w:t>study</w:t>
      </w:r>
      <w:proofErr w:type="spellEnd"/>
    </w:p>
    <w:p w:rsidR="00781BEF" w:rsidRPr="00F52193" w:rsidRDefault="00781BEF" w:rsidP="00781BEF">
      <w:pPr>
        <w:pStyle w:val="Default"/>
        <w:spacing w:after="30"/>
        <w:ind w:left="720"/>
        <w:jc w:val="both"/>
        <w:rPr>
          <w:sz w:val="23"/>
          <w:szCs w:val="23"/>
        </w:rPr>
      </w:pPr>
    </w:p>
    <w:p w:rsidR="00090AC1" w:rsidRPr="00F52193" w:rsidRDefault="00090AC1" w:rsidP="00090AC1">
      <w:pPr>
        <w:pStyle w:val="2"/>
        <w:jc w:val="center"/>
        <w:rPr>
          <w:rFonts w:ascii="Times New Roman" w:hAnsi="Times New Roman" w:cs="Times New Roman"/>
          <w:b/>
          <w:color w:val="auto"/>
          <w:sz w:val="28"/>
          <w:szCs w:val="28"/>
          <w:lang w:val="en-US"/>
        </w:rPr>
      </w:pPr>
      <w:bookmarkStart w:id="19" w:name="_Toc134615042"/>
      <w:r w:rsidRPr="00F52193">
        <w:rPr>
          <w:rFonts w:ascii="Times New Roman" w:hAnsi="Times New Roman" w:cs="Times New Roman"/>
          <w:b/>
          <w:color w:val="auto"/>
          <w:sz w:val="28"/>
          <w:szCs w:val="28"/>
          <w:lang w:val="en-US"/>
        </w:rPr>
        <w:t xml:space="preserve">1.2 </w:t>
      </w:r>
      <w:r w:rsidR="00B11532" w:rsidRPr="00F52193">
        <w:rPr>
          <w:rFonts w:ascii="Times New Roman" w:hAnsi="Times New Roman" w:cs="Times New Roman"/>
          <w:b/>
          <w:color w:val="auto"/>
          <w:sz w:val="28"/>
          <w:szCs w:val="28"/>
          <w:lang w:val="en-US"/>
        </w:rPr>
        <w:t>Topics for written task</w:t>
      </w:r>
      <w:bookmarkEnd w:id="19"/>
    </w:p>
    <w:p w:rsidR="00AD3A54" w:rsidRPr="00F52193" w:rsidRDefault="00090AC1" w:rsidP="00090AC1">
      <w:pPr>
        <w:pStyle w:val="Default"/>
        <w:rPr>
          <w:sz w:val="23"/>
          <w:szCs w:val="23"/>
          <w:lang w:val="en-US"/>
        </w:rPr>
      </w:pPr>
      <w:r w:rsidRPr="00F52193">
        <w:rPr>
          <w:sz w:val="23"/>
          <w:szCs w:val="23"/>
          <w:lang w:val="en-US"/>
        </w:rPr>
        <w:t xml:space="preserve"> </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The role of omnichannel service strategies in increasing customer value in international markets.</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The essence of competition and methods for its assessment in the digital platform market.</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Business ecosystem development in the digital economy.</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Co-creation of value in the context of sustainable consumer behavior.</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The role of marketing competencies in the process of entering a foreign market.</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Economics of cooperation: models of behavior of prosumers.</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Factors of competitiveness of companies in the global environment.</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The role of corporate social responsibility in the perception of the employer brand: a theoretical aspect.</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Assessment of the level of competition in the digital environment.</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Innovative development and change management in organizations.</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Features of marketing in the industry of video games.</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Business ecosystem: concept and development strategy.</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Factors affecting the perception of innovation in social networks.</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A theoretical review of online distribution strategies in the hospitality industry.</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Approaches to the study of managerial competencies.</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Corporate strategies of wholesalers and retailers in China.</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Trends of sustainable development in the electric power industry.</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Opportunities and threats of the global environment in the car market.</w:t>
      </w:r>
    </w:p>
    <w:p w:rsidR="00781BEF"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Performance indicators of creative commercial projects.</w:t>
      </w:r>
    </w:p>
    <w:p w:rsidR="005D65A5" w:rsidRPr="00E32E05" w:rsidRDefault="00781BEF" w:rsidP="00F52193">
      <w:pPr>
        <w:pStyle w:val="a3"/>
        <w:numPr>
          <w:ilvl w:val="0"/>
          <w:numId w:val="10"/>
        </w:numPr>
        <w:spacing w:after="0" w:line="240" w:lineRule="auto"/>
        <w:ind w:left="0" w:firstLine="709"/>
        <w:jc w:val="both"/>
        <w:rPr>
          <w:rFonts w:ascii="Times New Roman" w:hAnsi="Times New Roman"/>
          <w:color w:val="000000"/>
          <w:lang w:val="en-US"/>
        </w:rPr>
      </w:pPr>
      <w:r w:rsidRPr="00E32E05">
        <w:rPr>
          <w:rFonts w:ascii="Times New Roman" w:hAnsi="Times New Roman"/>
          <w:color w:val="000000"/>
          <w:lang w:val="en-US"/>
        </w:rPr>
        <w:t>Influence of cultural factors on the effectiveness of SMM.</w:t>
      </w:r>
    </w:p>
    <w:p w:rsidR="00D73319" w:rsidRPr="00F52193" w:rsidRDefault="00D73319" w:rsidP="00781BEF">
      <w:pPr>
        <w:spacing w:after="0" w:line="240" w:lineRule="auto"/>
        <w:jc w:val="both"/>
        <w:rPr>
          <w:rFonts w:ascii="Times New Roman" w:hAnsi="Times New Roman" w:cs="Times New Roman"/>
          <w:color w:val="000000"/>
          <w:sz w:val="28"/>
          <w:szCs w:val="28"/>
          <w:lang w:val="en-US"/>
        </w:rPr>
      </w:pPr>
    </w:p>
    <w:p w:rsidR="005D65A5" w:rsidRPr="00F52193" w:rsidRDefault="005D65A5" w:rsidP="005D65A5">
      <w:pPr>
        <w:pStyle w:val="2"/>
        <w:jc w:val="center"/>
        <w:rPr>
          <w:rFonts w:ascii="Times New Roman" w:hAnsi="Times New Roman" w:cs="Times New Roman"/>
          <w:b/>
          <w:color w:val="auto"/>
          <w:sz w:val="28"/>
          <w:szCs w:val="28"/>
        </w:rPr>
      </w:pPr>
      <w:bookmarkStart w:id="20" w:name="_Toc82187016"/>
      <w:bookmarkStart w:id="21" w:name="_Toc134615043"/>
      <w:r w:rsidRPr="00F52193">
        <w:rPr>
          <w:rFonts w:ascii="Times New Roman" w:hAnsi="Times New Roman" w:cs="Times New Roman"/>
          <w:b/>
          <w:color w:val="auto"/>
          <w:sz w:val="28"/>
          <w:szCs w:val="28"/>
        </w:rPr>
        <w:t xml:space="preserve">1.3 </w:t>
      </w:r>
      <w:bookmarkEnd w:id="20"/>
      <w:proofErr w:type="spellStart"/>
      <w:r w:rsidR="00E32E05">
        <w:rPr>
          <w:rFonts w:ascii="Times New Roman" w:hAnsi="Times New Roman" w:cs="Times New Roman"/>
          <w:b/>
          <w:color w:val="auto"/>
          <w:sz w:val="28"/>
          <w:szCs w:val="28"/>
        </w:rPr>
        <w:t>Inter</w:t>
      </w:r>
      <w:r w:rsidR="00B11532" w:rsidRPr="00F52193">
        <w:rPr>
          <w:rFonts w:ascii="Times New Roman" w:hAnsi="Times New Roman" w:cs="Times New Roman"/>
          <w:b/>
          <w:color w:val="auto"/>
          <w:sz w:val="28"/>
          <w:szCs w:val="28"/>
        </w:rPr>
        <w:t>m</w:t>
      </w:r>
      <w:proofErr w:type="spellEnd"/>
      <w:r w:rsidR="00B11532" w:rsidRPr="00F52193">
        <w:rPr>
          <w:rFonts w:ascii="Times New Roman" w:hAnsi="Times New Roman" w:cs="Times New Roman"/>
          <w:b/>
          <w:color w:val="auto"/>
          <w:sz w:val="28"/>
          <w:szCs w:val="28"/>
        </w:rPr>
        <w:t xml:space="preserve"> </w:t>
      </w:r>
      <w:proofErr w:type="spellStart"/>
      <w:r w:rsidR="00B11532" w:rsidRPr="00F52193">
        <w:rPr>
          <w:rFonts w:ascii="Times New Roman" w:hAnsi="Times New Roman" w:cs="Times New Roman"/>
          <w:b/>
          <w:color w:val="auto"/>
          <w:sz w:val="28"/>
          <w:szCs w:val="28"/>
        </w:rPr>
        <w:t>checkpoints</w:t>
      </w:r>
      <w:bookmarkEnd w:id="21"/>
      <w:proofErr w:type="spellEnd"/>
    </w:p>
    <w:tbl>
      <w:tblPr>
        <w:tblStyle w:val="a4"/>
        <w:tblW w:w="0" w:type="auto"/>
        <w:tblLook w:val="04A0" w:firstRow="1" w:lastRow="0" w:firstColumn="1" w:lastColumn="0" w:noHBand="0" w:noVBand="1"/>
      </w:tblPr>
      <w:tblGrid>
        <w:gridCol w:w="2336"/>
        <w:gridCol w:w="2336"/>
        <w:gridCol w:w="2336"/>
        <w:gridCol w:w="2337"/>
      </w:tblGrid>
      <w:tr w:rsidR="005D65A5" w:rsidRPr="00F52193" w:rsidTr="00801458">
        <w:tc>
          <w:tcPr>
            <w:tcW w:w="2336" w:type="dxa"/>
          </w:tcPr>
          <w:p w:rsidR="005D65A5" w:rsidRPr="00F52193" w:rsidRDefault="00B11532" w:rsidP="00801458">
            <w:pPr>
              <w:jc w:val="center"/>
              <w:rPr>
                <w:rFonts w:ascii="Times New Roman" w:hAnsi="Times New Roman" w:cs="Times New Roman"/>
                <w:b/>
                <w:lang w:val="en-US"/>
              </w:rPr>
            </w:pPr>
            <w:r w:rsidRPr="00F52193">
              <w:rPr>
                <w:rFonts w:ascii="Times New Roman" w:hAnsi="Times New Roman" w:cs="Times New Roman"/>
                <w:b/>
                <w:lang w:val="en-US"/>
              </w:rPr>
              <w:t>Number</w:t>
            </w:r>
          </w:p>
        </w:tc>
        <w:tc>
          <w:tcPr>
            <w:tcW w:w="2336" w:type="dxa"/>
          </w:tcPr>
          <w:p w:rsidR="005D65A5" w:rsidRPr="00F52193" w:rsidRDefault="00B11532" w:rsidP="00801458">
            <w:pPr>
              <w:jc w:val="center"/>
              <w:rPr>
                <w:rFonts w:ascii="Times New Roman" w:hAnsi="Times New Roman" w:cs="Times New Roman"/>
                <w:b/>
                <w:lang w:val="en-US"/>
              </w:rPr>
            </w:pPr>
            <w:r w:rsidRPr="00F52193">
              <w:rPr>
                <w:rFonts w:ascii="Times New Roman" w:hAnsi="Times New Roman" w:cs="Times New Roman"/>
                <w:b/>
                <w:lang w:val="en-US"/>
              </w:rPr>
              <w:t>Type</w:t>
            </w:r>
          </w:p>
        </w:tc>
        <w:tc>
          <w:tcPr>
            <w:tcW w:w="2336" w:type="dxa"/>
          </w:tcPr>
          <w:p w:rsidR="005D65A5" w:rsidRPr="00F52193" w:rsidRDefault="00F538CA" w:rsidP="00801458">
            <w:pPr>
              <w:jc w:val="center"/>
              <w:rPr>
                <w:rFonts w:ascii="Times New Roman" w:hAnsi="Times New Roman" w:cs="Times New Roman"/>
                <w:b/>
                <w:lang w:val="en-US"/>
              </w:rPr>
            </w:pPr>
            <w:r w:rsidRPr="00F52193">
              <w:rPr>
                <w:rFonts w:ascii="Times New Roman" w:hAnsi="Times New Roman" w:cs="Times New Roman"/>
                <w:b/>
                <w:lang w:val="en-US"/>
              </w:rPr>
              <w:t>Method of conduct</w:t>
            </w:r>
          </w:p>
        </w:tc>
        <w:tc>
          <w:tcPr>
            <w:tcW w:w="2337" w:type="dxa"/>
          </w:tcPr>
          <w:p w:rsidR="005D65A5" w:rsidRPr="00F52193" w:rsidRDefault="003119A9" w:rsidP="00801458">
            <w:pPr>
              <w:jc w:val="center"/>
              <w:rPr>
                <w:rFonts w:ascii="Times New Roman" w:hAnsi="Times New Roman" w:cs="Times New Roman"/>
                <w:b/>
              </w:rPr>
            </w:pPr>
            <w:r w:rsidRPr="00F52193">
              <w:rPr>
                <w:rFonts w:ascii="Times New Roman" w:hAnsi="Times New Roman" w:cs="Times New Roman"/>
                <w:b/>
                <w:lang w:val="en-US"/>
              </w:rPr>
              <w:t>Topic number</w:t>
            </w:r>
          </w:p>
        </w:tc>
      </w:tr>
      <w:tr w:rsidR="00781BEF" w:rsidRPr="00F52193" w:rsidTr="00801458">
        <w:tc>
          <w:tcPr>
            <w:tcW w:w="2336" w:type="dxa"/>
          </w:tcPr>
          <w:p w:rsidR="00781BEF" w:rsidRPr="00F52193" w:rsidRDefault="00781BEF" w:rsidP="00781BEF">
            <w:pPr>
              <w:jc w:val="center"/>
              <w:rPr>
                <w:rFonts w:ascii="Times New Roman" w:hAnsi="Times New Roman" w:cs="Times New Roman"/>
              </w:rPr>
            </w:pPr>
            <w:r w:rsidRPr="00F52193">
              <w:rPr>
                <w:rFonts w:ascii="Times New Roman" w:hAnsi="Times New Roman" w:cs="Times New Roman"/>
                <w:lang w:val="en-US"/>
              </w:rPr>
              <w:t>1</w:t>
            </w:r>
          </w:p>
        </w:tc>
        <w:tc>
          <w:tcPr>
            <w:tcW w:w="2336" w:type="dxa"/>
          </w:tcPr>
          <w:p w:rsidR="00781BEF" w:rsidRPr="00F52193" w:rsidRDefault="00781BEF" w:rsidP="00781BEF">
            <w:pPr>
              <w:rPr>
                <w:rFonts w:ascii="Times New Roman" w:hAnsi="Times New Roman" w:cs="Times New Roman"/>
              </w:rPr>
            </w:pPr>
            <w:r w:rsidRPr="00F52193">
              <w:rPr>
                <w:rFonts w:ascii="Times New Roman" w:hAnsi="Times New Roman" w:cs="Times New Roman"/>
                <w:lang w:val="en-US"/>
              </w:rPr>
              <w:t>Project analytic work</w:t>
            </w:r>
          </w:p>
        </w:tc>
        <w:tc>
          <w:tcPr>
            <w:tcW w:w="2336" w:type="dxa"/>
          </w:tcPr>
          <w:p w:rsidR="00781BEF" w:rsidRPr="00E32E05" w:rsidRDefault="00E32E05" w:rsidP="00781BEF">
            <w:pPr>
              <w:rPr>
                <w:rFonts w:ascii="Times New Roman" w:hAnsi="Times New Roman" w:cs="Times New Roman"/>
                <w:lang w:val="en-US"/>
              </w:rPr>
            </w:pPr>
            <w:r>
              <w:rPr>
                <w:rFonts w:ascii="Times New Roman" w:hAnsi="Times New Roman" w:cs="Times New Roman"/>
                <w:lang w:val="en-US"/>
              </w:rPr>
              <w:t>orally</w:t>
            </w:r>
          </w:p>
        </w:tc>
        <w:tc>
          <w:tcPr>
            <w:tcW w:w="2337" w:type="dxa"/>
          </w:tcPr>
          <w:p w:rsidR="00781BEF" w:rsidRPr="00F52193" w:rsidRDefault="00781BEF" w:rsidP="00781BEF">
            <w:pPr>
              <w:rPr>
                <w:rFonts w:ascii="Times New Roman" w:hAnsi="Times New Roman" w:cs="Times New Roman"/>
              </w:rPr>
            </w:pPr>
            <w:r w:rsidRPr="00F52193">
              <w:rPr>
                <w:rFonts w:ascii="Times New Roman" w:hAnsi="Times New Roman" w:cs="Times New Roman"/>
                <w:lang w:val="en-US"/>
              </w:rPr>
              <w:t>1-3</w:t>
            </w:r>
          </w:p>
        </w:tc>
      </w:tr>
      <w:tr w:rsidR="00781BEF" w:rsidRPr="00F52193" w:rsidTr="00801458">
        <w:tc>
          <w:tcPr>
            <w:tcW w:w="2336" w:type="dxa"/>
          </w:tcPr>
          <w:p w:rsidR="00781BEF" w:rsidRPr="00F52193" w:rsidRDefault="00781BEF" w:rsidP="00781BEF">
            <w:pPr>
              <w:jc w:val="center"/>
              <w:rPr>
                <w:rFonts w:ascii="Times New Roman" w:hAnsi="Times New Roman" w:cs="Times New Roman"/>
              </w:rPr>
            </w:pPr>
            <w:r w:rsidRPr="00F52193">
              <w:rPr>
                <w:rFonts w:ascii="Times New Roman" w:hAnsi="Times New Roman" w:cs="Times New Roman"/>
                <w:lang w:val="en-US"/>
              </w:rPr>
              <w:t>2</w:t>
            </w:r>
          </w:p>
        </w:tc>
        <w:tc>
          <w:tcPr>
            <w:tcW w:w="2336" w:type="dxa"/>
          </w:tcPr>
          <w:p w:rsidR="00781BEF" w:rsidRPr="00F52193" w:rsidRDefault="00781BEF" w:rsidP="00781BEF">
            <w:pPr>
              <w:rPr>
                <w:rFonts w:ascii="Times New Roman" w:hAnsi="Times New Roman" w:cs="Times New Roman"/>
              </w:rPr>
            </w:pPr>
            <w:proofErr w:type="spellStart"/>
            <w:r w:rsidRPr="00F52193">
              <w:rPr>
                <w:rFonts w:ascii="Times New Roman" w:hAnsi="Times New Roman" w:cs="Times New Roman"/>
              </w:rPr>
              <w:t>Defense</w:t>
            </w:r>
            <w:proofErr w:type="spellEnd"/>
            <w:r w:rsidRPr="00F52193">
              <w:rPr>
                <w:rFonts w:ascii="Times New Roman" w:hAnsi="Times New Roman" w:cs="Times New Roman"/>
              </w:rPr>
              <w:t xml:space="preserve"> </w:t>
            </w:r>
            <w:proofErr w:type="spellStart"/>
            <w:r w:rsidRPr="00F52193">
              <w:rPr>
                <w:rFonts w:ascii="Times New Roman" w:hAnsi="Times New Roman" w:cs="Times New Roman"/>
              </w:rPr>
              <w:t>of</w:t>
            </w:r>
            <w:proofErr w:type="spellEnd"/>
            <w:r w:rsidRPr="00F52193">
              <w:rPr>
                <w:rFonts w:ascii="Times New Roman" w:hAnsi="Times New Roman" w:cs="Times New Roman"/>
              </w:rPr>
              <w:t xml:space="preserve"> </w:t>
            </w:r>
            <w:proofErr w:type="spellStart"/>
            <w:r w:rsidRPr="00F52193">
              <w:rPr>
                <w:rFonts w:ascii="Times New Roman" w:hAnsi="Times New Roman" w:cs="Times New Roman"/>
              </w:rPr>
              <w:t>written</w:t>
            </w:r>
            <w:proofErr w:type="spellEnd"/>
            <w:r w:rsidRPr="00F52193">
              <w:rPr>
                <w:rFonts w:ascii="Times New Roman" w:hAnsi="Times New Roman" w:cs="Times New Roman"/>
              </w:rPr>
              <w:t xml:space="preserve"> </w:t>
            </w:r>
            <w:proofErr w:type="spellStart"/>
            <w:r w:rsidRPr="00F52193">
              <w:rPr>
                <w:rFonts w:ascii="Times New Roman" w:hAnsi="Times New Roman" w:cs="Times New Roman"/>
              </w:rPr>
              <w:lastRenderedPageBreak/>
              <w:t>work</w:t>
            </w:r>
            <w:proofErr w:type="spellEnd"/>
          </w:p>
        </w:tc>
        <w:tc>
          <w:tcPr>
            <w:tcW w:w="2336" w:type="dxa"/>
          </w:tcPr>
          <w:p w:rsidR="00781BEF" w:rsidRPr="00F52193" w:rsidRDefault="00E32E05" w:rsidP="00781BEF">
            <w:pPr>
              <w:rPr>
                <w:rFonts w:ascii="Times New Roman" w:hAnsi="Times New Roman" w:cs="Times New Roman"/>
              </w:rPr>
            </w:pPr>
            <w:r>
              <w:rPr>
                <w:rFonts w:ascii="Times New Roman" w:hAnsi="Times New Roman" w:cs="Times New Roman"/>
                <w:lang w:val="en-US"/>
              </w:rPr>
              <w:lastRenderedPageBreak/>
              <w:t>orally</w:t>
            </w:r>
          </w:p>
        </w:tc>
        <w:tc>
          <w:tcPr>
            <w:tcW w:w="2337" w:type="dxa"/>
          </w:tcPr>
          <w:p w:rsidR="00781BEF" w:rsidRPr="00F52193" w:rsidRDefault="00781BEF" w:rsidP="00781BEF">
            <w:pPr>
              <w:rPr>
                <w:rFonts w:ascii="Times New Roman" w:hAnsi="Times New Roman" w:cs="Times New Roman"/>
              </w:rPr>
            </w:pPr>
            <w:r w:rsidRPr="00F52193">
              <w:rPr>
                <w:rFonts w:ascii="Times New Roman" w:hAnsi="Times New Roman" w:cs="Times New Roman"/>
                <w:lang w:val="en-US"/>
              </w:rPr>
              <w:t>1,4</w:t>
            </w:r>
          </w:p>
        </w:tc>
      </w:tr>
      <w:tr w:rsidR="00781BEF" w:rsidRPr="00F52193" w:rsidTr="00801458">
        <w:tc>
          <w:tcPr>
            <w:tcW w:w="2336" w:type="dxa"/>
          </w:tcPr>
          <w:p w:rsidR="00781BEF" w:rsidRPr="00F52193" w:rsidRDefault="00781BEF" w:rsidP="00781BEF">
            <w:pPr>
              <w:jc w:val="center"/>
              <w:rPr>
                <w:rFonts w:ascii="Times New Roman" w:hAnsi="Times New Roman" w:cs="Times New Roman"/>
              </w:rPr>
            </w:pPr>
            <w:r w:rsidRPr="00F52193">
              <w:rPr>
                <w:rFonts w:ascii="Times New Roman" w:hAnsi="Times New Roman" w:cs="Times New Roman"/>
                <w:lang w:val="en-US"/>
              </w:rPr>
              <w:t>3</w:t>
            </w:r>
          </w:p>
        </w:tc>
        <w:tc>
          <w:tcPr>
            <w:tcW w:w="2336" w:type="dxa"/>
          </w:tcPr>
          <w:p w:rsidR="00781BEF" w:rsidRPr="00F52193" w:rsidRDefault="00781BEF" w:rsidP="00781BEF">
            <w:pPr>
              <w:rPr>
                <w:rFonts w:ascii="Times New Roman" w:hAnsi="Times New Roman" w:cs="Times New Roman"/>
              </w:rPr>
            </w:pPr>
            <w:r w:rsidRPr="00F52193">
              <w:rPr>
                <w:rFonts w:ascii="Times New Roman" w:hAnsi="Times New Roman" w:cs="Times New Roman"/>
                <w:lang w:val="en-US"/>
              </w:rPr>
              <w:t>Monitoring</w:t>
            </w:r>
          </w:p>
        </w:tc>
        <w:tc>
          <w:tcPr>
            <w:tcW w:w="2336" w:type="dxa"/>
          </w:tcPr>
          <w:p w:rsidR="00781BEF" w:rsidRPr="00F52193" w:rsidRDefault="00781BEF" w:rsidP="00781BEF">
            <w:pPr>
              <w:rPr>
                <w:rFonts w:ascii="Times New Roman" w:hAnsi="Times New Roman" w:cs="Times New Roman"/>
                <w:lang w:val="en-US"/>
              </w:rPr>
            </w:pPr>
            <w:r w:rsidRPr="00F52193">
              <w:rPr>
                <w:rFonts w:ascii="Times New Roman" w:hAnsi="Times New Roman" w:cs="Times New Roman"/>
                <w:lang w:val="en-US"/>
              </w:rPr>
              <w:t>with the help of technical means and information systems</w:t>
            </w:r>
          </w:p>
        </w:tc>
        <w:tc>
          <w:tcPr>
            <w:tcW w:w="2337" w:type="dxa"/>
          </w:tcPr>
          <w:p w:rsidR="00781BEF" w:rsidRPr="00F52193" w:rsidRDefault="00781BEF" w:rsidP="00781BEF">
            <w:pPr>
              <w:rPr>
                <w:rFonts w:ascii="Times New Roman" w:hAnsi="Times New Roman" w:cs="Times New Roman"/>
              </w:rPr>
            </w:pPr>
            <w:r w:rsidRPr="00F52193">
              <w:rPr>
                <w:rFonts w:ascii="Times New Roman" w:hAnsi="Times New Roman" w:cs="Times New Roman"/>
                <w:lang w:val="en-US"/>
              </w:rPr>
              <w:t>1-4</w:t>
            </w:r>
          </w:p>
        </w:tc>
      </w:tr>
    </w:tbl>
    <w:p w:rsidR="00F56264" w:rsidRPr="00F52193" w:rsidRDefault="00F56264" w:rsidP="00090AC1">
      <w:pPr>
        <w:jc w:val="both"/>
        <w:rPr>
          <w:rFonts w:ascii="Times New Roman" w:hAnsi="Times New Roman" w:cs="Times New Roman"/>
          <w:b/>
          <w:sz w:val="28"/>
          <w:szCs w:val="28"/>
        </w:rPr>
      </w:pPr>
    </w:p>
    <w:p w:rsidR="00C23E7F" w:rsidRPr="00F52193" w:rsidRDefault="00C23E7F" w:rsidP="00C23E7F">
      <w:pPr>
        <w:pStyle w:val="2"/>
        <w:jc w:val="center"/>
        <w:rPr>
          <w:rFonts w:ascii="Times New Roman" w:hAnsi="Times New Roman" w:cs="Times New Roman"/>
          <w:b/>
          <w:color w:val="auto"/>
          <w:sz w:val="28"/>
          <w:szCs w:val="28"/>
        </w:rPr>
      </w:pPr>
      <w:bookmarkStart w:id="22" w:name="_Toc82187017"/>
      <w:bookmarkStart w:id="23" w:name="_Toc134615044"/>
      <w:r w:rsidRPr="00F52193">
        <w:rPr>
          <w:rFonts w:ascii="Times New Roman" w:hAnsi="Times New Roman" w:cs="Times New Roman"/>
          <w:b/>
          <w:color w:val="auto"/>
          <w:sz w:val="28"/>
          <w:szCs w:val="28"/>
        </w:rPr>
        <w:t xml:space="preserve">1.4 </w:t>
      </w:r>
      <w:bookmarkEnd w:id="22"/>
      <w:proofErr w:type="spellStart"/>
      <w:r w:rsidR="003119A9" w:rsidRPr="00F52193">
        <w:rPr>
          <w:rFonts w:ascii="Times New Roman" w:hAnsi="Times New Roman" w:cs="Times New Roman"/>
          <w:b/>
          <w:color w:val="auto"/>
          <w:sz w:val="28"/>
          <w:szCs w:val="28"/>
        </w:rPr>
        <w:t>Other</w:t>
      </w:r>
      <w:proofErr w:type="spellEnd"/>
      <w:r w:rsidR="003119A9" w:rsidRPr="00F52193">
        <w:rPr>
          <w:rFonts w:ascii="Times New Roman" w:hAnsi="Times New Roman" w:cs="Times New Roman"/>
          <w:b/>
          <w:color w:val="auto"/>
          <w:sz w:val="28"/>
          <w:szCs w:val="28"/>
        </w:rPr>
        <w:t xml:space="preserve"> </w:t>
      </w:r>
      <w:proofErr w:type="spellStart"/>
      <w:r w:rsidR="003119A9" w:rsidRPr="00F52193">
        <w:rPr>
          <w:rFonts w:ascii="Times New Roman" w:hAnsi="Times New Roman" w:cs="Times New Roman"/>
          <w:b/>
          <w:color w:val="auto"/>
          <w:sz w:val="28"/>
          <w:szCs w:val="28"/>
        </w:rPr>
        <w:t>assessment</w:t>
      </w:r>
      <w:proofErr w:type="spellEnd"/>
      <w:r w:rsidR="003119A9" w:rsidRPr="00F52193">
        <w:rPr>
          <w:rFonts w:ascii="Times New Roman" w:hAnsi="Times New Roman" w:cs="Times New Roman"/>
          <w:b/>
          <w:color w:val="auto"/>
          <w:sz w:val="28"/>
          <w:szCs w:val="28"/>
        </w:rPr>
        <w:t xml:space="preserve"> </w:t>
      </w:r>
      <w:proofErr w:type="spellStart"/>
      <w:r w:rsidR="003119A9" w:rsidRPr="00F52193">
        <w:rPr>
          <w:rFonts w:ascii="Times New Roman" w:hAnsi="Times New Roman" w:cs="Times New Roman"/>
          <w:b/>
          <w:color w:val="auto"/>
          <w:sz w:val="28"/>
          <w:szCs w:val="28"/>
        </w:rPr>
        <w:t>objects</w:t>
      </w:r>
      <w:bookmarkEnd w:id="23"/>
      <w:proofErr w:type="spellEnd"/>
    </w:p>
    <w:p w:rsidR="00C23E7F" w:rsidRPr="00F52193" w:rsidRDefault="00C23E7F" w:rsidP="00C23E7F">
      <w:pPr>
        <w:rPr>
          <w:rFonts w:ascii="Times New Roman" w:hAnsi="Times New Roman" w:cs="Times New Roman"/>
        </w:rPr>
      </w:pPr>
    </w:p>
    <w:p w:rsidR="00F52193" w:rsidRDefault="00F52193" w:rsidP="00F52193">
      <w:pPr>
        <w:pStyle w:val="Default"/>
        <w:spacing w:after="30"/>
        <w:ind w:firstLine="709"/>
        <w:rPr>
          <w:sz w:val="28"/>
          <w:szCs w:val="28"/>
          <w:highlight w:val="cyan"/>
          <w:lang w:val="en-US"/>
        </w:rPr>
      </w:pPr>
      <w:r>
        <w:rPr>
          <w:sz w:val="28"/>
          <w:szCs w:val="28"/>
          <w:lang w:val="en-US"/>
        </w:rPr>
        <w:t xml:space="preserve">Is not provided by the work </w:t>
      </w:r>
      <w:proofErr w:type="spellStart"/>
      <w:r>
        <w:rPr>
          <w:sz w:val="28"/>
          <w:szCs w:val="28"/>
          <w:lang w:val="en-US"/>
        </w:rPr>
        <w:t>programme</w:t>
      </w:r>
      <w:proofErr w:type="spellEnd"/>
      <w:r>
        <w:rPr>
          <w:sz w:val="28"/>
          <w:szCs w:val="28"/>
          <w:lang w:val="en-US"/>
        </w:rPr>
        <w:t xml:space="preserve"> of the discipline.</w:t>
      </w:r>
    </w:p>
    <w:p w:rsidR="00C23E7F" w:rsidRPr="00F52193" w:rsidRDefault="00C23E7F" w:rsidP="00C23E7F">
      <w:pPr>
        <w:spacing w:after="0" w:line="240" w:lineRule="auto"/>
        <w:jc w:val="center"/>
        <w:rPr>
          <w:rFonts w:ascii="Times New Roman" w:hAnsi="Times New Roman" w:cs="Times New Roman"/>
          <w:b/>
          <w:sz w:val="28"/>
          <w:szCs w:val="28"/>
          <w:lang w:val="en-US"/>
        </w:rPr>
      </w:pPr>
    </w:p>
    <w:p w:rsidR="00B8237E" w:rsidRPr="00F52193" w:rsidRDefault="00B8237E" w:rsidP="00B8237E">
      <w:pPr>
        <w:pStyle w:val="2"/>
        <w:jc w:val="center"/>
        <w:rPr>
          <w:rFonts w:ascii="Times New Roman" w:hAnsi="Times New Roman" w:cs="Times New Roman"/>
          <w:b/>
          <w:color w:val="auto"/>
          <w:sz w:val="28"/>
          <w:szCs w:val="28"/>
        </w:rPr>
      </w:pPr>
      <w:bookmarkStart w:id="24" w:name="_Toc82187018"/>
      <w:bookmarkStart w:id="25" w:name="_Toc134615045"/>
      <w:r w:rsidRPr="00F52193">
        <w:rPr>
          <w:rFonts w:ascii="Times New Roman" w:hAnsi="Times New Roman" w:cs="Times New Roman"/>
          <w:b/>
          <w:color w:val="auto"/>
          <w:sz w:val="28"/>
          <w:szCs w:val="28"/>
        </w:rPr>
        <w:t xml:space="preserve">1.5 </w:t>
      </w:r>
      <w:bookmarkEnd w:id="24"/>
      <w:proofErr w:type="spellStart"/>
      <w:r w:rsidR="003119A9" w:rsidRPr="00F52193">
        <w:rPr>
          <w:rFonts w:ascii="Times New Roman" w:hAnsi="Times New Roman" w:cs="Times New Roman"/>
          <w:b/>
          <w:color w:val="auto"/>
          <w:sz w:val="28"/>
          <w:szCs w:val="28"/>
        </w:rPr>
        <w:t>Self-study</w:t>
      </w:r>
      <w:bookmarkEnd w:id="25"/>
      <w:proofErr w:type="spellEnd"/>
    </w:p>
    <w:tbl>
      <w:tblPr>
        <w:tblStyle w:val="a4"/>
        <w:tblW w:w="5000" w:type="pct"/>
        <w:tblLook w:val="04A0" w:firstRow="1" w:lastRow="0" w:firstColumn="1" w:lastColumn="0" w:noHBand="0" w:noVBand="1"/>
      </w:tblPr>
      <w:tblGrid>
        <w:gridCol w:w="4785"/>
        <w:gridCol w:w="4786"/>
      </w:tblGrid>
      <w:tr w:rsidR="00B8237E" w:rsidRPr="00F52193" w:rsidTr="00801458">
        <w:tc>
          <w:tcPr>
            <w:tcW w:w="2500" w:type="pct"/>
          </w:tcPr>
          <w:p w:rsidR="00B8237E" w:rsidRPr="00F52193" w:rsidRDefault="003119A9" w:rsidP="003119A9">
            <w:pPr>
              <w:jc w:val="center"/>
              <w:rPr>
                <w:rFonts w:ascii="Times New Roman" w:hAnsi="Times New Roman" w:cs="Times New Roman"/>
                <w:b/>
                <w:lang w:val="en-US"/>
              </w:rPr>
            </w:pPr>
            <w:r w:rsidRPr="00F52193">
              <w:rPr>
                <w:rFonts w:ascii="Times New Roman" w:hAnsi="Times New Roman" w:cs="Times New Roman"/>
                <w:b/>
                <w:lang w:val="en-US"/>
              </w:rPr>
              <w:t>Name of self-study</w:t>
            </w:r>
          </w:p>
        </w:tc>
        <w:tc>
          <w:tcPr>
            <w:tcW w:w="2500" w:type="pct"/>
          </w:tcPr>
          <w:p w:rsidR="00B8237E" w:rsidRPr="00F52193" w:rsidRDefault="003119A9" w:rsidP="00801458">
            <w:pPr>
              <w:jc w:val="center"/>
              <w:rPr>
                <w:rFonts w:ascii="Times New Roman" w:hAnsi="Times New Roman" w:cs="Times New Roman"/>
                <w:b/>
                <w:lang w:val="en-US"/>
              </w:rPr>
            </w:pPr>
            <w:r w:rsidRPr="00F52193">
              <w:rPr>
                <w:rFonts w:ascii="Times New Roman" w:hAnsi="Times New Roman" w:cs="Times New Roman"/>
                <w:b/>
                <w:lang w:val="en-US"/>
              </w:rPr>
              <w:t>Topic number</w:t>
            </w:r>
          </w:p>
        </w:tc>
      </w:tr>
      <w:tr w:rsidR="0030748A" w:rsidRPr="00F52193" w:rsidTr="00801458">
        <w:tc>
          <w:tcPr>
            <w:tcW w:w="2500" w:type="pct"/>
          </w:tcPr>
          <w:p w:rsidR="0030748A" w:rsidRPr="00F52193" w:rsidRDefault="0030748A" w:rsidP="0030748A">
            <w:pPr>
              <w:rPr>
                <w:rFonts w:ascii="Times New Roman" w:hAnsi="Times New Roman" w:cs="Times New Roman"/>
                <w:highlight w:val="cyan"/>
                <w:lang w:val="en-US"/>
              </w:rPr>
            </w:pPr>
            <w:r w:rsidRPr="00F52193">
              <w:rPr>
                <w:rFonts w:ascii="Times New Roman" w:hAnsi="Times New Roman" w:cs="Times New Roman"/>
                <w:lang w:val="en-US"/>
              </w:rPr>
              <w:t xml:space="preserve">Term paper design </w:t>
            </w:r>
          </w:p>
        </w:tc>
        <w:tc>
          <w:tcPr>
            <w:tcW w:w="2500" w:type="pct"/>
          </w:tcPr>
          <w:p w:rsidR="0030748A" w:rsidRPr="00F52193" w:rsidRDefault="0030748A" w:rsidP="0030748A">
            <w:pPr>
              <w:rPr>
                <w:rFonts w:ascii="Times New Roman" w:hAnsi="Times New Roman" w:cs="Times New Roman"/>
                <w:highlight w:val="cyan"/>
              </w:rPr>
            </w:pPr>
            <w:r w:rsidRPr="00F52193">
              <w:rPr>
                <w:rFonts w:ascii="Times New Roman" w:hAnsi="Times New Roman" w:cs="Times New Roman"/>
                <w:lang w:val="en-US"/>
              </w:rPr>
              <w:t>1,4</w:t>
            </w:r>
          </w:p>
        </w:tc>
      </w:tr>
      <w:tr w:rsidR="0030748A" w:rsidRPr="00F52193" w:rsidTr="00801458">
        <w:tc>
          <w:tcPr>
            <w:tcW w:w="2500" w:type="pct"/>
          </w:tcPr>
          <w:p w:rsidR="0030748A" w:rsidRPr="00F52193" w:rsidRDefault="0030748A" w:rsidP="0030748A">
            <w:pPr>
              <w:rPr>
                <w:rFonts w:ascii="Times New Roman" w:hAnsi="Times New Roman" w:cs="Times New Roman"/>
                <w:highlight w:val="cyan"/>
                <w:lang w:val="en-US"/>
              </w:rPr>
            </w:pPr>
            <w:r w:rsidRPr="00F52193">
              <w:rPr>
                <w:rFonts w:ascii="Times New Roman" w:hAnsi="Times New Roman" w:cs="Times New Roman"/>
                <w:lang w:val="en-US"/>
              </w:rPr>
              <w:t>Development of individual / group projects</w:t>
            </w:r>
          </w:p>
        </w:tc>
        <w:tc>
          <w:tcPr>
            <w:tcW w:w="2500" w:type="pct"/>
          </w:tcPr>
          <w:p w:rsidR="0030748A" w:rsidRPr="00F52193" w:rsidRDefault="0030748A" w:rsidP="0030748A">
            <w:pPr>
              <w:rPr>
                <w:rFonts w:ascii="Times New Roman" w:hAnsi="Times New Roman" w:cs="Times New Roman"/>
                <w:highlight w:val="cyan"/>
              </w:rPr>
            </w:pPr>
            <w:r w:rsidRPr="00F52193">
              <w:rPr>
                <w:rFonts w:ascii="Times New Roman" w:hAnsi="Times New Roman" w:cs="Times New Roman"/>
                <w:lang w:val="en-US"/>
              </w:rPr>
              <w:t>1-3</w:t>
            </w:r>
          </w:p>
        </w:tc>
      </w:tr>
      <w:tr w:rsidR="0030748A" w:rsidRPr="00F52193" w:rsidTr="00801458">
        <w:tc>
          <w:tcPr>
            <w:tcW w:w="2500" w:type="pct"/>
          </w:tcPr>
          <w:p w:rsidR="0030748A" w:rsidRPr="00F52193" w:rsidRDefault="0030748A" w:rsidP="0030748A">
            <w:pPr>
              <w:rPr>
                <w:rFonts w:ascii="Times New Roman" w:hAnsi="Times New Roman" w:cs="Times New Roman"/>
                <w:lang w:val="en-US"/>
              </w:rPr>
            </w:pPr>
            <w:r w:rsidRPr="00F52193">
              <w:rPr>
                <w:rFonts w:ascii="Times New Roman" w:hAnsi="Times New Roman" w:cs="Times New Roman"/>
                <w:lang w:val="en-US"/>
              </w:rPr>
              <w:t>Lectures and practical classes preparation</w:t>
            </w:r>
          </w:p>
        </w:tc>
        <w:tc>
          <w:tcPr>
            <w:tcW w:w="2500" w:type="pct"/>
          </w:tcPr>
          <w:p w:rsidR="0030748A" w:rsidRPr="00F52193" w:rsidRDefault="0030748A" w:rsidP="0030748A">
            <w:pPr>
              <w:rPr>
                <w:rFonts w:ascii="Times New Roman" w:hAnsi="Times New Roman" w:cs="Times New Roman"/>
                <w:highlight w:val="cyan"/>
              </w:rPr>
            </w:pPr>
            <w:r w:rsidRPr="00F52193">
              <w:rPr>
                <w:rFonts w:ascii="Times New Roman" w:hAnsi="Times New Roman" w:cs="Times New Roman"/>
                <w:lang w:val="en-US"/>
              </w:rPr>
              <w:t>1-4</w:t>
            </w:r>
          </w:p>
        </w:tc>
      </w:tr>
      <w:tr w:rsidR="0030748A" w:rsidRPr="00F52193" w:rsidTr="00801458">
        <w:tc>
          <w:tcPr>
            <w:tcW w:w="2500" w:type="pct"/>
          </w:tcPr>
          <w:p w:rsidR="0030748A" w:rsidRPr="00F52193" w:rsidRDefault="0030748A" w:rsidP="0030748A">
            <w:pPr>
              <w:rPr>
                <w:rFonts w:ascii="Times New Roman" w:hAnsi="Times New Roman" w:cs="Times New Roman"/>
                <w:lang w:val="en-US"/>
              </w:rPr>
            </w:pPr>
            <w:r w:rsidRPr="00F52193">
              <w:rPr>
                <w:rFonts w:ascii="Times New Roman" w:hAnsi="Times New Roman" w:cs="Times New Roman"/>
                <w:lang w:val="en-US"/>
              </w:rPr>
              <w:t>Exam preparation</w:t>
            </w:r>
          </w:p>
        </w:tc>
        <w:tc>
          <w:tcPr>
            <w:tcW w:w="2500" w:type="pct"/>
          </w:tcPr>
          <w:p w:rsidR="0030748A" w:rsidRPr="00F52193" w:rsidRDefault="0030748A" w:rsidP="0030748A">
            <w:pPr>
              <w:rPr>
                <w:rFonts w:ascii="Times New Roman" w:hAnsi="Times New Roman" w:cs="Times New Roman"/>
              </w:rPr>
            </w:pPr>
            <w:r w:rsidRPr="00F52193">
              <w:rPr>
                <w:rFonts w:ascii="Times New Roman" w:hAnsi="Times New Roman" w:cs="Times New Roman"/>
                <w:lang w:val="en-US"/>
              </w:rPr>
              <w:t>1-4</w:t>
            </w:r>
          </w:p>
        </w:tc>
      </w:tr>
    </w:tbl>
    <w:p w:rsidR="00C23E7F" w:rsidRPr="00F52193" w:rsidRDefault="00C23E7F" w:rsidP="00090AC1">
      <w:pPr>
        <w:jc w:val="both"/>
        <w:rPr>
          <w:rFonts w:ascii="Times New Roman" w:hAnsi="Times New Roman" w:cs="Times New Roman"/>
          <w:b/>
          <w:sz w:val="28"/>
          <w:szCs w:val="28"/>
        </w:rPr>
      </w:pPr>
    </w:p>
    <w:p w:rsidR="00142518" w:rsidRPr="00F52193" w:rsidRDefault="00142518" w:rsidP="00142518">
      <w:pPr>
        <w:pStyle w:val="2"/>
        <w:jc w:val="center"/>
        <w:rPr>
          <w:rFonts w:ascii="Times New Roman" w:hAnsi="Times New Roman" w:cs="Times New Roman"/>
          <w:b/>
          <w:color w:val="auto"/>
          <w:sz w:val="28"/>
          <w:szCs w:val="28"/>
        </w:rPr>
      </w:pPr>
      <w:bookmarkStart w:id="26" w:name="_Toc82187019"/>
      <w:bookmarkStart w:id="27" w:name="_Toc134615046"/>
      <w:r w:rsidRPr="00F52193">
        <w:rPr>
          <w:rFonts w:ascii="Times New Roman" w:hAnsi="Times New Roman" w:cs="Times New Roman"/>
          <w:b/>
          <w:color w:val="auto"/>
          <w:sz w:val="28"/>
          <w:szCs w:val="28"/>
        </w:rPr>
        <w:t xml:space="preserve">1.6 </w:t>
      </w:r>
      <w:bookmarkEnd w:id="26"/>
      <w:r w:rsidR="003119A9" w:rsidRPr="00F52193">
        <w:rPr>
          <w:rFonts w:ascii="Times New Roman" w:hAnsi="Times New Roman" w:cs="Times New Roman"/>
          <w:b/>
          <w:color w:val="000000" w:themeColor="text1"/>
          <w:sz w:val="28"/>
          <w:szCs w:val="28"/>
          <w:lang w:val="en-US"/>
        </w:rPr>
        <w:t xml:space="preserve">Grading </w:t>
      </w:r>
      <w:r w:rsidR="00DA62F2" w:rsidRPr="00F52193">
        <w:rPr>
          <w:rFonts w:ascii="Times New Roman" w:hAnsi="Times New Roman" w:cs="Times New Roman"/>
          <w:b/>
          <w:color w:val="000000" w:themeColor="text1"/>
          <w:sz w:val="28"/>
          <w:szCs w:val="28"/>
          <w:lang w:val="en-US"/>
        </w:rPr>
        <w:t>scale</w:t>
      </w:r>
      <w:bookmarkEnd w:id="27"/>
    </w:p>
    <w:p w:rsidR="00142518" w:rsidRPr="00F5219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F52193" w:rsidRDefault="004D3030"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F52193">
        <w:rPr>
          <w:rFonts w:ascii="Times New Roman" w:hAnsi="Times New Roman" w:cs="Times New Roman"/>
          <w:color w:val="000000"/>
          <w:sz w:val="28"/>
          <w:szCs w:val="28"/>
          <w:lang w:val="en-US"/>
        </w:rPr>
        <w:t xml:space="preserve">Scales of assessment and procedures for assessing learning outcomes of the discipline are regulated by the Regulations on the current control of progress and interim attestation of students in higher education </w:t>
      </w:r>
      <w:proofErr w:type="spellStart"/>
      <w:r w:rsidRPr="00F52193">
        <w:rPr>
          <w:rFonts w:ascii="Times New Roman" w:hAnsi="Times New Roman" w:cs="Times New Roman"/>
          <w:color w:val="000000"/>
          <w:sz w:val="28"/>
          <w:szCs w:val="28"/>
          <w:lang w:val="en-US"/>
        </w:rPr>
        <w:t>programmes</w:t>
      </w:r>
      <w:proofErr w:type="spellEnd"/>
      <w:r w:rsidRPr="00F52193">
        <w:rPr>
          <w:rFonts w:ascii="Times New Roman" w:hAnsi="Times New Roman" w:cs="Times New Roman"/>
          <w:color w:val="000000"/>
          <w:sz w:val="28"/>
          <w:szCs w:val="28"/>
          <w:lang w:val="en-US"/>
        </w:rPr>
        <w:t xml:space="preserve"> and the Regulations on the scoring and rating system</w:t>
      </w:r>
      <w:r w:rsidR="00142518" w:rsidRPr="00F52193">
        <w:rPr>
          <w:rFonts w:ascii="Times New Roman" w:hAnsi="Times New Roman" w:cs="Times New Roman"/>
          <w:color w:val="000000"/>
          <w:sz w:val="28"/>
          <w:szCs w:val="28"/>
          <w:lang w:val="en-US"/>
        </w:rPr>
        <w:t xml:space="preserve">. </w:t>
      </w:r>
    </w:p>
    <w:p w:rsidR="00142518" w:rsidRPr="00F52193" w:rsidRDefault="004D3030" w:rsidP="00F52193">
      <w:pPr>
        <w:autoSpaceDE w:val="0"/>
        <w:autoSpaceDN w:val="0"/>
        <w:adjustRightInd w:val="0"/>
        <w:spacing w:after="0" w:line="240" w:lineRule="auto"/>
        <w:ind w:firstLine="709"/>
        <w:jc w:val="both"/>
        <w:rPr>
          <w:rFonts w:ascii="Times New Roman" w:hAnsi="Times New Roman" w:cs="Times New Roman"/>
          <w:color w:val="000000"/>
          <w:sz w:val="28"/>
          <w:szCs w:val="28"/>
          <w:lang w:val="en-US"/>
        </w:rPr>
      </w:pPr>
      <w:r w:rsidRPr="00F52193">
        <w:rPr>
          <w:rFonts w:ascii="Times New Roman" w:hAnsi="Times New Roman" w:cs="Times New Roman"/>
          <w:b/>
          <w:color w:val="000000"/>
          <w:sz w:val="28"/>
          <w:szCs w:val="28"/>
          <w:lang w:val="en-US"/>
        </w:rPr>
        <w:t xml:space="preserve">A grading and rating system </w:t>
      </w:r>
      <w:proofErr w:type="gramStart"/>
      <w:r w:rsidRPr="00F52193">
        <w:rPr>
          <w:rFonts w:ascii="Times New Roman" w:hAnsi="Times New Roman" w:cs="Times New Roman"/>
          <w:color w:val="000000"/>
          <w:sz w:val="28"/>
          <w:szCs w:val="28"/>
          <w:lang w:val="en-US"/>
        </w:rPr>
        <w:t>is</w:t>
      </w:r>
      <w:proofErr w:type="gramEnd"/>
      <w:r w:rsidRPr="00F52193">
        <w:rPr>
          <w:rFonts w:ascii="Times New Roman" w:hAnsi="Times New Roman" w:cs="Times New Roman"/>
          <w:color w:val="000000"/>
          <w:sz w:val="28"/>
          <w:szCs w:val="28"/>
          <w:lang w:val="en-US"/>
        </w:rPr>
        <w:t xml:space="preserve"> used to assess the learning outcomes of the discipline</w:t>
      </w:r>
      <w:r w:rsidR="00142518" w:rsidRPr="00F52193">
        <w:rPr>
          <w:rFonts w:ascii="Times New Roman" w:hAnsi="Times New Roman" w:cs="Times New Roman"/>
          <w:color w:val="000000"/>
          <w:sz w:val="28"/>
          <w:szCs w:val="28"/>
          <w:lang w:val="en-US"/>
        </w:rPr>
        <w:t>:</w:t>
      </w:r>
    </w:p>
    <w:p w:rsidR="004D3030" w:rsidRPr="00F52193" w:rsidRDefault="004D3030" w:rsidP="00142518">
      <w:pPr>
        <w:autoSpaceDE w:val="0"/>
        <w:autoSpaceDN w:val="0"/>
        <w:adjustRightInd w:val="0"/>
        <w:spacing w:after="0" w:line="240" w:lineRule="auto"/>
        <w:jc w:val="both"/>
        <w:rPr>
          <w:rFonts w:ascii="Times New Roman" w:hAnsi="Times New Roman" w:cs="Times New Roman"/>
          <w:color w:val="000000"/>
          <w:sz w:val="28"/>
          <w:szCs w:val="28"/>
          <w:lang w:val="en-US"/>
        </w:rPr>
      </w:pPr>
    </w:p>
    <w:p w:rsidR="00142518" w:rsidRDefault="004D3030" w:rsidP="00142518">
      <w:pPr>
        <w:widowControl w:val="0"/>
        <w:spacing w:after="0" w:line="240" w:lineRule="auto"/>
        <w:ind w:firstLine="567"/>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The final control of the discipline is an examination (or a differentiated test), the final grade being formed in accordance with the scale given in the table below</w:t>
      </w:r>
      <w:r w:rsidR="00142518" w:rsidRPr="00F52193">
        <w:rPr>
          <w:rFonts w:ascii="Times New Roman" w:hAnsi="Times New Roman" w:cs="Times New Roman"/>
          <w:sz w:val="28"/>
          <w:szCs w:val="28"/>
          <w:lang w:val="en-US"/>
        </w:rPr>
        <w:t>:</w:t>
      </w:r>
    </w:p>
    <w:p w:rsidR="00F52193" w:rsidRPr="00F52193" w:rsidRDefault="00F52193" w:rsidP="00142518">
      <w:pPr>
        <w:widowControl w:val="0"/>
        <w:spacing w:after="0" w:line="240" w:lineRule="auto"/>
        <w:ind w:firstLine="567"/>
        <w:jc w:val="both"/>
        <w:rPr>
          <w:rFonts w:ascii="Times New Roman" w:hAnsi="Times New Roman" w:cs="Times New Roman"/>
          <w:sz w:val="28"/>
          <w:szCs w:val="28"/>
          <w:lang w:val="en-US"/>
        </w:rPr>
      </w:pPr>
    </w:p>
    <w:p w:rsidR="00142518" w:rsidRPr="00F52193" w:rsidRDefault="00142518" w:rsidP="00255F04">
      <w:pPr>
        <w:widowControl w:val="0"/>
        <w:spacing w:after="0" w:line="240" w:lineRule="auto"/>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F52193"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2193" w:rsidRDefault="003119A9" w:rsidP="00801458">
            <w:pPr>
              <w:widowControl w:val="0"/>
              <w:spacing w:after="0" w:line="240" w:lineRule="auto"/>
              <w:jc w:val="center"/>
              <w:rPr>
                <w:rFonts w:ascii="Times New Roman" w:hAnsi="Times New Roman" w:cs="Times New Roman"/>
                <w:sz w:val="28"/>
                <w:szCs w:val="28"/>
              </w:rPr>
            </w:pPr>
            <w:r w:rsidRPr="00F52193">
              <w:rPr>
                <w:rFonts w:ascii="Times New Roman" w:hAnsi="Times New Roman" w:cs="Times New Roman"/>
                <w:sz w:val="28"/>
                <w:szCs w:val="28"/>
                <w:lang w:val="en-US"/>
              </w:rPr>
              <w:t>Points</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2193" w:rsidRDefault="003119A9" w:rsidP="00801458">
            <w:pPr>
              <w:widowControl w:val="0"/>
              <w:spacing w:after="0" w:line="240" w:lineRule="auto"/>
              <w:jc w:val="center"/>
              <w:rPr>
                <w:rFonts w:ascii="Times New Roman" w:hAnsi="Times New Roman" w:cs="Times New Roman"/>
                <w:sz w:val="28"/>
                <w:szCs w:val="28"/>
              </w:rPr>
            </w:pPr>
            <w:r w:rsidRPr="00F52193">
              <w:rPr>
                <w:rFonts w:ascii="Times New Roman" w:hAnsi="Times New Roman" w:cs="Times New Roman"/>
                <w:sz w:val="28"/>
                <w:szCs w:val="28"/>
                <w:lang w:val="en-US"/>
              </w:rPr>
              <w:t>Grade</w:t>
            </w:r>
          </w:p>
        </w:tc>
      </w:tr>
      <w:tr w:rsidR="00142518" w:rsidRPr="00F52193"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2193" w:rsidRDefault="00142518" w:rsidP="00801458">
            <w:pPr>
              <w:widowControl w:val="0"/>
              <w:spacing w:after="0" w:line="240" w:lineRule="auto"/>
              <w:ind w:firstLine="567"/>
              <w:jc w:val="both"/>
              <w:rPr>
                <w:rFonts w:ascii="Times New Roman" w:hAnsi="Times New Roman" w:cs="Times New Roman"/>
                <w:sz w:val="28"/>
                <w:szCs w:val="28"/>
              </w:rPr>
            </w:pPr>
            <w:r w:rsidRPr="00F52193">
              <w:rPr>
                <w:rFonts w:ascii="Times New Roman" w:hAnsi="Times New Roman" w:cs="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2193" w:rsidRDefault="00F538CA" w:rsidP="00801458">
            <w:pPr>
              <w:widowControl w:val="0"/>
              <w:spacing w:after="0" w:line="240" w:lineRule="auto"/>
              <w:ind w:firstLine="567"/>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fail</w:t>
            </w:r>
          </w:p>
        </w:tc>
      </w:tr>
      <w:tr w:rsidR="00142518" w:rsidRPr="00F52193"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2193" w:rsidRDefault="00142518" w:rsidP="00801458">
            <w:pPr>
              <w:widowControl w:val="0"/>
              <w:spacing w:after="0" w:line="240" w:lineRule="auto"/>
              <w:ind w:firstLine="567"/>
              <w:jc w:val="both"/>
              <w:rPr>
                <w:rFonts w:ascii="Times New Roman" w:hAnsi="Times New Roman" w:cs="Times New Roman"/>
                <w:sz w:val="28"/>
                <w:szCs w:val="28"/>
              </w:rPr>
            </w:pPr>
            <w:r w:rsidRPr="00F52193">
              <w:rPr>
                <w:rFonts w:ascii="Times New Roman" w:hAnsi="Times New Roman" w:cs="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2193" w:rsidRDefault="00F538CA" w:rsidP="00801458">
            <w:pPr>
              <w:widowControl w:val="0"/>
              <w:spacing w:after="0" w:line="240" w:lineRule="auto"/>
              <w:ind w:firstLine="567"/>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satisfactory</w:t>
            </w:r>
          </w:p>
        </w:tc>
      </w:tr>
      <w:tr w:rsidR="00142518" w:rsidRPr="00F52193"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2193" w:rsidRDefault="00142518" w:rsidP="00801458">
            <w:pPr>
              <w:widowControl w:val="0"/>
              <w:spacing w:after="0" w:line="240" w:lineRule="auto"/>
              <w:ind w:firstLine="567"/>
              <w:jc w:val="both"/>
              <w:rPr>
                <w:rFonts w:ascii="Times New Roman" w:hAnsi="Times New Roman" w:cs="Times New Roman"/>
                <w:sz w:val="28"/>
                <w:szCs w:val="28"/>
              </w:rPr>
            </w:pPr>
            <w:r w:rsidRPr="00F52193">
              <w:rPr>
                <w:rFonts w:ascii="Times New Roman" w:hAnsi="Times New Roman" w:cs="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2193" w:rsidRDefault="00F538CA" w:rsidP="00801458">
            <w:pPr>
              <w:widowControl w:val="0"/>
              <w:spacing w:after="0" w:line="240" w:lineRule="auto"/>
              <w:ind w:firstLine="567"/>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good</w:t>
            </w:r>
          </w:p>
        </w:tc>
      </w:tr>
      <w:tr w:rsidR="00142518" w:rsidRPr="00F52193"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2193" w:rsidRDefault="00142518" w:rsidP="00801458">
            <w:pPr>
              <w:widowControl w:val="0"/>
              <w:spacing w:after="0" w:line="240" w:lineRule="auto"/>
              <w:ind w:firstLine="567"/>
              <w:jc w:val="both"/>
              <w:rPr>
                <w:rFonts w:ascii="Times New Roman" w:hAnsi="Times New Roman" w:cs="Times New Roman"/>
                <w:sz w:val="28"/>
                <w:szCs w:val="28"/>
              </w:rPr>
            </w:pPr>
            <w:proofErr w:type="gramStart"/>
            <w:r w:rsidRPr="00F52193">
              <w:rPr>
                <w:rFonts w:ascii="Times New Roman" w:hAnsi="Times New Roman" w:cs="Times New Roman"/>
                <w:sz w:val="28"/>
                <w:szCs w:val="28"/>
              </w:rPr>
              <w:t>&gt;=</w:t>
            </w:r>
            <w:proofErr w:type="gramEnd"/>
            <w:r w:rsidRPr="00F52193">
              <w:rPr>
                <w:rFonts w:ascii="Times New Roman" w:hAnsi="Times New Roman" w:cs="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F52193" w:rsidRDefault="00F538CA" w:rsidP="00F538CA">
            <w:pPr>
              <w:widowControl w:val="0"/>
              <w:spacing w:after="0" w:line="240" w:lineRule="auto"/>
              <w:ind w:firstLine="567"/>
              <w:jc w:val="both"/>
              <w:rPr>
                <w:rFonts w:ascii="Times New Roman" w:hAnsi="Times New Roman" w:cs="Times New Roman"/>
                <w:sz w:val="28"/>
                <w:szCs w:val="28"/>
                <w:lang w:val="en-US"/>
              </w:rPr>
            </w:pPr>
            <w:r w:rsidRPr="00F52193">
              <w:rPr>
                <w:rFonts w:ascii="Times New Roman" w:hAnsi="Times New Roman" w:cs="Times New Roman"/>
                <w:sz w:val="28"/>
                <w:szCs w:val="28"/>
                <w:lang w:val="en-US"/>
              </w:rPr>
              <w:t>excellent</w:t>
            </w:r>
          </w:p>
        </w:tc>
      </w:tr>
    </w:tbl>
    <w:p w:rsidR="006203C9" w:rsidRPr="00F52193" w:rsidRDefault="006203C9" w:rsidP="00142518">
      <w:pPr>
        <w:rPr>
          <w:rFonts w:ascii="Times New Roman" w:hAnsi="Times New Roman" w:cs="Times New Roman"/>
          <w:b/>
          <w:sz w:val="28"/>
          <w:szCs w:val="28"/>
        </w:rPr>
      </w:pPr>
    </w:p>
    <w:p w:rsidR="00142518" w:rsidRPr="00F52193" w:rsidRDefault="00B11532" w:rsidP="00142518">
      <w:pPr>
        <w:rPr>
          <w:rFonts w:ascii="Times New Roman" w:hAnsi="Times New Roman" w:cs="Times New Roman"/>
          <w:b/>
          <w:sz w:val="28"/>
          <w:szCs w:val="28"/>
          <w:lang w:val="en-US"/>
        </w:rPr>
      </w:pPr>
      <w:r w:rsidRPr="00F52193">
        <w:rPr>
          <w:rFonts w:ascii="Times New Roman" w:hAnsi="Times New Roman" w:cs="Times New Roman"/>
          <w:b/>
          <w:sz w:val="28"/>
          <w:szCs w:val="28"/>
          <w:lang w:val="en-US"/>
        </w:rPr>
        <w:t>Grading sc</w:t>
      </w:r>
      <w:r w:rsidR="00F52193">
        <w:rPr>
          <w:rFonts w:ascii="Times New Roman" w:hAnsi="Times New Roman" w:cs="Times New Roman"/>
          <w:b/>
          <w:sz w:val="28"/>
          <w:szCs w:val="28"/>
          <w:lang w:val="en-US"/>
        </w:rPr>
        <w:t>a</w:t>
      </w:r>
      <w:r w:rsidRPr="00F52193">
        <w:rPr>
          <w:rFonts w:ascii="Times New Roman" w:hAnsi="Times New Roman" w:cs="Times New Roman"/>
          <w:b/>
          <w:sz w:val="28"/>
          <w:szCs w:val="28"/>
          <w:lang w:val="en-US"/>
        </w:rPr>
        <w: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906D43" w:rsidTr="00801458">
        <w:trPr>
          <w:trHeight w:val="521"/>
        </w:trPr>
        <w:tc>
          <w:tcPr>
            <w:tcW w:w="903" w:type="pct"/>
          </w:tcPr>
          <w:p w:rsidR="00142518" w:rsidRPr="00F52193" w:rsidRDefault="00142518" w:rsidP="004E5EB1">
            <w:pPr>
              <w:autoSpaceDE w:val="0"/>
              <w:autoSpaceDN w:val="0"/>
              <w:adjustRightInd w:val="0"/>
              <w:spacing w:after="0" w:line="240" w:lineRule="auto"/>
              <w:rPr>
                <w:rFonts w:ascii="Times New Roman" w:hAnsi="Times New Roman" w:cs="Times New Roman"/>
                <w:color w:val="000000"/>
              </w:rPr>
            </w:pPr>
            <w:r w:rsidRPr="00F52193">
              <w:rPr>
                <w:rFonts w:ascii="Times New Roman" w:hAnsi="Times New Roman" w:cs="Times New Roman"/>
                <w:color w:val="000000"/>
              </w:rPr>
              <w:t>2 (</w:t>
            </w:r>
            <w:r w:rsidR="004E5EB1" w:rsidRPr="00F52193">
              <w:rPr>
                <w:rFonts w:ascii="Times New Roman" w:hAnsi="Times New Roman" w:cs="Times New Roman"/>
                <w:color w:val="000000"/>
                <w:lang w:val="en-US"/>
              </w:rPr>
              <w:t xml:space="preserve">points to </w:t>
            </w:r>
            <w:r w:rsidRPr="00F52193">
              <w:rPr>
                <w:rFonts w:ascii="Times New Roman" w:hAnsi="Times New Roman" w:cs="Times New Roman"/>
                <w:color w:val="000000"/>
              </w:rPr>
              <w:t xml:space="preserve">54) </w:t>
            </w:r>
          </w:p>
        </w:tc>
        <w:tc>
          <w:tcPr>
            <w:tcW w:w="4097" w:type="pct"/>
          </w:tcPr>
          <w:p w:rsidR="00142518" w:rsidRPr="00F521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F52193">
              <w:rPr>
                <w:rFonts w:ascii="Times New Roman" w:hAnsi="Times New Roman" w:cs="Times New Roman"/>
                <w:color w:val="000000"/>
                <w:lang w:val="en-US"/>
              </w:rPr>
              <w:t>Demonstrates a lack of understanding of the problem. Many of the requirements of the assignment are not met</w:t>
            </w:r>
            <w:r w:rsidR="00142518" w:rsidRPr="00F52193">
              <w:rPr>
                <w:rFonts w:ascii="Times New Roman" w:hAnsi="Times New Roman" w:cs="Times New Roman"/>
                <w:color w:val="000000"/>
                <w:lang w:val="en-US"/>
              </w:rPr>
              <w:t xml:space="preserve">. </w:t>
            </w:r>
          </w:p>
          <w:p w:rsidR="00142518" w:rsidRPr="00F521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F52193">
              <w:rPr>
                <w:rFonts w:ascii="Times New Roman" w:hAnsi="Times New Roman" w:cs="Times New Roman"/>
                <w:color w:val="000000"/>
                <w:lang w:val="en-US"/>
              </w:rPr>
              <w:t xml:space="preserve">An initial perception of the material is demonstrated. The work is incomplete and/or </w:t>
            </w:r>
            <w:r w:rsidR="00380C0B" w:rsidRPr="00F52193">
              <w:rPr>
                <w:rFonts w:ascii="Times New Roman" w:hAnsi="Times New Roman" w:cs="Times New Roman"/>
                <w:color w:val="000000"/>
                <w:lang w:val="en-US"/>
              </w:rPr>
              <w:t>plagiarized</w:t>
            </w:r>
            <w:r w:rsidR="00142518" w:rsidRPr="00F52193">
              <w:rPr>
                <w:rFonts w:ascii="Times New Roman" w:hAnsi="Times New Roman" w:cs="Times New Roman"/>
                <w:color w:val="000000"/>
                <w:lang w:val="en-US"/>
              </w:rPr>
              <w:t xml:space="preserve">. </w:t>
            </w:r>
          </w:p>
        </w:tc>
      </w:tr>
      <w:tr w:rsidR="00142518" w:rsidRPr="00906D43" w:rsidTr="00801458">
        <w:trPr>
          <w:trHeight w:val="522"/>
        </w:trPr>
        <w:tc>
          <w:tcPr>
            <w:tcW w:w="903" w:type="pct"/>
          </w:tcPr>
          <w:p w:rsidR="00142518" w:rsidRPr="00F52193" w:rsidRDefault="00142518" w:rsidP="00801458">
            <w:pPr>
              <w:autoSpaceDE w:val="0"/>
              <w:autoSpaceDN w:val="0"/>
              <w:adjustRightInd w:val="0"/>
              <w:spacing w:after="0" w:line="240" w:lineRule="auto"/>
              <w:rPr>
                <w:rFonts w:ascii="Times New Roman" w:hAnsi="Times New Roman" w:cs="Times New Roman"/>
                <w:color w:val="000000"/>
              </w:rPr>
            </w:pPr>
            <w:r w:rsidRPr="00F52193">
              <w:rPr>
                <w:rFonts w:ascii="Times New Roman" w:hAnsi="Times New Roman" w:cs="Times New Roman"/>
                <w:color w:val="000000"/>
              </w:rPr>
              <w:t>3 (</w:t>
            </w:r>
            <w:r w:rsidR="004E5EB1" w:rsidRPr="00F52193">
              <w:rPr>
                <w:rFonts w:ascii="Times New Roman" w:hAnsi="Times New Roman" w:cs="Times New Roman"/>
                <w:color w:val="000000"/>
                <w:lang w:val="en-US"/>
              </w:rPr>
              <w:t>points</w:t>
            </w:r>
            <w:r w:rsidRPr="00F52193">
              <w:rPr>
                <w:rFonts w:ascii="Times New Roman" w:hAnsi="Times New Roman" w:cs="Times New Roman"/>
                <w:color w:val="000000"/>
              </w:rPr>
              <w:t xml:space="preserve"> 55-69) </w:t>
            </w:r>
          </w:p>
        </w:tc>
        <w:tc>
          <w:tcPr>
            <w:tcW w:w="4097" w:type="pct"/>
          </w:tcPr>
          <w:p w:rsidR="00142518" w:rsidRPr="00F521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F52193">
              <w:rPr>
                <w:rFonts w:ascii="Times New Roman" w:hAnsi="Times New Roman" w:cs="Times New Roman"/>
                <w:color w:val="000000"/>
                <w:lang w:val="en-US"/>
              </w:rPr>
              <w:t>Demonstrates a partial understanding of the problem. Most of the requirements of the task have been met</w:t>
            </w:r>
            <w:r w:rsidR="00142518" w:rsidRPr="00F52193">
              <w:rPr>
                <w:rFonts w:ascii="Times New Roman" w:hAnsi="Times New Roman" w:cs="Times New Roman"/>
                <w:color w:val="000000"/>
                <w:lang w:val="en-US"/>
              </w:rPr>
              <w:t xml:space="preserve">. </w:t>
            </w:r>
          </w:p>
          <w:p w:rsidR="00142518" w:rsidRPr="00F521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F52193">
              <w:rPr>
                <w:rFonts w:ascii="Times New Roman" w:hAnsi="Times New Roman" w:cs="Times New Roman"/>
                <w:color w:val="000000"/>
                <w:lang w:val="en-US"/>
              </w:rPr>
              <w:t>Mastery of the elements of the assigned material. The material is mostly clear and coherent</w:t>
            </w:r>
            <w:r w:rsidR="00142518" w:rsidRPr="00F52193">
              <w:rPr>
                <w:rFonts w:ascii="Times New Roman" w:hAnsi="Times New Roman" w:cs="Times New Roman"/>
                <w:color w:val="000000"/>
                <w:lang w:val="en-US"/>
              </w:rPr>
              <w:t xml:space="preserve">. </w:t>
            </w:r>
          </w:p>
        </w:tc>
      </w:tr>
      <w:tr w:rsidR="00142518" w:rsidRPr="00906D43" w:rsidTr="00801458">
        <w:trPr>
          <w:trHeight w:val="661"/>
        </w:trPr>
        <w:tc>
          <w:tcPr>
            <w:tcW w:w="903" w:type="pct"/>
          </w:tcPr>
          <w:p w:rsidR="00142518" w:rsidRPr="00F52193" w:rsidRDefault="00142518" w:rsidP="00801458">
            <w:pPr>
              <w:autoSpaceDE w:val="0"/>
              <w:autoSpaceDN w:val="0"/>
              <w:adjustRightInd w:val="0"/>
              <w:spacing w:after="0" w:line="240" w:lineRule="auto"/>
              <w:rPr>
                <w:rFonts w:ascii="Times New Roman" w:hAnsi="Times New Roman" w:cs="Times New Roman"/>
                <w:color w:val="000000"/>
              </w:rPr>
            </w:pPr>
            <w:r w:rsidRPr="00F52193">
              <w:rPr>
                <w:rFonts w:ascii="Times New Roman" w:hAnsi="Times New Roman" w:cs="Times New Roman"/>
                <w:color w:val="000000"/>
              </w:rPr>
              <w:lastRenderedPageBreak/>
              <w:t>4 (</w:t>
            </w:r>
            <w:r w:rsidR="004E5EB1" w:rsidRPr="00F52193">
              <w:rPr>
                <w:rFonts w:ascii="Times New Roman" w:hAnsi="Times New Roman" w:cs="Times New Roman"/>
                <w:color w:val="000000"/>
                <w:lang w:val="en-US"/>
              </w:rPr>
              <w:t>points</w:t>
            </w:r>
            <w:r w:rsidRPr="00F52193">
              <w:rPr>
                <w:rFonts w:ascii="Times New Roman" w:hAnsi="Times New Roman" w:cs="Times New Roman"/>
                <w:color w:val="000000"/>
              </w:rPr>
              <w:t xml:space="preserve"> 70-84) </w:t>
            </w:r>
          </w:p>
        </w:tc>
        <w:tc>
          <w:tcPr>
            <w:tcW w:w="4097" w:type="pct"/>
          </w:tcPr>
          <w:p w:rsidR="004E5EB1" w:rsidRPr="00F521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F52193">
              <w:rPr>
                <w:rFonts w:ascii="Times New Roman" w:hAnsi="Times New Roman" w:cs="Times New Roman"/>
                <w:color w:val="000000"/>
                <w:lang w:val="en-US"/>
              </w:rPr>
              <w:t>Demonstrates considerable understanding of the issue by the discipline. All requirements of the assignment are fulfilled.</w:t>
            </w:r>
          </w:p>
          <w:p w:rsidR="00142518" w:rsidRPr="00F52193" w:rsidRDefault="004E5EB1" w:rsidP="004E5EB1">
            <w:pPr>
              <w:autoSpaceDE w:val="0"/>
              <w:autoSpaceDN w:val="0"/>
              <w:adjustRightInd w:val="0"/>
              <w:spacing w:after="0" w:line="240" w:lineRule="auto"/>
              <w:jc w:val="both"/>
              <w:rPr>
                <w:rFonts w:ascii="Times New Roman" w:hAnsi="Times New Roman" w:cs="Times New Roman"/>
                <w:color w:val="000000"/>
                <w:lang w:val="en-US"/>
              </w:rPr>
            </w:pPr>
            <w:r w:rsidRPr="00F52193">
              <w:rPr>
                <w:rFonts w:ascii="Times New Roman" w:hAnsi="Times New Roman" w:cs="Times New Roman"/>
                <w:color w:val="000000"/>
                <w:lang w:val="en-US"/>
              </w:rPr>
              <w:t>The content of the completed tasks is disclosed and examined from different perspectives.</w:t>
            </w:r>
            <w:r w:rsidR="00142518" w:rsidRPr="00F52193">
              <w:rPr>
                <w:rFonts w:ascii="Times New Roman" w:hAnsi="Times New Roman" w:cs="Times New Roman"/>
                <w:color w:val="000000"/>
                <w:lang w:val="en-US"/>
              </w:rPr>
              <w:t xml:space="preserve"> </w:t>
            </w:r>
          </w:p>
        </w:tc>
      </w:tr>
      <w:tr w:rsidR="00142518" w:rsidRPr="00906D43" w:rsidTr="00801458">
        <w:trPr>
          <w:trHeight w:val="800"/>
        </w:trPr>
        <w:tc>
          <w:tcPr>
            <w:tcW w:w="903" w:type="pct"/>
          </w:tcPr>
          <w:p w:rsidR="00142518" w:rsidRPr="00F52193" w:rsidRDefault="00142518" w:rsidP="00801458">
            <w:pPr>
              <w:autoSpaceDE w:val="0"/>
              <w:autoSpaceDN w:val="0"/>
              <w:adjustRightInd w:val="0"/>
              <w:spacing w:after="0" w:line="240" w:lineRule="auto"/>
              <w:rPr>
                <w:rFonts w:ascii="Times New Roman" w:hAnsi="Times New Roman" w:cs="Times New Roman"/>
                <w:color w:val="000000"/>
              </w:rPr>
            </w:pPr>
            <w:r w:rsidRPr="00F52193">
              <w:rPr>
                <w:rFonts w:ascii="Times New Roman" w:hAnsi="Times New Roman" w:cs="Times New Roman"/>
                <w:color w:val="000000"/>
              </w:rPr>
              <w:t>5 (</w:t>
            </w:r>
            <w:r w:rsidR="004E5EB1" w:rsidRPr="00F52193">
              <w:rPr>
                <w:rFonts w:ascii="Times New Roman" w:hAnsi="Times New Roman" w:cs="Times New Roman"/>
                <w:color w:val="000000"/>
                <w:lang w:val="en-US"/>
              </w:rPr>
              <w:t>points</w:t>
            </w:r>
            <w:r w:rsidRPr="00F52193">
              <w:rPr>
                <w:rFonts w:ascii="Times New Roman" w:hAnsi="Times New Roman" w:cs="Times New Roman"/>
                <w:color w:val="000000"/>
              </w:rPr>
              <w:t xml:space="preserve"> 85-100) </w:t>
            </w:r>
          </w:p>
        </w:tc>
        <w:tc>
          <w:tcPr>
            <w:tcW w:w="4097" w:type="pct"/>
          </w:tcPr>
          <w:p w:rsidR="00142518" w:rsidRPr="00F52193" w:rsidRDefault="004E5EB1" w:rsidP="0088050D">
            <w:pPr>
              <w:autoSpaceDE w:val="0"/>
              <w:autoSpaceDN w:val="0"/>
              <w:adjustRightInd w:val="0"/>
              <w:spacing w:after="0" w:line="240" w:lineRule="auto"/>
              <w:jc w:val="both"/>
              <w:rPr>
                <w:rFonts w:ascii="Times New Roman" w:hAnsi="Times New Roman" w:cs="Times New Roman"/>
                <w:color w:val="000000"/>
                <w:lang w:val="en-US"/>
              </w:rPr>
            </w:pPr>
            <w:r w:rsidRPr="00F52193">
              <w:rPr>
                <w:rFonts w:ascii="Times New Roman" w:hAnsi="Times New Roman" w:cs="Times New Roman"/>
                <w:color w:val="000000"/>
                <w:lang w:val="en-US"/>
              </w:rPr>
              <w:t>Demonstrates full understanding of the problem. All requirements of the assignment are fulfilled</w:t>
            </w:r>
            <w:r w:rsidR="00142518" w:rsidRPr="00F52193">
              <w:rPr>
                <w:rFonts w:ascii="Times New Roman" w:hAnsi="Times New Roman" w:cs="Times New Roman"/>
                <w:color w:val="000000"/>
                <w:lang w:val="en-US"/>
              </w:rPr>
              <w:t xml:space="preserve">. </w:t>
            </w:r>
          </w:p>
          <w:p w:rsidR="00142518" w:rsidRPr="00F52193" w:rsidRDefault="004D3030" w:rsidP="0088050D">
            <w:pPr>
              <w:autoSpaceDE w:val="0"/>
              <w:autoSpaceDN w:val="0"/>
              <w:adjustRightInd w:val="0"/>
              <w:spacing w:after="0" w:line="240" w:lineRule="auto"/>
              <w:jc w:val="both"/>
              <w:rPr>
                <w:rFonts w:ascii="Times New Roman" w:hAnsi="Times New Roman" w:cs="Times New Roman"/>
                <w:color w:val="000000"/>
                <w:lang w:val="en-US"/>
              </w:rPr>
            </w:pPr>
            <w:r w:rsidRPr="00F52193">
              <w:rPr>
                <w:rFonts w:ascii="Times New Roman" w:hAnsi="Times New Roman" w:cs="Times New Roman"/>
                <w:color w:val="000000"/>
                <w:lang w:val="en-US"/>
              </w:rPr>
              <w:t>Demonstrates proficiency in the discipline</w:t>
            </w:r>
            <w:r w:rsidR="00142518" w:rsidRPr="00F52193">
              <w:rPr>
                <w:rFonts w:ascii="Times New Roman" w:hAnsi="Times New Roman" w:cs="Times New Roman"/>
                <w:color w:val="000000"/>
                <w:lang w:val="en-US"/>
              </w:rPr>
              <w:t xml:space="preserve">. </w:t>
            </w:r>
            <w:r w:rsidRPr="00F52193">
              <w:rPr>
                <w:rFonts w:ascii="Times New Roman" w:hAnsi="Times New Roman" w:cs="Times New Roman"/>
                <w:color w:val="000000"/>
                <w:lang w:val="en-US"/>
              </w:rPr>
              <w:t>The completed assignments are holistic, complete, structured, present different points of view and demonstrate creativity.</w:t>
            </w:r>
          </w:p>
        </w:tc>
      </w:tr>
    </w:tbl>
    <w:p w:rsidR="00142518" w:rsidRPr="00F52193" w:rsidRDefault="00142518" w:rsidP="00142518">
      <w:pPr>
        <w:ind w:firstLine="708"/>
        <w:jc w:val="both"/>
        <w:rPr>
          <w:rFonts w:ascii="Times New Roman" w:hAnsi="Times New Roman" w:cs="Times New Roman"/>
          <w:sz w:val="24"/>
          <w:szCs w:val="28"/>
          <w:lang w:val="en-US"/>
        </w:rPr>
      </w:pPr>
    </w:p>
    <w:p w:rsidR="00142518" w:rsidRPr="00F52193" w:rsidRDefault="00142518" w:rsidP="00090AC1">
      <w:pPr>
        <w:jc w:val="both"/>
        <w:rPr>
          <w:rFonts w:ascii="Times New Roman" w:hAnsi="Times New Roman" w:cs="Times New Roman"/>
          <w:b/>
          <w:sz w:val="28"/>
          <w:szCs w:val="28"/>
          <w:lang w:val="en-US"/>
        </w:rPr>
      </w:pPr>
    </w:p>
    <w:sectPr w:rsidR="00142518" w:rsidRPr="00F52193"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2075" w:rsidRDefault="00602075" w:rsidP="00315CA6">
      <w:pPr>
        <w:spacing w:after="0" w:line="240" w:lineRule="auto"/>
      </w:pPr>
      <w:r>
        <w:separator/>
      </w:r>
    </w:p>
  </w:endnote>
  <w:endnote w:type="continuationSeparator" w:id="0">
    <w:p w:rsidR="00602075" w:rsidRDefault="0060207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rPr>
        <w:rFonts w:ascii="Times New Roman" w:hAnsi="Times New Roman" w:cs="Times New Roman"/>
      </w:rPr>
    </w:sdtEndPr>
    <w:sdtContent>
      <w:p w:rsidR="004E5EB1" w:rsidRPr="00E32E05" w:rsidRDefault="00DC029E" w:rsidP="00E32E05">
        <w:pPr>
          <w:pStyle w:val="af4"/>
          <w:jc w:val="center"/>
          <w:rPr>
            <w:rFonts w:ascii="Times New Roman" w:hAnsi="Times New Roman" w:cs="Times New Roman"/>
          </w:rPr>
        </w:pPr>
        <w:r w:rsidRPr="00E32E05">
          <w:rPr>
            <w:rFonts w:ascii="Times New Roman" w:hAnsi="Times New Roman" w:cs="Times New Roman"/>
          </w:rPr>
          <w:fldChar w:fldCharType="begin"/>
        </w:r>
        <w:r w:rsidR="004E5EB1" w:rsidRPr="00E32E05">
          <w:rPr>
            <w:rFonts w:ascii="Times New Roman" w:hAnsi="Times New Roman" w:cs="Times New Roman"/>
          </w:rPr>
          <w:instrText>PAGE   \* MERGEFORMAT</w:instrText>
        </w:r>
        <w:r w:rsidRPr="00E32E05">
          <w:rPr>
            <w:rFonts w:ascii="Times New Roman" w:hAnsi="Times New Roman" w:cs="Times New Roman"/>
          </w:rPr>
          <w:fldChar w:fldCharType="separate"/>
        </w:r>
        <w:r w:rsidR="00B171F4">
          <w:rPr>
            <w:rFonts w:ascii="Times New Roman" w:hAnsi="Times New Roman" w:cs="Times New Roman"/>
            <w:noProof/>
          </w:rPr>
          <w:t>11</w:t>
        </w:r>
        <w:r w:rsidRPr="00E32E05">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2075" w:rsidRDefault="00602075" w:rsidP="00315CA6">
      <w:pPr>
        <w:spacing w:after="0" w:line="240" w:lineRule="auto"/>
      </w:pPr>
      <w:r>
        <w:separator/>
      </w:r>
    </w:p>
  </w:footnote>
  <w:footnote w:type="continuationSeparator" w:id="0">
    <w:p w:rsidR="00602075" w:rsidRDefault="0060207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3C35C39"/>
    <w:multiLevelType w:val="hybridMultilevel"/>
    <w:tmpl w:val="E3C6BF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A11CCF"/>
    <w:multiLevelType w:val="hybridMultilevel"/>
    <w:tmpl w:val="88BAC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6"/>
  </w:num>
  <w:num w:numId="7">
    <w:abstractNumId w:val="8"/>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30322"/>
    <w:rsid w:val="0004176A"/>
    <w:rsid w:val="00041FD1"/>
    <w:rsid w:val="00043AAA"/>
    <w:rsid w:val="00055263"/>
    <w:rsid w:val="000642C9"/>
    <w:rsid w:val="00090AC1"/>
    <w:rsid w:val="000922F5"/>
    <w:rsid w:val="000A0ED4"/>
    <w:rsid w:val="000A6348"/>
    <w:rsid w:val="000B317E"/>
    <w:rsid w:val="000B326D"/>
    <w:rsid w:val="000C5535"/>
    <w:rsid w:val="000E24FD"/>
    <w:rsid w:val="0010715C"/>
    <w:rsid w:val="001116DF"/>
    <w:rsid w:val="001129CD"/>
    <w:rsid w:val="0011347D"/>
    <w:rsid w:val="00115F8D"/>
    <w:rsid w:val="00134A8F"/>
    <w:rsid w:val="001400FE"/>
    <w:rsid w:val="00142518"/>
    <w:rsid w:val="0014422E"/>
    <w:rsid w:val="00157E85"/>
    <w:rsid w:val="0016180F"/>
    <w:rsid w:val="00164858"/>
    <w:rsid w:val="00181C12"/>
    <w:rsid w:val="0018274C"/>
    <w:rsid w:val="00194175"/>
    <w:rsid w:val="001962E3"/>
    <w:rsid w:val="001A1DC3"/>
    <w:rsid w:val="001C4EBB"/>
    <w:rsid w:val="001D06D9"/>
    <w:rsid w:val="001D7938"/>
    <w:rsid w:val="00205002"/>
    <w:rsid w:val="002053A5"/>
    <w:rsid w:val="002128F8"/>
    <w:rsid w:val="002154D7"/>
    <w:rsid w:val="00223F31"/>
    <w:rsid w:val="0023371F"/>
    <w:rsid w:val="002404FA"/>
    <w:rsid w:val="00242621"/>
    <w:rsid w:val="00255F04"/>
    <w:rsid w:val="00262CF0"/>
    <w:rsid w:val="002718E2"/>
    <w:rsid w:val="00282115"/>
    <w:rsid w:val="00291F1C"/>
    <w:rsid w:val="002936AD"/>
    <w:rsid w:val="00294937"/>
    <w:rsid w:val="002A3420"/>
    <w:rsid w:val="002A6258"/>
    <w:rsid w:val="002A6F66"/>
    <w:rsid w:val="002A7BE5"/>
    <w:rsid w:val="002B288A"/>
    <w:rsid w:val="002C0732"/>
    <w:rsid w:val="002C1AFD"/>
    <w:rsid w:val="002C735C"/>
    <w:rsid w:val="002E16F8"/>
    <w:rsid w:val="002E4044"/>
    <w:rsid w:val="002E4718"/>
    <w:rsid w:val="0030748A"/>
    <w:rsid w:val="003119A9"/>
    <w:rsid w:val="00313ACD"/>
    <w:rsid w:val="00315CA6"/>
    <w:rsid w:val="00316402"/>
    <w:rsid w:val="00342EBC"/>
    <w:rsid w:val="00352B6F"/>
    <w:rsid w:val="00355FB7"/>
    <w:rsid w:val="00365ECE"/>
    <w:rsid w:val="00370A02"/>
    <w:rsid w:val="00380C0B"/>
    <w:rsid w:val="003817FD"/>
    <w:rsid w:val="003830D3"/>
    <w:rsid w:val="0039407B"/>
    <w:rsid w:val="003A3814"/>
    <w:rsid w:val="003C34AB"/>
    <w:rsid w:val="003D0D34"/>
    <w:rsid w:val="003D6487"/>
    <w:rsid w:val="003F377E"/>
    <w:rsid w:val="00405FE5"/>
    <w:rsid w:val="004063C6"/>
    <w:rsid w:val="0041061D"/>
    <w:rsid w:val="00433B9E"/>
    <w:rsid w:val="004475DA"/>
    <w:rsid w:val="004535A3"/>
    <w:rsid w:val="00453EB6"/>
    <w:rsid w:val="004619CB"/>
    <w:rsid w:val="00466076"/>
    <w:rsid w:val="0049412D"/>
    <w:rsid w:val="004A1B2D"/>
    <w:rsid w:val="004A5D95"/>
    <w:rsid w:val="004C3083"/>
    <w:rsid w:val="004C4B89"/>
    <w:rsid w:val="004D3030"/>
    <w:rsid w:val="004E5EB1"/>
    <w:rsid w:val="004E72F6"/>
    <w:rsid w:val="004F2F48"/>
    <w:rsid w:val="00511619"/>
    <w:rsid w:val="00515B2D"/>
    <w:rsid w:val="00523021"/>
    <w:rsid w:val="00525214"/>
    <w:rsid w:val="0053065C"/>
    <w:rsid w:val="00533004"/>
    <w:rsid w:val="00546A9C"/>
    <w:rsid w:val="00553BBB"/>
    <w:rsid w:val="005570A7"/>
    <w:rsid w:val="00562FAA"/>
    <w:rsid w:val="005904A2"/>
    <w:rsid w:val="00590BFE"/>
    <w:rsid w:val="005962D4"/>
    <w:rsid w:val="005A00A9"/>
    <w:rsid w:val="005A6E1E"/>
    <w:rsid w:val="005B37A7"/>
    <w:rsid w:val="005B4DAC"/>
    <w:rsid w:val="005C548A"/>
    <w:rsid w:val="005D07D0"/>
    <w:rsid w:val="005D65A5"/>
    <w:rsid w:val="005E192E"/>
    <w:rsid w:val="005F22A0"/>
    <w:rsid w:val="005F42A5"/>
    <w:rsid w:val="005F777D"/>
    <w:rsid w:val="00602075"/>
    <w:rsid w:val="006112B4"/>
    <w:rsid w:val="00611CC7"/>
    <w:rsid w:val="00614454"/>
    <w:rsid w:val="006203C9"/>
    <w:rsid w:val="00623C30"/>
    <w:rsid w:val="00632575"/>
    <w:rsid w:val="00642635"/>
    <w:rsid w:val="006453AA"/>
    <w:rsid w:val="00653999"/>
    <w:rsid w:val="00656702"/>
    <w:rsid w:val="00682C6D"/>
    <w:rsid w:val="006945E7"/>
    <w:rsid w:val="006A3967"/>
    <w:rsid w:val="006A6696"/>
    <w:rsid w:val="006B4287"/>
    <w:rsid w:val="00704050"/>
    <w:rsid w:val="00740AB9"/>
    <w:rsid w:val="00741AAE"/>
    <w:rsid w:val="00745B7E"/>
    <w:rsid w:val="007478E0"/>
    <w:rsid w:val="00751095"/>
    <w:rsid w:val="00757D3E"/>
    <w:rsid w:val="00770745"/>
    <w:rsid w:val="00781BEF"/>
    <w:rsid w:val="00784224"/>
    <w:rsid w:val="00786255"/>
    <w:rsid w:val="00792AFC"/>
    <w:rsid w:val="007A7979"/>
    <w:rsid w:val="007B323A"/>
    <w:rsid w:val="007B39F4"/>
    <w:rsid w:val="007B550D"/>
    <w:rsid w:val="007D27FA"/>
    <w:rsid w:val="007D5C9E"/>
    <w:rsid w:val="007E6725"/>
    <w:rsid w:val="007F1A52"/>
    <w:rsid w:val="007F544A"/>
    <w:rsid w:val="007F5F5A"/>
    <w:rsid w:val="0080100A"/>
    <w:rsid w:val="00801458"/>
    <w:rsid w:val="008416EB"/>
    <w:rsid w:val="00853C95"/>
    <w:rsid w:val="00871E14"/>
    <w:rsid w:val="008741FA"/>
    <w:rsid w:val="0088050D"/>
    <w:rsid w:val="00884B86"/>
    <w:rsid w:val="008900DF"/>
    <w:rsid w:val="00891C1A"/>
    <w:rsid w:val="008A191A"/>
    <w:rsid w:val="008A2742"/>
    <w:rsid w:val="008A5995"/>
    <w:rsid w:val="008B7149"/>
    <w:rsid w:val="008C0FFC"/>
    <w:rsid w:val="008D1454"/>
    <w:rsid w:val="008D1AA2"/>
    <w:rsid w:val="008D3F1C"/>
    <w:rsid w:val="008D5920"/>
    <w:rsid w:val="008D6B94"/>
    <w:rsid w:val="00900BC5"/>
    <w:rsid w:val="00906D43"/>
    <w:rsid w:val="0091073D"/>
    <w:rsid w:val="00910C71"/>
    <w:rsid w:val="0091168E"/>
    <w:rsid w:val="009179AC"/>
    <w:rsid w:val="009207A4"/>
    <w:rsid w:val="0092300D"/>
    <w:rsid w:val="0092619E"/>
    <w:rsid w:val="00930672"/>
    <w:rsid w:val="00932BA5"/>
    <w:rsid w:val="00944782"/>
    <w:rsid w:val="00945486"/>
    <w:rsid w:val="00957AAA"/>
    <w:rsid w:val="00961C46"/>
    <w:rsid w:val="00963445"/>
    <w:rsid w:val="00967B8F"/>
    <w:rsid w:val="0097537E"/>
    <w:rsid w:val="009771D1"/>
    <w:rsid w:val="00977B94"/>
    <w:rsid w:val="00984247"/>
    <w:rsid w:val="00990F27"/>
    <w:rsid w:val="009932A6"/>
    <w:rsid w:val="009953F8"/>
    <w:rsid w:val="00996066"/>
    <w:rsid w:val="009A215F"/>
    <w:rsid w:val="009A6C7B"/>
    <w:rsid w:val="009B2A0A"/>
    <w:rsid w:val="009B79D6"/>
    <w:rsid w:val="009D49CC"/>
    <w:rsid w:val="009E5201"/>
    <w:rsid w:val="009E6058"/>
    <w:rsid w:val="009F62AE"/>
    <w:rsid w:val="00A122C9"/>
    <w:rsid w:val="00A13AE7"/>
    <w:rsid w:val="00A21240"/>
    <w:rsid w:val="00A407D6"/>
    <w:rsid w:val="00A50B10"/>
    <w:rsid w:val="00A57517"/>
    <w:rsid w:val="00A86C18"/>
    <w:rsid w:val="00AA24DD"/>
    <w:rsid w:val="00AA7A6A"/>
    <w:rsid w:val="00AB5E75"/>
    <w:rsid w:val="00AC3C95"/>
    <w:rsid w:val="00AD3A54"/>
    <w:rsid w:val="00AD6122"/>
    <w:rsid w:val="00AE2B1A"/>
    <w:rsid w:val="00B11532"/>
    <w:rsid w:val="00B162D4"/>
    <w:rsid w:val="00B171F4"/>
    <w:rsid w:val="00B37079"/>
    <w:rsid w:val="00B43524"/>
    <w:rsid w:val="00B4774E"/>
    <w:rsid w:val="00B50FCD"/>
    <w:rsid w:val="00B8237E"/>
    <w:rsid w:val="00B83217"/>
    <w:rsid w:val="00BB0333"/>
    <w:rsid w:val="00BB124D"/>
    <w:rsid w:val="00BB24AD"/>
    <w:rsid w:val="00BB600A"/>
    <w:rsid w:val="00BC2ED6"/>
    <w:rsid w:val="00BC657F"/>
    <w:rsid w:val="00BD20AA"/>
    <w:rsid w:val="00BD32CC"/>
    <w:rsid w:val="00BD3524"/>
    <w:rsid w:val="00BD7702"/>
    <w:rsid w:val="00BF5211"/>
    <w:rsid w:val="00C0056C"/>
    <w:rsid w:val="00C15A4C"/>
    <w:rsid w:val="00C220D9"/>
    <w:rsid w:val="00C23E14"/>
    <w:rsid w:val="00C23E7F"/>
    <w:rsid w:val="00C246FF"/>
    <w:rsid w:val="00C31FE5"/>
    <w:rsid w:val="00C33475"/>
    <w:rsid w:val="00C34116"/>
    <w:rsid w:val="00C3496E"/>
    <w:rsid w:val="00C5148A"/>
    <w:rsid w:val="00C52FB4"/>
    <w:rsid w:val="00C612DB"/>
    <w:rsid w:val="00C624F8"/>
    <w:rsid w:val="00C624FA"/>
    <w:rsid w:val="00C661EC"/>
    <w:rsid w:val="00C72C28"/>
    <w:rsid w:val="00C736A5"/>
    <w:rsid w:val="00C82A94"/>
    <w:rsid w:val="00C9559A"/>
    <w:rsid w:val="00C96700"/>
    <w:rsid w:val="00CA0A1D"/>
    <w:rsid w:val="00CA7DE7"/>
    <w:rsid w:val="00CC0ED6"/>
    <w:rsid w:val="00CC7A75"/>
    <w:rsid w:val="00CE14AD"/>
    <w:rsid w:val="00CE1DBC"/>
    <w:rsid w:val="00D03128"/>
    <w:rsid w:val="00D034CA"/>
    <w:rsid w:val="00D24115"/>
    <w:rsid w:val="00D33437"/>
    <w:rsid w:val="00D33C83"/>
    <w:rsid w:val="00D373B6"/>
    <w:rsid w:val="00D40EAD"/>
    <w:rsid w:val="00D523A8"/>
    <w:rsid w:val="00D56558"/>
    <w:rsid w:val="00D56C34"/>
    <w:rsid w:val="00D73319"/>
    <w:rsid w:val="00D75436"/>
    <w:rsid w:val="00D8262E"/>
    <w:rsid w:val="00DA62F2"/>
    <w:rsid w:val="00DC029E"/>
    <w:rsid w:val="00DC4D9A"/>
    <w:rsid w:val="00DC5B3C"/>
    <w:rsid w:val="00DE029E"/>
    <w:rsid w:val="00DE6C90"/>
    <w:rsid w:val="00DF2144"/>
    <w:rsid w:val="00E00C94"/>
    <w:rsid w:val="00E1429F"/>
    <w:rsid w:val="00E23467"/>
    <w:rsid w:val="00E32E05"/>
    <w:rsid w:val="00E35A52"/>
    <w:rsid w:val="00E36715"/>
    <w:rsid w:val="00E4641F"/>
    <w:rsid w:val="00E525E4"/>
    <w:rsid w:val="00E72AC4"/>
    <w:rsid w:val="00E948C3"/>
    <w:rsid w:val="00ED01B2"/>
    <w:rsid w:val="00ED39ED"/>
    <w:rsid w:val="00ED54AA"/>
    <w:rsid w:val="00ED6AF6"/>
    <w:rsid w:val="00EE1C3E"/>
    <w:rsid w:val="00EE24E1"/>
    <w:rsid w:val="00F00293"/>
    <w:rsid w:val="00F01BE3"/>
    <w:rsid w:val="00F12F74"/>
    <w:rsid w:val="00F207FF"/>
    <w:rsid w:val="00F23C08"/>
    <w:rsid w:val="00F24DD3"/>
    <w:rsid w:val="00F27733"/>
    <w:rsid w:val="00F45F9F"/>
    <w:rsid w:val="00F50588"/>
    <w:rsid w:val="00F52193"/>
    <w:rsid w:val="00F538CA"/>
    <w:rsid w:val="00F56264"/>
    <w:rsid w:val="00F56BE2"/>
    <w:rsid w:val="00F602C3"/>
    <w:rsid w:val="00F66C0D"/>
    <w:rsid w:val="00F679A8"/>
    <w:rsid w:val="00F747E9"/>
    <w:rsid w:val="00F80C01"/>
    <w:rsid w:val="00F87817"/>
    <w:rsid w:val="00F92531"/>
    <w:rsid w:val="00F973C5"/>
    <w:rsid w:val="00FA4AE7"/>
    <w:rsid w:val="00FA6960"/>
    <w:rsid w:val="00FA75BA"/>
    <w:rsid w:val="00FC241A"/>
    <w:rsid w:val="00FD2524"/>
    <w:rsid w:val="00FD518F"/>
    <w:rsid w:val="00FD5EF2"/>
    <w:rsid w:val="00FD690C"/>
    <w:rsid w:val="00FE2534"/>
    <w:rsid w:val="00FE6371"/>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8CB13"/>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252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23903803">
      <w:bodyDiv w:val="1"/>
      <w:marLeft w:val="0"/>
      <w:marRight w:val="0"/>
      <w:marTop w:val="0"/>
      <w:marBottom w:val="0"/>
      <w:divBdr>
        <w:top w:val="none" w:sz="0" w:space="0" w:color="auto"/>
        <w:left w:val="none" w:sz="0" w:space="0" w:color="auto"/>
        <w:bottom w:val="none" w:sz="0" w:space="0" w:color="auto"/>
        <w:right w:val="none" w:sz="0" w:space="0" w:color="auto"/>
      </w:divBdr>
    </w:div>
    <w:div w:id="679310499">
      <w:bodyDiv w:val="1"/>
      <w:marLeft w:val="0"/>
      <w:marRight w:val="0"/>
      <w:marTop w:val="0"/>
      <w:marBottom w:val="0"/>
      <w:divBdr>
        <w:top w:val="none" w:sz="0" w:space="0" w:color="auto"/>
        <w:left w:val="none" w:sz="0" w:space="0" w:color="auto"/>
        <w:bottom w:val="none" w:sz="0" w:space="0" w:color="auto"/>
        <w:right w:val="none" w:sz="0" w:space="0" w:color="auto"/>
      </w:divBdr>
    </w:div>
    <w:div w:id="758867650">
      <w:bodyDiv w:val="1"/>
      <w:marLeft w:val="0"/>
      <w:marRight w:val="0"/>
      <w:marTop w:val="0"/>
      <w:marBottom w:val="0"/>
      <w:divBdr>
        <w:top w:val="none" w:sz="0" w:space="0" w:color="auto"/>
        <w:left w:val="none" w:sz="0" w:space="0" w:color="auto"/>
        <w:bottom w:val="none" w:sz="0" w:space="0" w:color="auto"/>
        <w:right w:val="none" w:sz="0" w:space="0" w:color="auto"/>
      </w:divBdr>
    </w:div>
    <w:div w:id="792208734">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93852020">
      <w:bodyDiv w:val="1"/>
      <w:marLeft w:val="0"/>
      <w:marRight w:val="0"/>
      <w:marTop w:val="0"/>
      <w:marBottom w:val="0"/>
      <w:divBdr>
        <w:top w:val="none" w:sz="0" w:space="0" w:color="auto"/>
        <w:left w:val="none" w:sz="0" w:space="0" w:color="auto"/>
        <w:bottom w:val="none" w:sz="0" w:space="0" w:color="auto"/>
        <w:right w:val="none" w:sz="0" w:space="0" w:color="auto"/>
      </w:divBdr>
    </w:div>
    <w:div w:id="149783731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6687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9C%D0%B5%D1%82%D0%BE%D0%B4%D1%8B%20%D0%BD%D0%B0%D1%83%D1%87%D0%BD%D1%8B%D1%85%20%D0%B8%D1%81%D1%81%D0%BB%D0%B5%D0%B4%D0%BE%D0%B2%D0%B0%D0%BD%D0%B8%D0%B9.pdf" TargetMode="External"/><Relationship Id="rId18" Type="http://schemas.openxmlformats.org/officeDocument/2006/relationships/hyperlink" Target="http://www.polpred.com" TargetMode="External"/><Relationship Id="rId26" Type="http://schemas.openxmlformats.org/officeDocument/2006/relationships/hyperlink" Target="https://opac.unecon.ru/" TargetMode="External"/><Relationship Id="rId3" Type="http://schemas.openxmlformats.org/officeDocument/2006/relationships/customXml" Target="../customXml/item3.xml"/><Relationship Id="rId21" Type="http://schemas.openxmlformats.org/officeDocument/2006/relationships/hyperlink" Target="https://www.garant.ru/" TargetMode="External"/><Relationship Id="rId7" Type="http://schemas.openxmlformats.org/officeDocument/2006/relationships/settings" Target="settings.xml"/><Relationship Id="rId12" Type="http://schemas.openxmlformats.org/officeDocument/2006/relationships/hyperlink" Target="https://znanium.com/read?id=391699" TargetMode="External"/><Relationship Id="rId17" Type="http://schemas.openxmlformats.org/officeDocument/2006/relationships/hyperlink" Target="https://cyberleninka.ru/"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elibrary.ru/defaultx.asp?" TargetMode="External"/><Relationship Id="rId20" Type="http://schemas.openxmlformats.org/officeDocument/2006/relationships/hyperlink" Target="https://www.consult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read?id=250810" TargetMode="External"/><Relationship Id="rId24" Type="http://schemas.openxmlformats.org/officeDocument/2006/relationships/hyperlink" Target="https://urait.ru/viewer/kompleksnyy-analiz-hozyaystvennoy-deyatelnosti-46868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hyperlink" Target="https://book.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elib/445342297.pdf" TargetMode="External"/><Relationship Id="rId22" Type="http://schemas.openxmlformats.org/officeDocument/2006/relationships/hyperlink" Target="https://kodeks.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CF512EB7-CC19-402D-9375-605002C12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3282</Words>
  <Characters>18711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Сергеевна Рябчикова</cp:lastModifiedBy>
  <cp:revision>11</cp:revision>
  <cp:lastPrinted>2023-03-23T10:29:00Z</cp:lastPrinted>
  <dcterms:created xsi:type="dcterms:W3CDTF">2023-03-31T06:31:00Z</dcterms:created>
  <dcterms:modified xsi:type="dcterms:W3CDTF">2024-10-16T08:28:00Z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