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67DFE" w:rsidRPr="00AB5E75" w:rsidRDefault="00F67DFE" w:rsidP="00F67DFE">
      <w:pPr>
        <w:pStyle w:val="a3"/>
        <w:widowControl w:val="0"/>
        <w:tabs>
          <w:tab w:val="left" w:pos="1418"/>
          <w:tab w:val="left" w:pos="1560"/>
        </w:tabs>
        <w:spacing w:after="0" w:line="240" w:lineRule="auto"/>
        <w:ind w:left="0"/>
        <w:jc w:val="center"/>
        <w:rPr>
          <w:rFonts w:ascii="Times New Roman" w:hAnsi="Times New Roman"/>
          <w:sz w:val="24"/>
          <w:szCs w:val="24"/>
          <w:lang w:val="en-US"/>
        </w:rPr>
      </w:pPr>
      <w:r w:rsidRPr="00AB5E75">
        <w:rPr>
          <w:rFonts w:ascii="Times New Roman" w:hAnsi="Times New Roman"/>
          <w:sz w:val="24"/>
          <w:szCs w:val="24"/>
          <w:lang w:val="en-US"/>
        </w:rPr>
        <w:t>MINISTRY OF SCIENCE AND HIGH</w:t>
      </w:r>
      <w:r>
        <w:rPr>
          <w:rFonts w:ascii="Times New Roman" w:hAnsi="Times New Roman"/>
          <w:sz w:val="24"/>
          <w:szCs w:val="24"/>
          <w:lang w:val="en-US"/>
        </w:rPr>
        <w:t>ER</w:t>
      </w:r>
      <w:r w:rsidRPr="00AB5E75">
        <w:rPr>
          <w:rFonts w:ascii="Times New Roman" w:hAnsi="Times New Roman"/>
          <w:sz w:val="24"/>
          <w:szCs w:val="24"/>
          <w:lang w:val="en-US"/>
        </w:rPr>
        <w:t xml:space="preserve"> EDUCATION OF THE RUSSIAN FEDERATION</w:t>
      </w:r>
    </w:p>
    <w:p w:rsidR="00F67DFE" w:rsidRPr="00AB5E75" w:rsidRDefault="00F67DFE" w:rsidP="00F67DFE">
      <w:pPr>
        <w:pStyle w:val="a3"/>
        <w:widowControl w:val="0"/>
        <w:tabs>
          <w:tab w:val="left" w:pos="1418"/>
          <w:tab w:val="left" w:pos="1560"/>
        </w:tabs>
        <w:spacing w:after="0" w:line="240" w:lineRule="auto"/>
        <w:ind w:left="0"/>
        <w:jc w:val="center"/>
        <w:rPr>
          <w:rFonts w:ascii="Times New Roman" w:hAnsi="Times New Roman"/>
          <w:sz w:val="24"/>
          <w:szCs w:val="24"/>
          <w:lang w:val="en-US"/>
        </w:rPr>
      </w:pPr>
    </w:p>
    <w:p w:rsidR="00F67DFE" w:rsidRPr="00AB5E75" w:rsidRDefault="00F67DFE" w:rsidP="00F67DFE">
      <w:pPr>
        <w:pStyle w:val="a3"/>
        <w:widowControl w:val="0"/>
        <w:tabs>
          <w:tab w:val="left" w:pos="1418"/>
          <w:tab w:val="left" w:pos="1560"/>
        </w:tabs>
        <w:spacing w:after="0" w:line="240" w:lineRule="auto"/>
        <w:ind w:left="0"/>
        <w:jc w:val="center"/>
        <w:rPr>
          <w:rFonts w:ascii="Times New Roman" w:hAnsi="Times New Roman"/>
          <w:sz w:val="24"/>
          <w:szCs w:val="24"/>
          <w:lang w:val="en-US"/>
        </w:rPr>
      </w:pPr>
      <w:r w:rsidRPr="00AB5E75">
        <w:rPr>
          <w:rFonts w:ascii="Times New Roman" w:hAnsi="Times New Roman"/>
          <w:sz w:val="24"/>
          <w:szCs w:val="24"/>
          <w:lang w:val="en-US"/>
        </w:rPr>
        <w:t>Federal State Budgetary Educational Institution of Higher Education</w:t>
      </w:r>
    </w:p>
    <w:p w:rsidR="00F67DFE" w:rsidRPr="00AB5E75" w:rsidRDefault="00F67DFE" w:rsidP="00F67DFE">
      <w:pPr>
        <w:pStyle w:val="a3"/>
        <w:widowControl w:val="0"/>
        <w:tabs>
          <w:tab w:val="left" w:pos="1418"/>
          <w:tab w:val="left" w:pos="1560"/>
        </w:tabs>
        <w:spacing w:after="0" w:line="240" w:lineRule="auto"/>
        <w:ind w:left="0"/>
        <w:jc w:val="center"/>
        <w:rPr>
          <w:rFonts w:ascii="Times New Roman" w:hAnsi="Times New Roman"/>
          <w:sz w:val="24"/>
          <w:szCs w:val="24"/>
          <w:lang w:val="en-US"/>
        </w:rPr>
      </w:pPr>
      <w:r w:rsidRPr="00AB5E75">
        <w:rPr>
          <w:rFonts w:ascii="Times New Roman" w:hAnsi="Times New Roman"/>
          <w:color w:val="000000"/>
          <w:lang w:val="en-US"/>
        </w:rPr>
        <w:t>«SAINT-PETERSBURG STATE UNIVERSITY OF ECONOMICS» (UNECON)</w:t>
      </w:r>
    </w:p>
    <w:p w:rsidR="00C52FB4" w:rsidRDefault="00C52FB4" w:rsidP="001400FE">
      <w:pPr>
        <w:rPr>
          <w:rFonts w:ascii="Times New Roman" w:hAnsi="Times New Roman" w:cs="Times New Roman"/>
          <w:b/>
          <w:sz w:val="20"/>
          <w:szCs w:val="20"/>
          <w:lang w:val="en-US"/>
        </w:rPr>
      </w:pPr>
    </w:p>
    <w:tbl>
      <w:tblPr>
        <w:tblW w:w="0" w:type="auto"/>
        <w:tblLook w:val="04A0" w:firstRow="1" w:lastRow="0" w:firstColumn="1" w:lastColumn="0" w:noHBand="0" w:noVBand="1"/>
      </w:tblPr>
      <w:tblGrid>
        <w:gridCol w:w="4784"/>
        <w:gridCol w:w="4786"/>
      </w:tblGrid>
      <w:tr w:rsidR="003811C7" w:rsidTr="003811C7">
        <w:trPr>
          <w:trHeight w:val="1797"/>
        </w:trPr>
        <w:tc>
          <w:tcPr>
            <w:tcW w:w="4784" w:type="dxa"/>
          </w:tcPr>
          <w:p w:rsidR="003811C7" w:rsidRDefault="003811C7">
            <w:pPr>
              <w:widowControl w:val="0"/>
              <w:autoSpaceDE w:val="0"/>
              <w:autoSpaceDN w:val="0"/>
              <w:spacing w:after="120"/>
              <w:rPr>
                <w:rFonts w:ascii="Times New Roman" w:hAnsi="Times New Roman" w:cs="Times New Roman"/>
                <w:sz w:val="24"/>
                <w:szCs w:val="24"/>
                <w:lang w:val="en-US" w:bidi="ru-RU"/>
              </w:rPr>
            </w:pPr>
          </w:p>
        </w:tc>
        <w:tc>
          <w:tcPr>
            <w:tcW w:w="4786" w:type="dxa"/>
            <w:hideMark/>
          </w:tcPr>
          <w:p w:rsidR="003811C7" w:rsidRDefault="003811C7">
            <w:pPr>
              <w:widowControl w:val="0"/>
              <w:autoSpaceDE w:val="0"/>
              <w:autoSpaceDN w:val="0"/>
              <w:spacing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APPROVED</w:t>
            </w:r>
          </w:p>
          <w:p w:rsidR="003811C7" w:rsidRDefault="003811C7">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Vice-rector for educational activities</w:t>
            </w:r>
          </w:p>
          <w:p w:rsidR="003811C7" w:rsidRDefault="003811C7">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 xml:space="preserve">  _______________ </w:t>
            </w:r>
            <w:proofErr w:type="spellStart"/>
            <w:r>
              <w:rPr>
                <w:rFonts w:ascii="Times New Roman" w:hAnsi="Times New Roman" w:cs="Times New Roman"/>
                <w:sz w:val="24"/>
                <w:szCs w:val="24"/>
                <w:lang w:val="en-US" w:bidi="ru-RU"/>
              </w:rPr>
              <w:t>Veronika.G</w:t>
            </w:r>
            <w:proofErr w:type="spellEnd"/>
            <w:r>
              <w:rPr>
                <w:rFonts w:ascii="Times New Roman" w:hAnsi="Times New Roman" w:cs="Times New Roman"/>
                <w:sz w:val="24"/>
                <w:szCs w:val="24"/>
                <w:lang w:val="en-US" w:bidi="ru-RU"/>
              </w:rPr>
              <w:t xml:space="preserve">. </w:t>
            </w:r>
            <w:proofErr w:type="spellStart"/>
            <w:r>
              <w:rPr>
                <w:rFonts w:ascii="Times New Roman" w:hAnsi="Times New Roman" w:cs="Times New Roman"/>
                <w:sz w:val="24"/>
                <w:szCs w:val="24"/>
                <w:lang w:val="en-US" w:bidi="ru-RU"/>
              </w:rPr>
              <w:t>Shubaeva</w:t>
            </w:r>
            <w:proofErr w:type="spellEnd"/>
          </w:p>
          <w:p w:rsidR="003811C7" w:rsidRDefault="003811C7">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«____» ______________ 20____.</w:t>
            </w:r>
          </w:p>
        </w:tc>
      </w:tr>
    </w:tbl>
    <w:p w:rsidR="003811C7" w:rsidRPr="00F67DFE" w:rsidRDefault="003811C7" w:rsidP="001400FE">
      <w:pPr>
        <w:rPr>
          <w:rFonts w:ascii="Times New Roman" w:hAnsi="Times New Roman" w:cs="Times New Roman"/>
          <w:b/>
          <w:sz w:val="20"/>
          <w:szCs w:val="20"/>
          <w:lang w:val="en-US"/>
        </w:rPr>
      </w:pPr>
      <w:bookmarkStart w:id="0" w:name="_GoBack"/>
      <w:bookmarkEnd w:id="0"/>
    </w:p>
    <w:p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 xml:space="preserve">Международное налогообложение / </w:t>
      </w:r>
      <w:proofErr w:type="spellStart"/>
      <w:r w:rsidRPr="00352B6F">
        <w:rPr>
          <w:rFonts w:ascii="Times New Roman" w:hAnsi="Times New Roman" w:cs="Times New Roman"/>
          <w:b/>
          <w:bCs/>
          <w:i/>
          <w:sz w:val="32"/>
          <w:szCs w:val="32"/>
        </w:rPr>
        <w:t>International</w:t>
      </w:r>
      <w:proofErr w:type="spellEnd"/>
      <w:r w:rsidRPr="00352B6F">
        <w:rPr>
          <w:rFonts w:ascii="Times New Roman" w:hAnsi="Times New Roman" w:cs="Times New Roman"/>
          <w:b/>
          <w:bCs/>
          <w:i/>
          <w:sz w:val="32"/>
          <w:szCs w:val="32"/>
        </w:rPr>
        <w:t xml:space="preserve"> </w:t>
      </w:r>
      <w:proofErr w:type="spellStart"/>
      <w:r w:rsidRPr="00352B6F">
        <w:rPr>
          <w:rFonts w:ascii="Times New Roman" w:hAnsi="Times New Roman" w:cs="Times New Roman"/>
          <w:b/>
          <w:bCs/>
          <w:i/>
          <w:sz w:val="32"/>
          <w:szCs w:val="32"/>
        </w:rPr>
        <w:t>taxation</w:t>
      </w:r>
      <w:proofErr w:type="spellEnd"/>
    </w:p>
    <w:p w:rsidR="00F67DFE" w:rsidRPr="003F377E" w:rsidRDefault="00F67DFE" w:rsidP="00F67DFE">
      <w:pPr>
        <w:jc w:val="center"/>
        <w:rPr>
          <w:rFonts w:ascii="Times New Roman" w:hAnsi="Times New Roman" w:cs="Times New Roman"/>
          <w:b/>
          <w:sz w:val="32"/>
          <w:szCs w:val="32"/>
          <w:lang w:val="en-US"/>
        </w:rPr>
      </w:pPr>
      <w:r>
        <w:rPr>
          <w:rFonts w:ascii="Times New Roman" w:hAnsi="Times New Roman" w:cs="Times New Roman"/>
          <w:b/>
          <w:sz w:val="32"/>
          <w:szCs w:val="32"/>
          <w:lang w:val="en-US"/>
        </w:rPr>
        <w:t>Syllabus of the course</w:t>
      </w:r>
    </w:p>
    <w:p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rsidTr="009F62AE">
        <w:tc>
          <w:tcPr>
            <w:tcW w:w="3369" w:type="dxa"/>
            <w:vAlign w:val="center"/>
            <w:hideMark/>
          </w:tcPr>
          <w:p w:rsidR="00C52FB4" w:rsidRPr="007E6725" w:rsidRDefault="00F67DFE" w:rsidP="009F62AE">
            <w:pPr>
              <w:widowControl w:val="0"/>
              <w:autoSpaceDE w:val="0"/>
              <w:autoSpaceDN w:val="0"/>
              <w:rPr>
                <w:rFonts w:ascii="Times New Roman" w:hAnsi="Times New Roman" w:cs="Times New Roman"/>
                <w:b/>
                <w:sz w:val="18"/>
                <w:szCs w:val="18"/>
                <w:lang w:bidi="ru-RU"/>
              </w:rPr>
            </w:pPr>
            <w:r>
              <w:rPr>
                <w:rFonts w:ascii="Times New Roman" w:hAnsi="Times New Roman" w:cs="Times New Roman"/>
                <w:bCs/>
                <w:sz w:val="18"/>
                <w:szCs w:val="18"/>
                <w:lang w:val="en-US"/>
              </w:rPr>
              <w:t>Specialty</w:t>
            </w:r>
          </w:p>
        </w:tc>
        <w:tc>
          <w:tcPr>
            <w:tcW w:w="6237" w:type="dxa"/>
            <w:vAlign w:val="center"/>
            <w:hideMark/>
          </w:tcPr>
          <w:p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38.04.02</w:t>
            </w:r>
            <w:r w:rsidR="00910C71" w:rsidRPr="00352B6F">
              <w:rPr>
                <w:rFonts w:ascii="Times New Roman" w:hAnsi="Times New Roman" w:cs="Times New Roman"/>
                <w:i/>
                <w:sz w:val="18"/>
                <w:szCs w:val="18"/>
              </w:rPr>
              <w:t xml:space="preserve"> </w:t>
            </w:r>
            <w:r w:rsidR="00F67DFE">
              <w:rPr>
                <w:rFonts w:ascii="Times New Roman" w:hAnsi="Times New Roman" w:cs="Times New Roman"/>
                <w:i/>
                <w:sz w:val="18"/>
                <w:szCs w:val="18"/>
                <w:lang w:val="en-US"/>
              </w:rPr>
              <w:t>Management</w:t>
            </w:r>
          </w:p>
        </w:tc>
      </w:tr>
      <w:tr w:rsidR="00C52FB4" w:rsidRPr="007E6725" w:rsidTr="009F62AE">
        <w:tc>
          <w:tcPr>
            <w:tcW w:w="3369" w:type="dxa"/>
            <w:hideMark/>
          </w:tcPr>
          <w:p w:rsidR="00C52FB4" w:rsidRPr="00F67DFE" w:rsidRDefault="00F67DFE" w:rsidP="00F67DFE">
            <w:pPr>
              <w:rPr>
                <w:rFonts w:ascii="Times New Roman" w:hAnsi="Times New Roman" w:cs="Times New Roman"/>
                <w:sz w:val="18"/>
                <w:szCs w:val="18"/>
                <w:lang w:bidi="ru-RU"/>
              </w:rPr>
            </w:pPr>
            <w:r>
              <w:rPr>
                <w:rFonts w:ascii="Times New Roman" w:hAnsi="Times New Roman" w:cs="Times New Roman"/>
                <w:sz w:val="18"/>
                <w:szCs w:val="18"/>
                <w:lang w:val="en-US"/>
              </w:rPr>
              <w:t>Specialization</w:t>
            </w:r>
          </w:p>
        </w:tc>
        <w:tc>
          <w:tcPr>
            <w:tcW w:w="6237" w:type="dxa"/>
            <w:vAlign w:val="center"/>
            <w:hideMark/>
          </w:tcPr>
          <w:p w:rsidR="00C52FB4" w:rsidRPr="00352B6F" w:rsidRDefault="002F67DE" w:rsidP="009F62AE">
            <w:pPr>
              <w:widowControl w:val="0"/>
              <w:autoSpaceDE w:val="0"/>
              <w:autoSpaceDN w:val="0"/>
              <w:spacing w:line="276" w:lineRule="auto"/>
              <w:rPr>
                <w:rFonts w:ascii="Times New Roman" w:hAnsi="Times New Roman" w:cs="Times New Roman"/>
                <w:i/>
                <w:sz w:val="18"/>
                <w:szCs w:val="18"/>
                <w:lang w:bidi="ru-RU"/>
              </w:rPr>
            </w:pPr>
            <w:proofErr w:type="spellStart"/>
            <w:r w:rsidRPr="002F67DE">
              <w:rPr>
                <w:rFonts w:ascii="Times New Roman" w:hAnsi="Times New Roman" w:cs="Times New Roman"/>
                <w:i/>
                <w:sz w:val="18"/>
                <w:szCs w:val="18"/>
              </w:rPr>
              <w:t>International</w:t>
            </w:r>
            <w:proofErr w:type="spellEnd"/>
            <w:r w:rsidRPr="002F67DE">
              <w:rPr>
                <w:rFonts w:ascii="Times New Roman" w:hAnsi="Times New Roman" w:cs="Times New Roman"/>
                <w:i/>
                <w:sz w:val="18"/>
                <w:szCs w:val="18"/>
              </w:rPr>
              <w:t xml:space="preserve"> </w:t>
            </w:r>
            <w:proofErr w:type="spellStart"/>
            <w:r w:rsidRPr="002F67DE">
              <w:rPr>
                <w:rFonts w:ascii="Times New Roman" w:hAnsi="Times New Roman" w:cs="Times New Roman"/>
                <w:i/>
                <w:sz w:val="18"/>
                <w:szCs w:val="18"/>
              </w:rPr>
              <w:t>Business</w:t>
            </w:r>
            <w:proofErr w:type="spellEnd"/>
            <w:r w:rsidRPr="002F67DE">
              <w:rPr>
                <w:rFonts w:ascii="Times New Roman" w:hAnsi="Times New Roman" w:cs="Times New Roman"/>
                <w:i/>
                <w:sz w:val="18"/>
                <w:szCs w:val="18"/>
              </w:rPr>
              <w:t xml:space="preserve"> </w:t>
            </w:r>
            <w:proofErr w:type="spellStart"/>
            <w:r w:rsidRPr="002F67DE">
              <w:rPr>
                <w:rFonts w:ascii="Times New Roman" w:hAnsi="Times New Roman" w:cs="Times New Roman"/>
                <w:i/>
                <w:sz w:val="18"/>
                <w:szCs w:val="18"/>
              </w:rPr>
              <w:t>Administration</w:t>
            </w:r>
            <w:proofErr w:type="spellEnd"/>
          </w:p>
        </w:tc>
      </w:tr>
      <w:tr w:rsidR="00F67DFE" w:rsidRPr="007E6725" w:rsidTr="009F62AE">
        <w:trPr>
          <w:trHeight w:val="283"/>
        </w:trPr>
        <w:tc>
          <w:tcPr>
            <w:tcW w:w="3369" w:type="dxa"/>
            <w:hideMark/>
          </w:tcPr>
          <w:p w:rsidR="00F67DFE" w:rsidRPr="007E6725" w:rsidRDefault="00F67DFE" w:rsidP="00F67DFE">
            <w:pPr>
              <w:widowControl w:val="0"/>
              <w:autoSpaceDE w:val="0"/>
              <w:autoSpaceDN w:val="0"/>
              <w:rPr>
                <w:rFonts w:ascii="Times New Roman" w:hAnsi="Times New Roman" w:cs="Times New Roman"/>
                <w:b/>
                <w:sz w:val="18"/>
                <w:szCs w:val="18"/>
                <w:lang w:bidi="ru-RU"/>
              </w:rPr>
            </w:pPr>
            <w:r>
              <w:rPr>
                <w:rFonts w:ascii="Times New Roman" w:hAnsi="Times New Roman" w:cs="Times New Roman"/>
                <w:bCs/>
                <w:sz w:val="18"/>
                <w:szCs w:val="18"/>
                <w:lang w:val="en-US"/>
              </w:rPr>
              <w:t>Level of higher education</w:t>
            </w:r>
          </w:p>
        </w:tc>
        <w:tc>
          <w:tcPr>
            <w:tcW w:w="6237" w:type="dxa"/>
            <w:vAlign w:val="center"/>
            <w:hideMark/>
          </w:tcPr>
          <w:p w:rsidR="00F67DFE" w:rsidRPr="00352B6F" w:rsidRDefault="00F67DFE" w:rsidP="00F67DFE">
            <w:pPr>
              <w:widowControl w:val="0"/>
              <w:autoSpaceDE w:val="0"/>
              <w:autoSpaceDN w:val="0"/>
              <w:rPr>
                <w:rFonts w:ascii="Times New Roman" w:hAnsi="Times New Roman" w:cs="Times New Roman"/>
                <w:i/>
                <w:sz w:val="18"/>
                <w:szCs w:val="18"/>
                <w:lang w:bidi="ru-RU"/>
              </w:rPr>
            </w:pPr>
            <w:r>
              <w:rPr>
                <w:rFonts w:ascii="Times New Roman" w:hAnsi="Times New Roman" w:cs="Times New Roman"/>
                <w:i/>
                <w:sz w:val="18"/>
                <w:szCs w:val="18"/>
                <w:lang w:val="en-US"/>
              </w:rPr>
              <w:t>Master’s Degree</w:t>
            </w:r>
          </w:p>
        </w:tc>
      </w:tr>
      <w:tr w:rsidR="00F67DFE" w:rsidRPr="007E6725" w:rsidTr="004F2F48">
        <w:trPr>
          <w:trHeight w:val="80"/>
        </w:trPr>
        <w:tc>
          <w:tcPr>
            <w:tcW w:w="3369" w:type="dxa"/>
          </w:tcPr>
          <w:p w:rsidR="00F67DFE" w:rsidRPr="007E6725" w:rsidRDefault="00F67DFE" w:rsidP="00F67DF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lang w:val="en-US"/>
              </w:rPr>
              <w:t>Form of training</w:t>
            </w:r>
          </w:p>
        </w:tc>
        <w:tc>
          <w:tcPr>
            <w:tcW w:w="6237" w:type="dxa"/>
            <w:vAlign w:val="center"/>
          </w:tcPr>
          <w:p w:rsidR="00F67DFE" w:rsidRPr="00352B6F" w:rsidRDefault="00F67DFE" w:rsidP="00F67DFE">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Full-time</w:t>
            </w:r>
          </w:p>
        </w:tc>
      </w:tr>
      <w:tr w:rsidR="00F67DFE" w:rsidRPr="007E6725" w:rsidTr="004F2F48">
        <w:trPr>
          <w:trHeight w:val="80"/>
        </w:trPr>
        <w:tc>
          <w:tcPr>
            <w:tcW w:w="3369" w:type="dxa"/>
          </w:tcPr>
          <w:p w:rsidR="00F67DFE" w:rsidRPr="007E6725" w:rsidRDefault="00F67DFE" w:rsidP="00F67DF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lang w:val="en-US"/>
              </w:rPr>
              <w:t>Y</w:t>
            </w:r>
            <w:r w:rsidRPr="004D4086">
              <w:rPr>
                <w:rFonts w:ascii="Times New Roman" w:hAnsi="Times New Roman" w:cs="Times New Roman"/>
                <w:bCs/>
                <w:sz w:val="18"/>
                <w:szCs w:val="18"/>
                <w:lang w:val="en-US"/>
              </w:rPr>
              <w:t xml:space="preserve">ear of </w:t>
            </w:r>
            <w:r>
              <w:rPr>
                <w:rFonts w:ascii="Times New Roman" w:hAnsi="Times New Roman" w:cs="Times New Roman"/>
                <w:bCs/>
                <w:sz w:val="18"/>
                <w:szCs w:val="18"/>
                <w:lang w:val="en-US"/>
              </w:rPr>
              <w:t>enrolment</w:t>
            </w:r>
          </w:p>
        </w:tc>
        <w:tc>
          <w:tcPr>
            <w:tcW w:w="6237" w:type="dxa"/>
            <w:vAlign w:val="center"/>
          </w:tcPr>
          <w:p w:rsidR="00F67DFE" w:rsidRPr="00A77598" w:rsidRDefault="00F67DFE" w:rsidP="00F67DFE">
            <w:pPr>
              <w:widowControl w:val="0"/>
              <w:autoSpaceDE w:val="0"/>
              <w:autoSpaceDN w:val="0"/>
              <w:rPr>
                <w:rFonts w:ascii="Times New Roman" w:hAnsi="Times New Roman" w:cs="Times New Roman"/>
                <w:i/>
                <w:sz w:val="18"/>
                <w:szCs w:val="18"/>
                <w:lang w:val="en-US"/>
              </w:rPr>
            </w:pPr>
            <w:r>
              <w:rPr>
                <w:rFonts w:ascii="Times New Roman" w:hAnsi="Times New Roman" w:cs="Times New Roman"/>
                <w:i/>
                <w:sz w:val="18"/>
                <w:szCs w:val="18"/>
                <w:lang w:val="en-US"/>
              </w:rPr>
              <w:t>202</w:t>
            </w:r>
            <w:r w:rsidR="00A61D6F">
              <w:rPr>
                <w:rFonts w:ascii="Times New Roman" w:hAnsi="Times New Roman" w:cs="Times New Roman"/>
                <w:i/>
                <w:sz w:val="18"/>
                <w:szCs w:val="18"/>
                <w:lang w:val="en-US"/>
              </w:rPr>
              <w:t>4</w:t>
            </w:r>
          </w:p>
        </w:tc>
      </w:tr>
    </w:tbl>
    <w:p w:rsidR="00C52FB4" w:rsidRPr="00E00C94" w:rsidRDefault="00C52FB4" w:rsidP="00E00C94">
      <w:pPr>
        <w:spacing w:after="0"/>
        <w:rPr>
          <w:rFonts w:ascii="Times New Roman" w:hAnsi="Times New Roman" w:cs="Times New Roman"/>
          <w:bCs/>
          <w:sz w:val="4"/>
          <w:szCs w:val="4"/>
          <w:lang w:bidi="ru-RU"/>
        </w:rPr>
      </w:pPr>
    </w:p>
    <w:p w:rsidR="00C52FB4" w:rsidRPr="007E6725" w:rsidRDefault="00F67DFE" w:rsidP="00C52FB4">
      <w:pPr>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lang w:val="en-US"/>
        </w:rPr>
        <w:t>Authored by</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6415EB" w:rsidTr="00ED54AA">
        <w:tc>
          <w:tcPr>
            <w:tcW w:w="9345" w:type="dxa"/>
          </w:tcPr>
          <w:p w:rsidR="007A7979" w:rsidRPr="00F67DFE" w:rsidRDefault="00F67DFE" w:rsidP="00511619">
            <w:pPr>
              <w:rPr>
                <w:rFonts w:ascii="Times New Roman" w:hAnsi="Times New Roman" w:cs="Times New Roman"/>
                <w:sz w:val="20"/>
                <w:szCs w:val="20"/>
                <w:lang w:val="en-US"/>
              </w:rPr>
            </w:pPr>
            <w:r w:rsidRPr="00D008E6">
              <w:rPr>
                <w:rFonts w:ascii="Times New Roman" w:hAnsi="Times New Roman" w:cs="Times New Roman"/>
                <w:sz w:val="20"/>
                <w:szCs w:val="20"/>
                <w:lang w:val="en-US"/>
              </w:rPr>
              <w:t>PhD</w:t>
            </w:r>
            <w:r w:rsidRPr="00F67DFE">
              <w:rPr>
                <w:rFonts w:ascii="Times New Roman" w:hAnsi="Times New Roman" w:cs="Times New Roman"/>
                <w:sz w:val="20"/>
                <w:szCs w:val="20"/>
                <w:lang w:val="en-US"/>
              </w:rPr>
              <w:t xml:space="preserve">, </w:t>
            </w:r>
            <w:proofErr w:type="spellStart"/>
            <w:r w:rsidRPr="00F67DFE">
              <w:rPr>
                <w:rFonts w:ascii="Times New Roman" w:hAnsi="Times New Roman" w:cs="Times New Roman"/>
                <w:sz w:val="20"/>
                <w:szCs w:val="20"/>
                <w:lang w:val="en-US"/>
              </w:rPr>
              <w:t>Dyachkina</w:t>
            </w:r>
            <w:proofErr w:type="spellEnd"/>
            <w:r w:rsidRPr="00F67DFE">
              <w:rPr>
                <w:rFonts w:ascii="Times New Roman" w:hAnsi="Times New Roman" w:cs="Times New Roman"/>
                <w:sz w:val="20"/>
                <w:szCs w:val="20"/>
                <w:lang w:val="en-US"/>
              </w:rPr>
              <w:t xml:space="preserve"> </w:t>
            </w:r>
            <w:proofErr w:type="spellStart"/>
            <w:r w:rsidRPr="00F67DFE">
              <w:rPr>
                <w:rFonts w:ascii="Times New Roman" w:hAnsi="Times New Roman" w:cs="Times New Roman"/>
                <w:sz w:val="20"/>
                <w:szCs w:val="20"/>
                <w:lang w:val="en-US"/>
              </w:rPr>
              <w:t>Lika</w:t>
            </w:r>
            <w:proofErr w:type="spellEnd"/>
            <w:r w:rsidRPr="00F67DFE">
              <w:rPr>
                <w:rFonts w:ascii="Times New Roman" w:hAnsi="Times New Roman" w:cs="Times New Roman"/>
                <w:sz w:val="20"/>
                <w:szCs w:val="20"/>
                <w:lang w:val="en-US"/>
              </w:rPr>
              <w:t xml:space="preserve"> Alexandrovna</w:t>
            </w:r>
          </w:p>
        </w:tc>
      </w:tr>
    </w:tbl>
    <w:p w:rsidR="00511619" w:rsidRPr="00F67DFE" w:rsidRDefault="00511619" w:rsidP="00511619">
      <w:pPr>
        <w:rPr>
          <w:rFonts w:ascii="Times New Roman" w:hAnsi="Times New Roman" w:cs="Times New Roman"/>
          <w:sz w:val="20"/>
          <w:szCs w:val="20"/>
          <w:lang w:val="en-US"/>
        </w:rPr>
      </w:pPr>
    </w:p>
    <w:tbl>
      <w:tblPr>
        <w:tblStyle w:val="a4"/>
        <w:tblW w:w="0" w:type="auto"/>
        <w:tblLook w:val="04A0" w:firstRow="1" w:lastRow="0" w:firstColumn="1" w:lastColumn="0" w:noHBand="0" w:noVBand="1"/>
      </w:tblPr>
      <w:tblGrid>
        <w:gridCol w:w="3115"/>
        <w:gridCol w:w="566"/>
        <w:gridCol w:w="5160"/>
      </w:tblGrid>
      <w:tr w:rsidR="00F67DFE" w:rsidRPr="00F9632F" w:rsidTr="002E4044">
        <w:tc>
          <w:tcPr>
            <w:tcW w:w="3115" w:type="dxa"/>
          </w:tcPr>
          <w:p w:rsidR="00F67DFE" w:rsidRPr="007E6725" w:rsidRDefault="00F67DFE" w:rsidP="00F67DFE">
            <w:pPr>
              <w:rPr>
                <w:rFonts w:ascii="Times New Roman" w:hAnsi="Times New Roman" w:cs="Times New Roman"/>
                <w:sz w:val="20"/>
                <w:szCs w:val="20"/>
              </w:rPr>
            </w:pPr>
            <w:r>
              <w:rPr>
                <w:rFonts w:ascii="Times New Roman" w:hAnsi="Times New Roman" w:cs="Times New Roman"/>
                <w:lang w:val="en-US"/>
              </w:rPr>
              <w:t>Total number of hours</w:t>
            </w:r>
          </w:p>
        </w:tc>
        <w:tc>
          <w:tcPr>
            <w:tcW w:w="566" w:type="dxa"/>
          </w:tcPr>
          <w:p w:rsidR="00F67DFE" w:rsidRPr="007E6725" w:rsidRDefault="00F67DFE" w:rsidP="00F67DFE">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rsidR="00F67DFE" w:rsidRPr="00D008E6" w:rsidRDefault="00F67DFE" w:rsidP="00F67DFE">
            <w:pPr>
              <w:ind w:left="884"/>
              <w:contextualSpacing/>
              <w:rPr>
                <w:rFonts w:ascii="Times New Roman" w:hAnsi="Times New Roman" w:cs="Times New Roman"/>
                <w:b/>
                <w:lang w:val="en-US"/>
              </w:rPr>
            </w:pPr>
            <w:r>
              <w:rPr>
                <w:rFonts w:ascii="Times New Roman" w:hAnsi="Times New Roman" w:cs="Times New Roman"/>
                <w:b/>
                <w:lang w:val="en-US"/>
              </w:rPr>
              <w:t>Form</w:t>
            </w:r>
            <w:r w:rsidRPr="00D008E6">
              <w:rPr>
                <w:rFonts w:ascii="Times New Roman" w:hAnsi="Times New Roman" w:cs="Times New Roman"/>
                <w:b/>
                <w:lang w:val="en-US"/>
              </w:rPr>
              <w:t xml:space="preserve"> </w:t>
            </w:r>
            <w:r>
              <w:rPr>
                <w:rFonts w:ascii="Times New Roman" w:hAnsi="Times New Roman" w:cs="Times New Roman"/>
                <w:b/>
                <w:lang w:val="en-US"/>
              </w:rPr>
              <w:t>of</w:t>
            </w:r>
            <w:r w:rsidRPr="00D008E6">
              <w:rPr>
                <w:rFonts w:ascii="Times New Roman" w:hAnsi="Times New Roman" w:cs="Times New Roman"/>
                <w:b/>
                <w:lang w:val="en-US"/>
              </w:rPr>
              <w:t xml:space="preserve"> </w:t>
            </w:r>
            <w:r>
              <w:rPr>
                <w:rFonts w:ascii="Times New Roman" w:hAnsi="Times New Roman" w:cs="Times New Roman"/>
                <w:b/>
                <w:lang w:val="en-US"/>
              </w:rPr>
              <w:t>final</w:t>
            </w:r>
            <w:r w:rsidRPr="00D008E6">
              <w:rPr>
                <w:rFonts w:ascii="Times New Roman" w:hAnsi="Times New Roman" w:cs="Times New Roman"/>
                <w:b/>
                <w:lang w:val="en-US"/>
              </w:rPr>
              <w:t xml:space="preserve"> </w:t>
            </w:r>
            <w:r>
              <w:rPr>
                <w:rFonts w:ascii="Times New Roman" w:hAnsi="Times New Roman" w:cs="Times New Roman"/>
                <w:b/>
                <w:lang w:val="en-US"/>
              </w:rPr>
              <w:t>attestation</w:t>
            </w:r>
            <w:r w:rsidRPr="00D008E6">
              <w:rPr>
                <w:rFonts w:ascii="Times New Roman" w:hAnsi="Times New Roman" w:cs="Times New Roman"/>
                <w:b/>
                <w:lang w:val="en-US"/>
              </w:rPr>
              <w:t>:</w:t>
            </w:r>
          </w:p>
          <w:p w:rsidR="00F67DFE" w:rsidRPr="007E6725" w:rsidRDefault="00F67DFE" w:rsidP="00F67DFE">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F67DFE" w:rsidRPr="00F9632F" w:rsidTr="006945E7">
              <w:tc>
                <w:tcPr>
                  <w:tcW w:w="4276" w:type="dxa"/>
                  <w:tcBorders>
                    <w:top w:val="nil"/>
                    <w:left w:val="nil"/>
                    <w:bottom w:val="nil"/>
                    <w:right w:val="nil"/>
                  </w:tcBorders>
                </w:tcPr>
                <w:p w:rsidR="00F67DFE" w:rsidRPr="00F67DFE" w:rsidRDefault="00F67DFE" w:rsidP="00F67DFE">
                  <w:pPr>
                    <w:contextualSpacing/>
                    <w:rPr>
                      <w:rFonts w:ascii="Times New Roman" w:hAnsi="Times New Roman" w:cs="Times New Roman"/>
                      <w:sz w:val="20"/>
                      <w:szCs w:val="20"/>
                    </w:rPr>
                  </w:pPr>
                  <w:r>
                    <w:rPr>
                      <w:rFonts w:ascii="Times New Roman" w:hAnsi="Times New Roman" w:cs="Times New Roman"/>
                      <w:sz w:val="20"/>
                      <w:szCs w:val="20"/>
                      <w:lang w:val="en-US"/>
                    </w:rPr>
                    <w:t>Test</w:t>
                  </w:r>
                  <w:r w:rsidRPr="00DA7028">
                    <w:rPr>
                      <w:rFonts w:ascii="Times New Roman" w:hAnsi="Times New Roman" w:cs="Times New Roman"/>
                      <w:sz w:val="20"/>
                      <w:szCs w:val="20"/>
                      <w:lang w:val="en-US"/>
                    </w:rPr>
                    <w:t xml:space="preserve">: semester </w:t>
                  </w:r>
                  <w:r>
                    <w:rPr>
                      <w:rFonts w:ascii="Times New Roman" w:hAnsi="Times New Roman" w:cs="Times New Roman"/>
                      <w:sz w:val="20"/>
                      <w:szCs w:val="20"/>
                    </w:rPr>
                    <w:t>3</w:t>
                  </w:r>
                </w:p>
              </w:tc>
            </w:tr>
          </w:tbl>
          <w:p w:rsidR="00F67DFE" w:rsidRPr="00996066" w:rsidRDefault="00F67DFE" w:rsidP="00F67DFE">
            <w:pPr>
              <w:ind w:left="884"/>
              <w:contextualSpacing/>
              <w:rPr>
                <w:rFonts w:ascii="Times New Roman" w:hAnsi="Times New Roman" w:cs="Times New Roman"/>
                <w:sz w:val="20"/>
                <w:szCs w:val="20"/>
                <w:lang w:val="en-US"/>
              </w:rPr>
            </w:pPr>
          </w:p>
        </w:tc>
      </w:tr>
      <w:tr w:rsidR="00F67DFE" w:rsidRPr="007E6725" w:rsidTr="00F67DFE">
        <w:tc>
          <w:tcPr>
            <w:tcW w:w="3115" w:type="dxa"/>
          </w:tcPr>
          <w:p w:rsidR="00F67DFE" w:rsidRPr="00F67DFE" w:rsidRDefault="00F67DFE" w:rsidP="00F67DFE">
            <w:pPr>
              <w:rPr>
                <w:rFonts w:ascii="Times New Roman" w:hAnsi="Times New Roman" w:cs="Times New Roman"/>
                <w:sz w:val="20"/>
                <w:szCs w:val="20"/>
              </w:rPr>
            </w:pPr>
            <w:r>
              <w:rPr>
                <w:rFonts w:ascii="Times New Roman" w:hAnsi="Times New Roman" w:cs="Times New Roman"/>
                <w:lang w:val="en-US"/>
              </w:rPr>
              <w:t>Incl</w:t>
            </w:r>
            <w:r>
              <w:rPr>
                <w:rFonts w:ascii="Times New Roman" w:hAnsi="Times New Roman" w:cs="Times New Roman"/>
              </w:rPr>
              <w:t>:</w:t>
            </w:r>
          </w:p>
        </w:tc>
        <w:tc>
          <w:tcPr>
            <w:tcW w:w="566" w:type="dxa"/>
          </w:tcPr>
          <w:p w:rsidR="00F67DFE" w:rsidRPr="007E6725" w:rsidRDefault="00F67DFE" w:rsidP="00F67DFE">
            <w:pPr>
              <w:rPr>
                <w:rFonts w:ascii="Times New Roman" w:hAnsi="Times New Roman" w:cs="Times New Roman"/>
                <w:sz w:val="20"/>
                <w:szCs w:val="20"/>
              </w:rPr>
            </w:pPr>
          </w:p>
        </w:tc>
        <w:tc>
          <w:tcPr>
            <w:tcW w:w="5160" w:type="dxa"/>
            <w:vMerge/>
          </w:tcPr>
          <w:p w:rsidR="00F67DFE" w:rsidRPr="007E6725" w:rsidRDefault="00F67DFE" w:rsidP="00F67DFE">
            <w:pPr>
              <w:rPr>
                <w:rFonts w:ascii="Times New Roman" w:hAnsi="Times New Roman" w:cs="Times New Roman"/>
                <w:sz w:val="20"/>
                <w:szCs w:val="20"/>
              </w:rPr>
            </w:pPr>
          </w:p>
        </w:tc>
      </w:tr>
      <w:tr w:rsidR="00F67DFE" w:rsidRPr="007E6725" w:rsidTr="00F67DFE">
        <w:tc>
          <w:tcPr>
            <w:tcW w:w="3115" w:type="dxa"/>
          </w:tcPr>
          <w:p w:rsidR="00F67DFE" w:rsidRPr="007E6725" w:rsidRDefault="00F67DFE" w:rsidP="00F67DFE">
            <w:pPr>
              <w:rPr>
                <w:rFonts w:ascii="Times New Roman" w:hAnsi="Times New Roman" w:cs="Times New Roman"/>
                <w:sz w:val="20"/>
                <w:szCs w:val="20"/>
              </w:rPr>
            </w:pPr>
            <w:r>
              <w:rPr>
                <w:rFonts w:ascii="Times New Roman" w:hAnsi="Times New Roman" w:cs="Times New Roman"/>
                <w:lang w:val="en-US"/>
              </w:rPr>
              <w:t>contact work</w:t>
            </w:r>
          </w:p>
        </w:tc>
        <w:tc>
          <w:tcPr>
            <w:tcW w:w="566" w:type="dxa"/>
          </w:tcPr>
          <w:p w:rsidR="00F67DFE" w:rsidRPr="007E6725" w:rsidRDefault="00D15E6E" w:rsidP="00F67DFE">
            <w:pPr>
              <w:rPr>
                <w:rFonts w:ascii="Times New Roman" w:hAnsi="Times New Roman" w:cs="Times New Roman"/>
                <w:sz w:val="20"/>
                <w:szCs w:val="20"/>
              </w:rPr>
            </w:pPr>
            <w:r>
              <w:rPr>
                <w:rFonts w:ascii="Times New Roman" w:hAnsi="Times New Roman" w:cs="Times New Roman"/>
                <w:sz w:val="20"/>
                <w:szCs w:val="20"/>
              </w:rPr>
              <w:t>28</w:t>
            </w:r>
          </w:p>
        </w:tc>
        <w:tc>
          <w:tcPr>
            <w:tcW w:w="5160" w:type="dxa"/>
            <w:vMerge/>
          </w:tcPr>
          <w:p w:rsidR="00F67DFE" w:rsidRPr="007E6725" w:rsidRDefault="00F67DFE" w:rsidP="00F67DFE">
            <w:pPr>
              <w:rPr>
                <w:rFonts w:ascii="Times New Roman" w:hAnsi="Times New Roman" w:cs="Times New Roman"/>
                <w:sz w:val="20"/>
                <w:szCs w:val="20"/>
              </w:rPr>
            </w:pPr>
          </w:p>
        </w:tc>
      </w:tr>
      <w:tr w:rsidR="00F67DFE" w:rsidRPr="007E6725" w:rsidTr="00F67DFE">
        <w:tc>
          <w:tcPr>
            <w:tcW w:w="3115" w:type="dxa"/>
          </w:tcPr>
          <w:p w:rsidR="00F67DFE" w:rsidRPr="007E6725" w:rsidRDefault="00D15E6E" w:rsidP="00F67DFE">
            <w:pPr>
              <w:rPr>
                <w:rFonts w:ascii="Times New Roman" w:hAnsi="Times New Roman" w:cs="Times New Roman"/>
                <w:sz w:val="20"/>
                <w:szCs w:val="20"/>
              </w:rPr>
            </w:pPr>
            <w:r>
              <w:rPr>
                <w:rFonts w:ascii="Times New Roman" w:hAnsi="Times New Roman" w:cs="Times New Roman"/>
                <w:lang w:val="en-US"/>
              </w:rPr>
              <w:t>self-study</w:t>
            </w:r>
          </w:p>
        </w:tc>
        <w:tc>
          <w:tcPr>
            <w:tcW w:w="566" w:type="dxa"/>
          </w:tcPr>
          <w:p w:rsidR="00F67DFE" w:rsidRPr="007E6725" w:rsidRDefault="00D15E6E" w:rsidP="00F67DFE">
            <w:pPr>
              <w:rPr>
                <w:rFonts w:ascii="Times New Roman" w:hAnsi="Times New Roman" w:cs="Times New Roman"/>
                <w:sz w:val="20"/>
                <w:szCs w:val="20"/>
              </w:rPr>
            </w:pPr>
            <w:r>
              <w:rPr>
                <w:rFonts w:ascii="Times New Roman" w:hAnsi="Times New Roman" w:cs="Times New Roman"/>
                <w:sz w:val="20"/>
                <w:szCs w:val="20"/>
              </w:rPr>
              <w:t>80</w:t>
            </w:r>
          </w:p>
        </w:tc>
        <w:tc>
          <w:tcPr>
            <w:tcW w:w="5160" w:type="dxa"/>
            <w:vMerge/>
          </w:tcPr>
          <w:p w:rsidR="00F67DFE" w:rsidRPr="007E6725" w:rsidRDefault="00F67DFE" w:rsidP="00F67DFE">
            <w:pPr>
              <w:rPr>
                <w:rFonts w:ascii="Times New Roman" w:hAnsi="Times New Roman" w:cs="Times New Roman"/>
                <w:sz w:val="20"/>
                <w:szCs w:val="20"/>
              </w:rPr>
            </w:pPr>
          </w:p>
        </w:tc>
      </w:tr>
      <w:tr w:rsidR="00F67DFE" w:rsidRPr="007E6725" w:rsidTr="00F67DFE">
        <w:tc>
          <w:tcPr>
            <w:tcW w:w="3115" w:type="dxa"/>
          </w:tcPr>
          <w:p w:rsidR="00F67DFE" w:rsidRPr="007E6725" w:rsidRDefault="00D15E6E" w:rsidP="00F67DFE">
            <w:pPr>
              <w:rPr>
                <w:rFonts w:ascii="Times New Roman" w:hAnsi="Times New Roman" w:cs="Times New Roman"/>
                <w:sz w:val="20"/>
                <w:szCs w:val="20"/>
              </w:rPr>
            </w:pPr>
            <w:r>
              <w:rPr>
                <w:rFonts w:ascii="Times New Roman" w:hAnsi="Times New Roman" w:cs="Times New Roman"/>
                <w:lang w:val="en-US"/>
              </w:rPr>
              <w:t>practical training</w:t>
            </w:r>
          </w:p>
        </w:tc>
        <w:tc>
          <w:tcPr>
            <w:tcW w:w="566" w:type="dxa"/>
          </w:tcPr>
          <w:p w:rsidR="00F67DFE" w:rsidRPr="003817FD" w:rsidRDefault="00F67DFE" w:rsidP="00F67DFE">
            <w:pPr>
              <w:rPr>
                <w:rFonts w:ascii="Times New Roman" w:hAnsi="Times New Roman" w:cs="Times New Roman"/>
                <w:sz w:val="20"/>
                <w:szCs w:val="20"/>
              </w:rPr>
            </w:pPr>
            <w:r>
              <w:rPr>
                <w:rFonts w:ascii="Times New Roman" w:hAnsi="Times New Roman" w:cs="Times New Roman"/>
              </w:rPr>
              <w:t>0</w:t>
            </w:r>
          </w:p>
        </w:tc>
        <w:tc>
          <w:tcPr>
            <w:tcW w:w="5160" w:type="dxa"/>
            <w:vMerge/>
          </w:tcPr>
          <w:p w:rsidR="00F67DFE" w:rsidRPr="007E6725" w:rsidRDefault="00F67DFE" w:rsidP="00F67DFE">
            <w:pPr>
              <w:rPr>
                <w:rFonts w:ascii="Times New Roman" w:hAnsi="Times New Roman" w:cs="Times New Roman"/>
                <w:sz w:val="20"/>
                <w:szCs w:val="20"/>
              </w:rPr>
            </w:pPr>
          </w:p>
        </w:tc>
      </w:tr>
      <w:tr w:rsidR="00F67DFE" w:rsidRPr="007E6725" w:rsidTr="00F67DFE">
        <w:tc>
          <w:tcPr>
            <w:tcW w:w="3115" w:type="dxa"/>
          </w:tcPr>
          <w:p w:rsidR="00F67DFE" w:rsidRPr="007E6725" w:rsidRDefault="00D15E6E" w:rsidP="00F67DFE">
            <w:pPr>
              <w:rPr>
                <w:rFonts w:ascii="Times New Roman" w:hAnsi="Times New Roman" w:cs="Times New Roman"/>
                <w:sz w:val="20"/>
                <w:szCs w:val="20"/>
              </w:rPr>
            </w:pPr>
            <w:r>
              <w:rPr>
                <w:rFonts w:ascii="Times New Roman" w:hAnsi="Times New Roman" w:cs="Times New Roman"/>
                <w:lang w:val="en-US"/>
              </w:rPr>
              <w:t>control hours</w:t>
            </w:r>
          </w:p>
        </w:tc>
        <w:tc>
          <w:tcPr>
            <w:tcW w:w="566" w:type="dxa"/>
          </w:tcPr>
          <w:p w:rsidR="00F67DFE" w:rsidRPr="007E6725" w:rsidRDefault="00F67DFE" w:rsidP="00F67DFE">
            <w:pPr>
              <w:rPr>
                <w:rFonts w:ascii="Times New Roman" w:hAnsi="Times New Roman" w:cs="Times New Roman"/>
                <w:sz w:val="20"/>
                <w:szCs w:val="20"/>
              </w:rPr>
            </w:pPr>
            <w:r w:rsidRPr="007E6725">
              <w:rPr>
                <w:rFonts w:ascii="Times New Roman" w:hAnsi="Times New Roman" w:cs="Times New Roman"/>
                <w:lang w:val="en-US"/>
              </w:rPr>
              <w:t>0</w:t>
            </w:r>
          </w:p>
        </w:tc>
        <w:tc>
          <w:tcPr>
            <w:tcW w:w="5160" w:type="dxa"/>
            <w:vMerge/>
          </w:tcPr>
          <w:p w:rsidR="00F67DFE" w:rsidRPr="007E6725" w:rsidRDefault="00F67DFE" w:rsidP="00F67DFE">
            <w:pPr>
              <w:rPr>
                <w:rFonts w:ascii="Times New Roman" w:hAnsi="Times New Roman" w:cs="Times New Roman"/>
                <w:sz w:val="20"/>
                <w:szCs w:val="20"/>
              </w:rPr>
            </w:pPr>
          </w:p>
        </w:tc>
      </w:tr>
    </w:tbl>
    <w:p w:rsidR="005B4DAC" w:rsidRPr="007E6725" w:rsidRDefault="005B4DAC" w:rsidP="00E00C94">
      <w:pPr>
        <w:spacing w:after="0"/>
        <w:rPr>
          <w:rFonts w:ascii="Times New Roman" w:hAnsi="Times New Roman" w:cs="Times New Roman"/>
          <w:sz w:val="20"/>
          <w:szCs w:val="20"/>
        </w:rPr>
      </w:pPr>
    </w:p>
    <w:p w:rsidR="005D7229" w:rsidRPr="007E6725" w:rsidRDefault="005D7229" w:rsidP="005D7229">
      <w:pPr>
        <w:jc w:val="both"/>
        <w:rPr>
          <w:rFonts w:ascii="Times New Roman" w:hAnsi="Times New Roman" w:cs="Times New Roman"/>
          <w:b/>
        </w:rPr>
      </w:pPr>
      <w:r>
        <w:rPr>
          <w:rFonts w:ascii="Times New Roman" w:hAnsi="Times New Roman" w:cs="Times New Roman"/>
          <w:b/>
          <w:lang w:val="en-US"/>
        </w:rPr>
        <w:t>Hours distribution</w:t>
      </w:r>
      <w:r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rsidTr="00967B8F">
        <w:tc>
          <w:tcPr>
            <w:tcW w:w="3519" w:type="pct"/>
            <w:shd w:val="clear" w:color="auto" w:fill="auto"/>
          </w:tcPr>
          <w:p w:rsidR="0092300D" w:rsidRPr="007E6725" w:rsidRDefault="005D7229" w:rsidP="00BD20AA">
            <w:pPr>
              <w:jc w:val="center"/>
              <w:rPr>
                <w:rFonts w:ascii="Times New Roman" w:hAnsi="Times New Roman" w:cs="Times New Roman"/>
              </w:rPr>
            </w:pPr>
            <w:r>
              <w:rPr>
                <w:rFonts w:ascii="Times New Roman" w:hAnsi="Times New Roman" w:cs="Times New Roman"/>
                <w:lang w:val="en-US"/>
              </w:rPr>
              <w:t>Semester</w:t>
            </w:r>
            <w:r w:rsidRPr="007E6725">
              <w:rPr>
                <w:rFonts w:ascii="Times New Roman" w:hAnsi="Times New Roman" w:cs="Times New Roman"/>
              </w:rPr>
              <w:t>:</w:t>
            </w:r>
          </w:p>
        </w:tc>
        <w:tc>
          <w:tcPr>
            <w:tcW w:w="1481" w:type="pct"/>
            <w:shd w:val="clear" w:color="auto" w:fill="auto"/>
          </w:tcPr>
          <w:p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3</w:t>
            </w:r>
          </w:p>
        </w:tc>
      </w:tr>
      <w:tr w:rsidR="005D7229" w:rsidRPr="007E6725" w:rsidTr="00967B8F">
        <w:tc>
          <w:tcPr>
            <w:tcW w:w="3519" w:type="pct"/>
            <w:shd w:val="clear" w:color="auto" w:fill="auto"/>
          </w:tcPr>
          <w:p w:rsidR="005D7229" w:rsidRPr="007E6725" w:rsidRDefault="005D7229" w:rsidP="005D7229">
            <w:pPr>
              <w:jc w:val="center"/>
              <w:rPr>
                <w:rFonts w:ascii="Times New Roman" w:hAnsi="Times New Roman" w:cs="Times New Roman"/>
              </w:rPr>
            </w:pPr>
            <w:r>
              <w:rPr>
                <w:rFonts w:ascii="Times New Roman" w:hAnsi="Times New Roman" w:cs="Times New Roman"/>
                <w:lang w:val="en-US"/>
              </w:rPr>
              <w:t>Type of classes</w:t>
            </w:r>
          </w:p>
        </w:tc>
        <w:tc>
          <w:tcPr>
            <w:tcW w:w="1481" w:type="pct"/>
            <w:shd w:val="clear" w:color="auto" w:fill="auto"/>
          </w:tcPr>
          <w:p w:rsidR="005D7229" w:rsidRPr="007E6725" w:rsidRDefault="005D7229" w:rsidP="005D7229">
            <w:pPr>
              <w:jc w:val="center"/>
              <w:rPr>
                <w:rFonts w:ascii="Times New Roman" w:hAnsi="Times New Roman" w:cs="Times New Roman"/>
              </w:rPr>
            </w:pPr>
            <w:r>
              <w:rPr>
                <w:rFonts w:ascii="Times New Roman" w:hAnsi="Times New Roman" w:cs="Times New Roman"/>
                <w:lang w:val="en-US"/>
              </w:rPr>
              <w:t>Hours</w:t>
            </w:r>
          </w:p>
        </w:tc>
      </w:tr>
      <w:tr w:rsidR="005D7229" w:rsidRPr="007E6725" w:rsidTr="00967B8F">
        <w:tc>
          <w:tcPr>
            <w:tcW w:w="3519" w:type="pct"/>
            <w:shd w:val="clear" w:color="auto" w:fill="auto"/>
          </w:tcPr>
          <w:p w:rsidR="005D7229" w:rsidRPr="007E6725" w:rsidRDefault="005D7229" w:rsidP="005D7229">
            <w:pPr>
              <w:jc w:val="both"/>
              <w:rPr>
                <w:rFonts w:ascii="Times New Roman" w:hAnsi="Times New Roman" w:cs="Times New Roman"/>
              </w:rPr>
            </w:pPr>
            <w:r>
              <w:rPr>
                <w:rFonts w:ascii="Times New Roman" w:hAnsi="Times New Roman" w:cs="Times New Roman"/>
                <w:lang w:val="en-US"/>
              </w:rPr>
              <w:t>Contact hours</w:t>
            </w:r>
          </w:p>
        </w:tc>
        <w:tc>
          <w:tcPr>
            <w:tcW w:w="1481" w:type="pct"/>
            <w:shd w:val="clear" w:color="auto" w:fill="auto"/>
          </w:tcPr>
          <w:p w:rsidR="005D7229" w:rsidRPr="00D15E6E" w:rsidRDefault="005D7229" w:rsidP="005D7229">
            <w:pPr>
              <w:jc w:val="both"/>
              <w:rPr>
                <w:rFonts w:ascii="Times New Roman" w:hAnsi="Times New Roman" w:cs="Times New Roman"/>
              </w:rPr>
            </w:pPr>
            <w:r w:rsidRPr="007E6725">
              <w:rPr>
                <w:rFonts w:ascii="Times New Roman" w:hAnsi="Times New Roman" w:cs="Times New Roman"/>
                <w:lang w:val="en-US"/>
              </w:rPr>
              <w:t>1</w:t>
            </w:r>
            <w:r>
              <w:rPr>
                <w:rFonts w:ascii="Times New Roman" w:hAnsi="Times New Roman" w:cs="Times New Roman"/>
              </w:rPr>
              <w:t>6</w:t>
            </w:r>
          </w:p>
        </w:tc>
      </w:tr>
      <w:tr w:rsidR="005D7229" w:rsidRPr="007E6725" w:rsidTr="00967B8F">
        <w:tc>
          <w:tcPr>
            <w:tcW w:w="3519" w:type="pct"/>
            <w:shd w:val="clear" w:color="auto" w:fill="auto"/>
          </w:tcPr>
          <w:p w:rsidR="005D7229" w:rsidRPr="007E6725" w:rsidRDefault="005D7229" w:rsidP="005D7229">
            <w:pPr>
              <w:jc w:val="both"/>
              <w:rPr>
                <w:rFonts w:ascii="Times New Roman" w:hAnsi="Times New Roman" w:cs="Times New Roman"/>
              </w:rPr>
            </w:pPr>
            <w:r>
              <w:rPr>
                <w:rFonts w:ascii="Times New Roman" w:hAnsi="Times New Roman" w:cs="Times New Roman"/>
                <w:lang w:val="en-US"/>
              </w:rPr>
              <w:t>Practical training</w:t>
            </w:r>
          </w:p>
        </w:tc>
        <w:tc>
          <w:tcPr>
            <w:tcW w:w="1481" w:type="pct"/>
            <w:shd w:val="clear" w:color="auto" w:fill="auto"/>
          </w:tcPr>
          <w:p w:rsidR="005D7229" w:rsidRPr="007E6725" w:rsidRDefault="005D7229" w:rsidP="005D7229">
            <w:pPr>
              <w:jc w:val="both"/>
              <w:rPr>
                <w:rFonts w:ascii="Times New Roman" w:hAnsi="Times New Roman" w:cs="Times New Roman"/>
              </w:rPr>
            </w:pPr>
            <w:r>
              <w:rPr>
                <w:rFonts w:ascii="Times New Roman" w:hAnsi="Times New Roman" w:cs="Times New Roman"/>
              </w:rPr>
              <w:t>12</w:t>
            </w:r>
          </w:p>
        </w:tc>
      </w:tr>
      <w:tr w:rsidR="005D7229" w:rsidRPr="007E6725" w:rsidTr="00967B8F">
        <w:tc>
          <w:tcPr>
            <w:tcW w:w="3519" w:type="pct"/>
            <w:shd w:val="clear" w:color="auto" w:fill="auto"/>
          </w:tcPr>
          <w:p w:rsidR="005D7229" w:rsidRPr="007E6725" w:rsidRDefault="005D7229" w:rsidP="005D7229">
            <w:pPr>
              <w:jc w:val="both"/>
              <w:rPr>
                <w:rFonts w:ascii="Times New Roman" w:hAnsi="Times New Roman" w:cs="Times New Roman"/>
              </w:rPr>
            </w:pPr>
            <w:r>
              <w:rPr>
                <w:rFonts w:ascii="Times New Roman" w:hAnsi="Times New Roman" w:cs="Times New Roman"/>
                <w:lang w:val="en-US"/>
              </w:rPr>
              <w:t>Laboratory work</w:t>
            </w:r>
          </w:p>
        </w:tc>
        <w:tc>
          <w:tcPr>
            <w:tcW w:w="1481" w:type="pct"/>
            <w:shd w:val="clear" w:color="auto" w:fill="auto"/>
          </w:tcPr>
          <w:p w:rsidR="005D7229" w:rsidRPr="007E6725" w:rsidRDefault="005D7229" w:rsidP="005D7229">
            <w:pPr>
              <w:jc w:val="both"/>
              <w:rPr>
                <w:rFonts w:ascii="Times New Roman" w:hAnsi="Times New Roman" w:cs="Times New Roman"/>
              </w:rPr>
            </w:pPr>
          </w:p>
        </w:tc>
      </w:tr>
      <w:tr w:rsidR="005D7229" w:rsidRPr="007E6725" w:rsidTr="00967B8F">
        <w:tc>
          <w:tcPr>
            <w:tcW w:w="3519" w:type="pct"/>
            <w:shd w:val="clear" w:color="auto" w:fill="auto"/>
          </w:tcPr>
          <w:p w:rsidR="005D7229" w:rsidRPr="007E6725" w:rsidRDefault="005D7229" w:rsidP="005D7229">
            <w:pPr>
              <w:jc w:val="both"/>
              <w:rPr>
                <w:rFonts w:ascii="Times New Roman" w:hAnsi="Times New Roman" w:cs="Times New Roman"/>
                <w:b/>
              </w:rPr>
            </w:pPr>
            <w:r>
              <w:rPr>
                <w:rFonts w:ascii="Times New Roman" w:hAnsi="Times New Roman" w:cs="Times New Roman"/>
                <w:b/>
                <w:lang w:val="en-US"/>
              </w:rPr>
              <w:t>Total contact hours</w:t>
            </w:r>
          </w:p>
        </w:tc>
        <w:tc>
          <w:tcPr>
            <w:tcW w:w="1481" w:type="pct"/>
            <w:shd w:val="clear" w:color="auto" w:fill="auto"/>
          </w:tcPr>
          <w:p w:rsidR="005D7229" w:rsidRPr="007E6725" w:rsidRDefault="005D7229" w:rsidP="005D7229">
            <w:pPr>
              <w:jc w:val="both"/>
              <w:rPr>
                <w:rFonts w:ascii="Times New Roman" w:hAnsi="Times New Roman" w:cs="Times New Roman"/>
                <w:b/>
              </w:rPr>
            </w:pPr>
            <w:r>
              <w:rPr>
                <w:rFonts w:ascii="Times New Roman" w:hAnsi="Times New Roman" w:cs="Times New Roman"/>
                <w:b/>
              </w:rPr>
              <w:t>28</w:t>
            </w:r>
          </w:p>
        </w:tc>
      </w:tr>
      <w:tr w:rsidR="005D7229" w:rsidRPr="007E6725" w:rsidTr="00967B8F">
        <w:tc>
          <w:tcPr>
            <w:tcW w:w="3519" w:type="pct"/>
            <w:shd w:val="clear" w:color="auto" w:fill="auto"/>
          </w:tcPr>
          <w:p w:rsidR="005D7229" w:rsidRPr="007E6725" w:rsidRDefault="005D7229" w:rsidP="005D7229">
            <w:pPr>
              <w:jc w:val="both"/>
              <w:rPr>
                <w:rFonts w:ascii="Times New Roman" w:hAnsi="Times New Roman" w:cs="Times New Roman"/>
              </w:rPr>
            </w:pPr>
            <w:r>
              <w:rPr>
                <w:rFonts w:ascii="Times New Roman" w:hAnsi="Times New Roman" w:cs="Times New Roman"/>
                <w:lang w:val="en-US"/>
              </w:rPr>
              <w:t>Self-study</w:t>
            </w:r>
          </w:p>
        </w:tc>
        <w:tc>
          <w:tcPr>
            <w:tcW w:w="1481" w:type="pct"/>
            <w:shd w:val="clear" w:color="auto" w:fill="auto"/>
          </w:tcPr>
          <w:p w:rsidR="005D7229" w:rsidRPr="007E6725" w:rsidRDefault="005D7229" w:rsidP="005D7229">
            <w:pPr>
              <w:jc w:val="both"/>
              <w:rPr>
                <w:rFonts w:ascii="Times New Roman" w:hAnsi="Times New Roman" w:cs="Times New Roman"/>
              </w:rPr>
            </w:pPr>
            <w:r>
              <w:rPr>
                <w:rFonts w:ascii="Times New Roman" w:hAnsi="Times New Roman" w:cs="Times New Roman"/>
              </w:rPr>
              <w:t>80</w:t>
            </w:r>
          </w:p>
        </w:tc>
      </w:tr>
      <w:tr w:rsidR="005D7229" w:rsidRPr="007E6725" w:rsidTr="00967B8F">
        <w:tc>
          <w:tcPr>
            <w:tcW w:w="3519" w:type="pct"/>
            <w:shd w:val="clear" w:color="auto" w:fill="auto"/>
          </w:tcPr>
          <w:p w:rsidR="005D7229" w:rsidRPr="007E6725" w:rsidRDefault="005D7229" w:rsidP="005D7229">
            <w:pPr>
              <w:jc w:val="both"/>
              <w:rPr>
                <w:rFonts w:ascii="Times New Roman" w:hAnsi="Times New Roman" w:cs="Times New Roman"/>
              </w:rPr>
            </w:pPr>
            <w:r>
              <w:rPr>
                <w:rFonts w:ascii="Times New Roman" w:hAnsi="Times New Roman" w:cs="Times New Roman"/>
                <w:lang w:val="en-US"/>
              </w:rPr>
              <w:t>Control hours</w:t>
            </w:r>
          </w:p>
        </w:tc>
        <w:tc>
          <w:tcPr>
            <w:tcW w:w="1481" w:type="pct"/>
            <w:shd w:val="clear" w:color="auto" w:fill="auto"/>
          </w:tcPr>
          <w:p w:rsidR="005D7229" w:rsidRPr="007E6725" w:rsidRDefault="005D7229" w:rsidP="005D7229">
            <w:pPr>
              <w:jc w:val="both"/>
              <w:rPr>
                <w:rFonts w:ascii="Times New Roman" w:hAnsi="Times New Roman" w:cs="Times New Roman"/>
              </w:rPr>
            </w:pPr>
            <w:r w:rsidRPr="007E6725">
              <w:rPr>
                <w:rFonts w:ascii="Times New Roman" w:hAnsi="Times New Roman" w:cs="Times New Roman"/>
                <w:lang w:val="en-US"/>
              </w:rPr>
              <w:t>0</w:t>
            </w:r>
          </w:p>
        </w:tc>
      </w:tr>
      <w:tr w:rsidR="005D7229" w:rsidRPr="007E6725" w:rsidTr="00967B8F">
        <w:tc>
          <w:tcPr>
            <w:tcW w:w="3519" w:type="pct"/>
            <w:shd w:val="clear" w:color="auto" w:fill="auto"/>
          </w:tcPr>
          <w:p w:rsidR="005D7229" w:rsidRPr="007E6725" w:rsidRDefault="005D7229" w:rsidP="005D7229">
            <w:pPr>
              <w:jc w:val="both"/>
              <w:rPr>
                <w:rFonts w:ascii="Times New Roman" w:hAnsi="Times New Roman" w:cs="Times New Roman"/>
                <w:b/>
              </w:rPr>
            </w:pPr>
            <w:r w:rsidRPr="002E4718">
              <w:rPr>
                <w:rFonts w:ascii="Times New Roman" w:hAnsi="Times New Roman" w:cs="Times New Roman"/>
                <w:b/>
                <w:color w:val="000000" w:themeColor="text1"/>
                <w:lang w:val="en-US"/>
              </w:rPr>
              <w:t>Total academic hours</w:t>
            </w:r>
          </w:p>
        </w:tc>
        <w:tc>
          <w:tcPr>
            <w:tcW w:w="1481" w:type="pct"/>
            <w:shd w:val="clear" w:color="auto" w:fill="auto"/>
          </w:tcPr>
          <w:p w:rsidR="005D7229" w:rsidRPr="007E6725" w:rsidRDefault="005D7229" w:rsidP="005D7229">
            <w:pPr>
              <w:jc w:val="both"/>
              <w:rPr>
                <w:rFonts w:ascii="Times New Roman" w:hAnsi="Times New Roman" w:cs="Times New Roman"/>
                <w:b/>
              </w:rPr>
            </w:pPr>
            <w:r w:rsidRPr="007E6725">
              <w:rPr>
                <w:rFonts w:ascii="Times New Roman" w:hAnsi="Times New Roman" w:cs="Times New Roman"/>
                <w:b/>
                <w:lang w:val="en-US"/>
              </w:rPr>
              <w:t>108</w:t>
            </w:r>
          </w:p>
        </w:tc>
      </w:tr>
      <w:tr w:rsidR="005D7229" w:rsidRPr="007E6725" w:rsidTr="00967B8F">
        <w:tc>
          <w:tcPr>
            <w:tcW w:w="3519" w:type="pct"/>
            <w:shd w:val="clear" w:color="auto" w:fill="auto"/>
          </w:tcPr>
          <w:p w:rsidR="005D7229" w:rsidRPr="007E6725" w:rsidRDefault="005D7229" w:rsidP="005D7229">
            <w:pPr>
              <w:jc w:val="both"/>
              <w:rPr>
                <w:rFonts w:ascii="Times New Roman" w:hAnsi="Times New Roman" w:cs="Times New Roman"/>
                <w:b/>
              </w:rPr>
            </w:pPr>
            <w:r>
              <w:rPr>
                <w:rFonts w:ascii="Times New Roman" w:hAnsi="Times New Roman" w:cs="Times New Roman"/>
                <w:b/>
                <w:lang w:val="en-US" w:bidi="ru-RU"/>
              </w:rPr>
              <w:t>Total credits</w:t>
            </w:r>
          </w:p>
        </w:tc>
        <w:tc>
          <w:tcPr>
            <w:tcW w:w="1481" w:type="pct"/>
            <w:shd w:val="clear" w:color="auto" w:fill="auto"/>
          </w:tcPr>
          <w:p w:rsidR="005D7229" w:rsidRPr="007E6725" w:rsidRDefault="005D7229" w:rsidP="005D7229">
            <w:pPr>
              <w:jc w:val="both"/>
              <w:rPr>
                <w:rFonts w:ascii="Times New Roman" w:hAnsi="Times New Roman" w:cs="Times New Roman"/>
                <w:b/>
                <w:lang w:val="en-US"/>
              </w:rPr>
            </w:pPr>
            <w:r w:rsidRPr="007E6725">
              <w:rPr>
                <w:rFonts w:ascii="Times New Roman" w:hAnsi="Times New Roman" w:cs="Times New Roman"/>
                <w:b/>
                <w:lang w:val="en-US"/>
              </w:rPr>
              <w:t>3</w:t>
            </w:r>
          </w:p>
        </w:tc>
      </w:tr>
    </w:tbl>
    <w:p w:rsidR="005B4DAC" w:rsidRPr="007E6725" w:rsidRDefault="005B4DAC" w:rsidP="00511619">
      <w:pPr>
        <w:contextualSpacing/>
        <w:jc w:val="center"/>
        <w:rPr>
          <w:rFonts w:ascii="Times New Roman" w:hAnsi="Times New Roman" w:cs="Times New Roman"/>
        </w:rPr>
      </w:pPr>
    </w:p>
    <w:p w:rsidR="005D7229" w:rsidRPr="00C612DB" w:rsidRDefault="005D7229" w:rsidP="005D7229">
      <w:pPr>
        <w:contextualSpacing/>
        <w:jc w:val="center"/>
        <w:rPr>
          <w:rFonts w:ascii="Times New Roman" w:hAnsi="Times New Roman" w:cs="Times New Roman"/>
        </w:rPr>
      </w:pPr>
      <w:r>
        <w:rPr>
          <w:rFonts w:ascii="Times New Roman" w:hAnsi="Times New Roman" w:cs="Times New Roman"/>
          <w:lang w:val="en-US"/>
        </w:rPr>
        <w:t>Saint-Petersburg</w:t>
      </w:r>
    </w:p>
    <w:p w:rsidR="004475DA" w:rsidRPr="00ED577F" w:rsidRDefault="00A61D6F" w:rsidP="00511619">
      <w:pPr>
        <w:contextualSpacing/>
        <w:jc w:val="center"/>
        <w:rPr>
          <w:rFonts w:ascii="Times New Roman" w:hAnsi="Times New Roman" w:cs="Times New Roman"/>
          <w:lang w:val="en-US"/>
        </w:rPr>
      </w:pPr>
      <w:r>
        <w:rPr>
          <w:rFonts w:ascii="Times New Roman" w:hAnsi="Times New Roman" w:cs="Times New Roman"/>
          <w:lang w:val="en-US"/>
        </w:rPr>
        <w:t>2024</w:t>
      </w:r>
    </w:p>
    <w:p w:rsidR="004475DA" w:rsidRPr="007E6725" w:rsidRDefault="004475DA">
      <w:pPr>
        <w:rPr>
          <w:rFonts w:ascii="Times New Roman" w:hAnsi="Times New Roman" w:cs="Times New Roman"/>
        </w:rPr>
      </w:pPr>
      <w:r w:rsidRPr="007E6725">
        <w:rPr>
          <w:rFonts w:ascii="Times New Roman" w:hAnsi="Times New Roman" w:cs="Times New Roman"/>
        </w:rPr>
        <w:br w:type="page"/>
      </w:r>
    </w:p>
    <w:p w:rsidR="00945486" w:rsidRPr="007E6725" w:rsidRDefault="00945486" w:rsidP="00511619">
      <w:pPr>
        <w:contextualSpacing/>
        <w:jc w:val="center"/>
        <w:rPr>
          <w:rFonts w:ascii="Times New Roman" w:hAnsi="Times New Roman" w:cs="Times New Roman"/>
        </w:rPr>
      </w:pPr>
    </w:p>
    <w:p w:rsidR="005D7229" w:rsidRPr="00C612DB" w:rsidRDefault="005D7229" w:rsidP="005D7229">
      <w:pPr>
        <w:contextualSpacing/>
        <w:jc w:val="center"/>
        <w:rPr>
          <w:rFonts w:ascii="Times New Roman" w:hAnsi="Times New Roman" w:cs="Times New Roman"/>
          <w:b/>
          <w:sz w:val="40"/>
          <w:szCs w:val="40"/>
        </w:rPr>
      </w:pPr>
      <w:r>
        <w:rPr>
          <w:rFonts w:ascii="Times New Roman" w:hAnsi="Times New Roman" w:cs="Times New Roman"/>
          <w:b/>
          <w:sz w:val="40"/>
          <w:szCs w:val="40"/>
          <w:lang w:val="en-US"/>
        </w:rPr>
        <w:t>CONTENTS</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rsidR="00511619" w:rsidRPr="007E6725" w:rsidRDefault="00511619">
          <w:pPr>
            <w:pStyle w:val="a9"/>
          </w:pPr>
        </w:p>
        <w:p w:rsidR="00331D30" w:rsidRDefault="00F86138">
          <w:pPr>
            <w:pStyle w:val="11"/>
            <w:tabs>
              <w:tab w:val="right" w:leader="dot" w:pos="9345"/>
            </w:tabs>
            <w:rPr>
              <w:rFonts w:eastAsiaTheme="minorEastAsia"/>
              <w:noProof/>
              <w:kern w:val="2"/>
              <w:lang w:eastAsia="ru-RU"/>
            </w:rPr>
          </w:pPr>
          <w:r w:rsidRPr="007E6725">
            <w:rPr>
              <w:rFonts w:ascii="Times New Roman" w:hAnsi="Times New Roman" w:cs="Times New Roman"/>
              <w:sz w:val="24"/>
              <w:szCs w:val="24"/>
            </w:rPr>
            <w:fldChar w:fldCharType="begin"/>
          </w:r>
          <w:r w:rsidR="00511619"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44143400" w:history="1">
            <w:r w:rsidR="00331D30" w:rsidRPr="009B18E6">
              <w:rPr>
                <w:rStyle w:val="a8"/>
                <w:rFonts w:ascii="Times New Roman" w:hAnsi="Times New Roman" w:cs="Times New Roman"/>
                <w:b/>
                <w:noProof/>
              </w:rPr>
              <w:t>1. LEARNING OBJECTIVES</w:t>
            </w:r>
            <w:r w:rsidR="00331D30">
              <w:rPr>
                <w:noProof/>
                <w:webHidden/>
              </w:rPr>
              <w:tab/>
            </w:r>
            <w:r>
              <w:rPr>
                <w:noProof/>
                <w:webHidden/>
              </w:rPr>
              <w:fldChar w:fldCharType="begin"/>
            </w:r>
            <w:r w:rsidR="00331D30">
              <w:rPr>
                <w:noProof/>
                <w:webHidden/>
              </w:rPr>
              <w:instrText xml:space="preserve"> PAGEREF _Toc144143400 \h </w:instrText>
            </w:r>
            <w:r>
              <w:rPr>
                <w:noProof/>
                <w:webHidden/>
              </w:rPr>
            </w:r>
            <w:r>
              <w:rPr>
                <w:noProof/>
                <w:webHidden/>
              </w:rPr>
              <w:fldChar w:fldCharType="separate"/>
            </w:r>
            <w:r w:rsidR="00331D30">
              <w:rPr>
                <w:noProof/>
                <w:webHidden/>
              </w:rPr>
              <w:t>3</w:t>
            </w:r>
            <w:r>
              <w:rPr>
                <w:noProof/>
                <w:webHidden/>
              </w:rPr>
              <w:fldChar w:fldCharType="end"/>
            </w:r>
          </w:hyperlink>
        </w:p>
        <w:p w:rsidR="00331D30" w:rsidRDefault="00F779C6">
          <w:pPr>
            <w:pStyle w:val="11"/>
            <w:tabs>
              <w:tab w:val="right" w:leader="dot" w:pos="9345"/>
            </w:tabs>
            <w:rPr>
              <w:rFonts w:eastAsiaTheme="minorEastAsia"/>
              <w:noProof/>
              <w:kern w:val="2"/>
              <w:lang w:eastAsia="ru-RU"/>
            </w:rPr>
          </w:pPr>
          <w:hyperlink w:anchor="_Toc144143401" w:history="1">
            <w:r w:rsidR="00331D30" w:rsidRPr="009B18E6">
              <w:rPr>
                <w:rStyle w:val="a8"/>
                <w:rFonts w:ascii="Times New Roman" w:hAnsi="Times New Roman" w:cs="Times New Roman"/>
                <w:b/>
                <w:noProof/>
                <w:lang w:val="en-US"/>
              </w:rPr>
              <w:t>2. COURSE PLACE IN THE PROGRAMME STRUCTURE</w:t>
            </w:r>
            <w:r w:rsidR="00331D30">
              <w:rPr>
                <w:noProof/>
                <w:webHidden/>
              </w:rPr>
              <w:tab/>
            </w:r>
            <w:r w:rsidR="00F86138">
              <w:rPr>
                <w:noProof/>
                <w:webHidden/>
              </w:rPr>
              <w:fldChar w:fldCharType="begin"/>
            </w:r>
            <w:r w:rsidR="00331D30">
              <w:rPr>
                <w:noProof/>
                <w:webHidden/>
              </w:rPr>
              <w:instrText xml:space="preserve"> PAGEREF _Toc144143401 \h </w:instrText>
            </w:r>
            <w:r w:rsidR="00F86138">
              <w:rPr>
                <w:noProof/>
                <w:webHidden/>
              </w:rPr>
            </w:r>
            <w:r w:rsidR="00F86138">
              <w:rPr>
                <w:noProof/>
                <w:webHidden/>
              </w:rPr>
              <w:fldChar w:fldCharType="separate"/>
            </w:r>
            <w:r w:rsidR="00331D30">
              <w:rPr>
                <w:noProof/>
                <w:webHidden/>
              </w:rPr>
              <w:t>3</w:t>
            </w:r>
            <w:r w:rsidR="00F86138">
              <w:rPr>
                <w:noProof/>
                <w:webHidden/>
              </w:rPr>
              <w:fldChar w:fldCharType="end"/>
            </w:r>
          </w:hyperlink>
        </w:p>
        <w:p w:rsidR="00331D30" w:rsidRDefault="00F779C6">
          <w:pPr>
            <w:pStyle w:val="11"/>
            <w:tabs>
              <w:tab w:val="right" w:leader="dot" w:pos="9345"/>
            </w:tabs>
            <w:rPr>
              <w:rFonts w:eastAsiaTheme="minorEastAsia"/>
              <w:noProof/>
              <w:kern w:val="2"/>
              <w:lang w:eastAsia="ru-RU"/>
            </w:rPr>
          </w:pPr>
          <w:hyperlink w:anchor="_Toc144143402" w:history="1">
            <w:r w:rsidR="00331D30" w:rsidRPr="009B18E6">
              <w:rPr>
                <w:rStyle w:val="a8"/>
                <w:rFonts w:ascii="Times New Roman" w:hAnsi="Times New Roman" w:cs="Times New Roman"/>
                <w:b/>
                <w:noProof/>
              </w:rPr>
              <w:t xml:space="preserve">3. </w:t>
            </w:r>
            <w:r w:rsidR="00331D30" w:rsidRPr="009B18E6">
              <w:rPr>
                <w:rStyle w:val="a8"/>
                <w:rFonts w:ascii="Times New Roman" w:hAnsi="Times New Roman" w:cs="Times New Roman"/>
                <w:b/>
                <w:noProof/>
                <w:lang w:val="en-US"/>
              </w:rPr>
              <w:t>EXPECTED LEARNING OUTCOMES</w:t>
            </w:r>
            <w:r w:rsidR="00331D30">
              <w:rPr>
                <w:noProof/>
                <w:webHidden/>
              </w:rPr>
              <w:tab/>
            </w:r>
            <w:r w:rsidR="00F86138">
              <w:rPr>
                <w:noProof/>
                <w:webHidden/>
              </w:rPr>
              <w:fldChar w:fldCharType="begin"/>
            </w:r>
            <w:r w:rsidR="00331D30">
              <w:rPr>
                <w:noProof/>
                <w:webHidden/>
              </w:rPr>
              <w:instrText xml:space="preserve"> PAGEREF _Toc144143402 \h </w:instrText>
            </w:r>
            <w:r w:rsidR="00F86138">
              <w:rPr>
                <w:noProof/>
                <w:webHidden/>
              </w:rPr>
            </w:r>
            <w:r w:rsidR="00F86138">
              <w:rPr>
                <w:noProof/>
                <w:webHidden/>
              </w:rPr>
              <w:fldChar w:fldCharType="separate"/>
            </w:r>
            <w:r w:rsidR="00331D30">
              <w:rPr>
                <w:noProof/>
                <w:webHidden/>
              </w:rPr>
              <w:t>3</w:t>
            </w:r>
            <w:r w:rsidR="00F86138">
              <w:rPr>
                <w:noProof/>
                <w:webHidden/>
              </w:rPr>
              <w:fldChar w:fldCharType="end"/>
            </w:r>
          </w:hyperlink>
        </w:p>
        <w:p w:rsidR="00331D30" w:rsidRDefault="00F779C6">
          <w:pPr>
            <w:pStyle w:val="11"/>
            <w:tabs>
              <w:tab w:val="right" w:leader="dot" w:pos="9345"/>
            </w:tabs>
            <w:rPr>
              <w:rFonts w:eastAsiaTheme="minorEastAsia"/>
              <w:noProof/>
              <w:kern w:val="2"/>
              <w:lang w:eastAsia="ru-RU"/>
            </w:rPr>
          </w:pPr>
          <w:hyperlink w:anchor="_Toc144143403" w:history="1">
            <w:r w:rsidR="00331D30" w:rsidRPr="009B18E6">
              <w:rPr>
                <w:rStyle w:val="a8"/>
                <w:rFonts w:ascii="Times New Roman" w:hAnsi="Times New Roman" w:cs="Times New Roman"/>
                <w:b/>
                <w:noProof/>
              </w:rPr>
              <w:t>4. COURSE STRUCTURE AND CONTENT</w:t>
            </w:r>
            <w:r w:rsidR="00331D30">
              <w:rPr>
                <w:noProof/>
                <w:webHidden/>
              </w:rPr>
              <w:tab/>
            </w:r>
            <w:r w:rsidR="00F86138">
              <w:rPr>
                <w:noProof/>
                <w:webHidden/>
              </w:rPr>
              <w:fldChar w:fldCharType="begin"/>
            </w:r>
            <w:r w:rsidR="00331D30">
              <w:rPr>
                <w:noProof/>
                <w:webHidden/>
              </w:rPr>
              <w:instrText xml:space="preserve"> PAGEREF _Toc144143403 \h </w:instrText>
            </w:r>
            <w:r w:rsidR="00F86138">
              <w:rPr>
                <w:noProof/>
                <w:webHidden/>
              </w:rPr>
            </w:r>
            <w:r w:rsidR="00F86138">
              <w:rPr>
                <w:noProof/>
                <w:webHidden/>
              </w:rPr>
              <w:fldChar w:fldCharType="separate"/>
            </w:r>
            <w:r w:rsidR="00331D30">
              <w:rPr>
                <w:noProof/>
                <w:webHidden/>
              </w:rPr>
              <w:t>4</w:t>
            </w:r>
            <w:r w:rsidR="00F86138">
              <w:rPr>
                <w:noProof/>
                <w:webHidden/>
              </w:rPr>
              <w:fldChar w:fldCharType="end"/>
            </w:r>
          </w:hyperlink>
        </w:p>
        <w:p w:rsidR="00331D30" w:rsidRDefault="00F779C6">
          <w:pPr>
            <w:pStyle w:val="11"/>
            <w:tabs>
              <w:tab w:val="right" w:leader="dot" w:pos="9345"/>
            </w:tabs>
            <w:rPr>
              <w:rFonts w:eastAsiaTheme="minorEastAsia"/>
              <w:noProof/>
              <w:kern w:val="2"/>
              <w:lang w:eastAsia="ru-RU"/>
            </w:rPr>
          </w:pPr>
          <w:hyperlink w:anchor="_Toc144143404" w:history="1">
            <w:r w:rsidR="00331D30" w:rsidRPr="009B18E6">
              <w:rPr>
                <w:rStyle w:val="a8"/>
                <w:rFonts w:ascii="Times New Roman" w:hAnsi="Times New Roman" w:cs="Times New Roman"/>
                <w:b/>
                <w:noProof/>
                <w:lang w:val="en-US"/>
              </w:rPr>
              <w:t>5. TEACHING AND LEARNING TOOLS OF THE COURSE</w:t>
            </w:r>
            <w:r w:rsidR="00331D30">
              <w:rPr>
                <w:noProof/>
                <w:webHidden/>
              </w:rPr>
              <w:tab/>
            </w:r>
            <w:r w:rsidR="00F86138">
              <w:rPr>
                <w:noProof/>
                <w:webHidden/>
              </w:rPr>
              <w:fldChar w:fldCharType="begin"/>
            </w:r>
            <w:r w:rsidR="00331D30">
              <w:rPr>
                <w:noProof/>
                <w:webHidden/>
              </w:rPr>
              <w:instrText xml:space="preserve"> PAGEREF _Toc144143404 \h </w:instrText>
            </w:r>
            <w:r w:rsidR="00F86138">
              <w:rPr>
                <w:noProof/>
                <w:webHidden/>
              </w:rPr>
            </w:r>
            <w:r w:rsidR="00F86138">
              <w:rPr>
                <w:noProof/>
                <w:webHidden/>
              </w:rPr>
              <w:fldChar w:fldCharType="separate"/>
            </w:r>
            <w:r w:rsidR="00331D30">
              <w:rPr>
                <w:noProof/>
                <w:webHidden/>
              </w:rPr>
              <w:t>6</w:t>
            </w:r>
            <w:r w:rsidR="00F86138">
              <w:rPr>
                <w:noProof/>
                <w:webHidden/>
              </w:rPr>
              <w:fldChar w:fldCharType="end"/>
            </w:r>
          </w:hyperlink>
        </w:p>
        <w:p w:rsidR="00331D30" w:rsidRDefault="00F779C6">
          <w:pPr>
            <w:pStyle w:val="21"/>
            <w:tabs>
              <w:tab w:val="right" w:leader="dot" w:pos="9345"/>
            </w:tabs>
            <w:rPr>
              <w:rFonts w:eastAsiaTheme="minorEastAsia"/>
              <w:noProof/>
              <w:kern w:val="2"/>
              <w:lang w:eastAsia="ru-RU"/>
            </w:rPr>
          </w:pPr>
          <w:hyperlink w:anchor="_Toc144143405" w:history="1">
            <w:r w:rsidR="00331D30" w:rsidRPr="009B18E6">
              <w:rPr>
                <w:rStyle w:val="a8"/>
                <w:rFonts w:ascii="Times New Roman" w:hAnsi="Times New Roman" w:cs="Times New Roman"/>
                <w:b/>
                <w:noProof/>
              </w:rPr>
              <w:t xml:space="preserve">5.1 </w:t>
            </w:r>
            <w:r w:rsidR="00331D30" w:rsidRPr="009B18E6">
              <w:rPr>
                <w:rStyle w:val="a8"/>
                <w:rFonts w:ascii="Times New Roman" w:hAnsi="Times New Roman" w:cs="Times New Roman"/>
                <w:b/>
                <w:noProof/>
                <w:lang w:val="en-US"/>
              </w:rPr>
              <w:t>Recommended literature</w:t>
            </w:r>
            <w:r w:rsidR="00331D30">
              <w:rPr>
                <w:noProof/>
                <w:webHidden/>
              </w:rPr>
              <w:tab/>
            </w:r>
            <w:r w:rsidR="00F86138">
              <w:rPr>
                <w:noProof/>
                <w:webHidden/>
              </w:rPr>
              <w:fldChar w:fldCharType="begin"/>
            </w:r>
            <w:r w:rsidR="00331D30">
              <w:rPr>
                <w:noProof/>
                <w:webHidden/>
              </w:rPr>
              <w:instrText xml:space="preserve"> PAGEREF _Toc144143405 \h </w:instrText>
            </w:r>
            <w:r w:rsidR="00F86138">
              <w:rPr>
                <w:noProof/>
                <w:webHidden/>
              </w:rPr>
            </w:r>
            <w:r w:rsidR="00F86138">
              <w:rPr>
                <w:noProof/>
                <w:webHidden/>
              </w:rPr>
              <w:fldChar w:fldCharType="separate"/>
            </w:r>
            <w:r w:rsidR="00331D30">
              <w:rPr>
                <w:noProof/>
                <w:webHidden/>
              </w:rPr>
              <w:t>6</w:t>
            </w:r>
            <w:r w:rsidR="00F86138">
              <w:rPr>
                <w:noProof/>
                <w:webHidden/>
              </w:rPr>
              <w:fldChar w:fldCharType="end"/>
            </w:r>
          </w:hyperlink>
        </w:p>
        <w:p w:rsidR="00331D30" w:rsidRDefault="00F779C6">
          <w:pPr>
            <w:pStyle w:val="21"/>
            <w:tabs>
              <w:tab w:val="right" w:leader="dot" w:pos="9345"/>
            </w:tabs>
            <w:rPr>
              <w:rFonts w:eastAsiaTheme="minorEastAsia"/>
              <w:noProof/>
              <w:kern w:val="2"/>
              <w:lang w:eastAsia="ru-RU"/>
            </w:rPr>
          </w:pPr>
          <w:hyperlink w:anchor="_Toc144143406" w:history="1">
            <w:r w:rsidR="00331D30" w:rsidRPr="009B18E6">
              <w:rPr>
                <w:rStyle w:val="a8"/>
                <w:rFonts w:ascii="Times New Roman" w:hAnsi="Times New Roman" w:cs="Times New Roman"/>
                <w:b/>
                <w:noProof/>
                <w:lang w:val="en-US"/>
              </w:rPr>
              <w:t>5.2 List of software (including national production)</w:t>
            </w:r>
            <w:r w:rsidR="00331D30">
              <w:rPr>
                <w:noProof/>
                <w:webHidden/>
              </w:rPr>
              <w:tab/>
            </w:r>
            <w:r w:rsidR="00F86138">
              <w:rPr>
                <w:noProof/>
                <w:webHidden/>
              </w:rPr>
              <w:fldChar w:fldCharType="begin"/>
            </w:r>
            <w:r w:rsidR="00331D30">
              <w:rPr>
                <w:noProof/>
                <w:webHidden/>
              </w:rPr>
              <w:instrText xml:space="preserve"> PAGEREF _Toc144143406 \h </w:instrText>
            </w:r>
            <w:r w:rsidR="00F86138">
              <w:rPr>
                <w:noProof/>
                <w:webHidden/>
              </w:rPr>
            </w:r>
            <w:r w:rsidR="00F86138">
              <w:rPr>
                <w:noProof/>
                <w:webHidden/>
              </w:rPr>
              <w:fldChar w:fldCharType="separate"/>
            </w:r>
            <w:r w:rsidR="00331D30">
              <w:rPr>
                <w:noProof/>
                <w:webHidden/>
              </w:rPr>
              <w:t>7</w:t>
            </w:r>
            <w:r w:rsidR="00F86138">
              <w:rPr>
                <w:noProof/>
                <w:webHidden/>
              </w:rPr>
              <w:fldChar w:fldCharType="end"/>
            </w:r>
          </w:hyperlink>
        </w:p>
        <w:p w:rsidR="00331D30" w:rsidRDefault="00F779C6">
          <w:pPr>
            <w:pStyle w:val="21"/>
            <w:tabs>
              <w:tab w:val="right" w:leader="dot" w:pos="9345"/>
            </w:tabs>
            <w:rPr>
              <w:rFonts w:eastAsiaTheme="minorEastAsia"/>
              <w:noProof/>
              <w:kern w:val="2"/>
              <w:lang w:eastAsia="ru-RU"/>
            </w:rPr>
          </w:pPr>
          <w:hyperlink w:anchor="_Toc144143407" w:history="1">
            <w:r w:rsidR="00331D30" w:rsidRPr="009B18E6">
              <w:rPr>
                <w:rStyle w:val="a8"/>
                <w:rFonts w:ascii="Times New Roman" w:hAnsi="Times New Roman" w:cs="Times New Roman"/>
                <w:b/>
                <w:noProof/>
                <w:lang w:val="en-US"/>
              </w:rPr>
              <w:t>5.3 List of reference systems and modern professional databases</w:t>
            </w:r>
            <w:r w:rsidR="00331D30">
              <w:rPr>
                <w:noProof/>
                <w:webHidden/>
              </w:rPr>
              <w:tab/>
            </w:r>
            <w:r w:rsidR="00F86138">
              <w:rPr>
                <w:noProof/>
                <w:webHidden/>
              </w:rPr>
              <w:fldChar w:fldCharType="begin"/>
            </w:r>
            <w:r w:rsidR="00331D30">
              <w:rPr>
                <w:noProof/>
                <w:webHidden/>
              </w:rPr>
              <w:instrText xml:space="preserve"> PAGEREF _Toc144143407 \h </w:instrText>
            </w:r>
            <w:r w:rsidR="00F86138">
              <w:rPr>
                <w:noProof/>
                <w:webHidden/>
              </w:rPr>
            </w:r>
            <w:r w:rsidR="00F86138">
              <w:rPr>
                <w:noProof/>
                <w:webHidden/>
              </w:rPr>
              <w:fldChar w:fldCharType="separate"/>
            </w:r>
            <w:r w:rsidR="00331D30">
              <w:rPr>
                <w:noProof/>
                <w:webHidden/>
              </w:rPr>
              <w:t>7</w:t>
            </w:r>
            <w:r w:rsidR="00F86138">
              <w:rPr>
                <w:noProof/>
                <w:webHidden/>
              </w:rPr>
              <w:fldChar w:fldCharType="end"/>
            </w:r>
          </w:hyperlink>
        </w:p>
        <w:p w:rsidR="00331D30" w:rsidRDefault="00F779C6">
          <w:pPr>
            <w:pStyle w:val="11"/>
            <w:tabs>
              <w:tab w:val="right" w:leader="dot" w:pos="9345"/>
            </w:tabs>
            <w:rPr>
              <w:rFonts w:eastAsiaTheme="minorEastAsia"/>
              <w:noProof/>
              <w:kern w:val="2"/>
              <w:lang w:eastAsia="ru-RU"/>
            </w:rPr>
          </w:pPr>
          <w:hyperlink w:anchor="_Toc144143408" w:history="1">
            <w:r w:rsidR="00331D30" w:rsidRPr="009B18E6">
              <w:rPr>
                <w:rStyle w:val="a8"/>
                <w:rFonts w:ascii="Times New Roman" w:hAnsi="Times New Roman" w:cs="Times New Roman"/>
                <w:b/>
                <w:noProof/>
                <w:lang w:val="en-US"/>
              </w:rPr>
              <w:t>6. TECHNICAL FACILITIES</w:t>
            </w:r>
            <w:r w:rsidR="00331D30">
              <w:rPr>
                <w:noProof/>
                <w:webHidden/>
              </w:rPr>
              <w:tab/>
            </w:r>
            <w:r w:rsidR="00F86138">
              <w:rPr>
                <w:noProof/>
                <w:webHidden/>
              </w:rPr>
              <w:fldChar w:fldCharType="begin"/>
            </w:r>
            <w:r w:rsidR="00331D30">
              <w:rPr>
                <w:noProof/>
                <w:webHidden/>
              </w:rPr>
              <w:instrText xml:space="preserve"> PAGEREF _Toc144143408 \h </w:instrText>
            </w:r>
            <w:r w:rsidR="00F86138">
              <w:rPr>
                <w:noProof/>
                <w:webHidden/>
              </w:rPr>
            </w:r>
            <w:r w:rsidR="00F86138">
              <w:rPr>
                <w:noProof/>
                <w:webHidden/>
              </w:rPr>
              <w:fldChar w:fldCharType="separate"/>
            </w:r>
            <w:r w:rsidR="00331D30">
              <w:rPr>
                <w:noProof/>
                <w:webHidden/>
              </w:rPr>
              <w:t>7</w:t>
            </w:r>
            <w:r w:rsidR="00F86138">
              <w:rPr>
                <w:noProof/>
                <w:webHidden/>
              </w:rPr>
              <w:fldChar w:fldCharType="end"/>
            </w:r>
          </w:hyperlink>
        </w:p>
        <w:p w:rsidR="00331D30" w:rsidRDefault="00F779C6">
          <w:pPr>
            <w:pStyle w:val="11"/>
            <w:tabs>
              <w:tab w:val="right" w:leader="dot" w:pos="9345"/>
            </w:tabs>
            <w:rPr>
              <w:rFonts w:eastAsiaTheme="minorEastAsia"/>
              <w:noProof/>
              <w:kern w:val="2"/>
              <w:lang w:eastAsia="ru-RU"/>
            </w:rPr>
          </w:pPr>
          <w:hyperlink w:anchor="_Toc144143409" w:history="1">
            <w:r w:rsidR="00331D30" w:rsidRPr="009B18E6">
              <w:rPr>
                <w:rStyle w:val="a8"/>
                <w:rFonts w:ascii="Times New Roman" w:hAnsi="Times New Roman" w:cs="Times New Roman"/>
                <w:b/>
                <w:noProof/>
                <w:lang w:val="en-US"/>
              </w:rPr>
              <w:t>7. METHODOLOGICAL GUIDELINES FOR STUDENTS</w:t>
            </w:r>
            <w:r w:rsidR="00331D30">
              <w:rPr>
                <w:noProof/>
                <w:webHidden/>
              </w:rPr>
              <w:tab/>
            </w:r>
            <w:r w:rsidR="00F86138">
              <w:rPr>
                <w:noProof/>
                <w:webHidden/>
              </w:rPr>
              <w:fldChar w:fldCharType="begin"/>
            </w:r>
            <w:r w:rsidR="00331D30">
              <w:rPr>
                <w:noProof/>
                <w:webHidden/>
              </w:rPr>
              <w:instrText xml:space="preserve"> PAGEREF _Toc144143409 \h </w:instrText>
            </w:r>
            <w:r w:rsidR="00F86138">
              <w:rPr>
                <w:noProof/>
                <w:webHidden/>
              </w:rPr>
            </w:r>
            <w:r w:rsidR="00F86138">
              <w:rPr>
                <w:noProof/>
                <w:webHidden/>
              </w:rPr>
              <w:fldChar w:fldCharType="separate"/>
            </w:r>
            <w:r w:rsidR="00331D30">
              <w:rPr>
                <w:noProof/>
                <w:webHidden/>
              </w:rPr>
              <w:t>8</w:t>
            </w:r>
            <w:r w:rsidR="00F86138">
              <w:rPr>
                <w:noProof/>
                <w:webHidden/>
              </w:rPr>
              <w:fldChar w:fldCharType="end"/>
            </w:r>
          </w:hyperlink>
        </w:p>
        <w:p w:rsidR="00331D30" w:rsidRDefault="00F779C6">
          <w:pPr>
            <w:pStyle w:val="11"/>
            <w:tabs>
              <w:tab w:val="right" w:leader="dot" w:pos="9345"/>
            </w:tabs>
            <w:rPr>
              <w:rFonts w:eastAsiaTheme="minorEastAsia"/>
              <w:noProof/>
              <w:kern w:val="2"/>
              <w:lang w:eastAsia="ru-RU"/>
            </w:rPr>
          </w:pPr>
          <w:hyperlink w:anchor="_Toc144143410" w:history="1">
            <w:r w:rsidR="00331D30" w:rsidRPr="009B18E6">
              <w:rPr>
                <w:rStyle w:val="a8"/>
                <w:rFonts w:ascii="Times New Roman" w:hAnsi="Times New Roman" w:cs="Times New Roman"/>
                <w:b/>
                <w:noProof/>
                <w:lang w:val="en-US"/>
              </w:rPr>
              <w:t>8. SPECIFICATIONS FOR TEACHING DISABLED PERSONS</w:t>
            </w:r>
            <w:r w:rsidR="00331D30">
              <w:rPr>
                <w:noProof/>
                <w:webHidden/>
              </w:rPr>
              <w:tab/>
            </w:r>
            <w:r w:rsidR="00F86138">
              <w:rPr>
                <w:noProof/>
                <w:webHidden/>
              </w:rPr>
              <w:fldChar w:fldCharType="begin"/>
            </w:r>
            <w:r w:rsidR="00331D30">
              <w:rPr>
                <w:noProof/>
                <w:webHidden/>
              </w:rPr>
              <w:instrText xml:space="preserve"> PAGEREF _Toc144143410 \h </w:instrText>
            </w:r>
            <w:r w:rsidR="00F86138">
              <w:rPr>
                <w:noProof/>
                <w:webHidden/>
              </w:rPr>
            </w:r>
            <w:r w:rsidR="00F86138">
              <w:rPr>
                <w:noProof/>
                <w:webHidden/>
              </w:rPr>
              <w:fldChar w:fldCharType="separate"/>
            </w:r>
            <w:r w:rsidR="00331D30">
              <w:rPr>
                <w:noProof/>
                <w:webHidden/>
              </w:rPr>
              <w:t>9</w:t>
            </w:r>
            <w:r w:rsidR="00F86138">
              <w:rPr>
                <w:noProof/>
                <w:webHidden/>
              </w:rPr>
              <w:fldChar w:fldCharType="end"/>
            </w:r>
          </w:hyperlink>
        </w:p>
        <w:p w:rsidR="00331D30" w:rsidRDefault="00F779C6">
          <w:pPr>
            <w:pStyle w:val="11"/>
            <w:tabs>
              <w:tab w:val="right" w:leader="dot" w:pos="9345"/>
            </w:tabs>
            <w:rPr>
              <w:rFonts w:eastAsiaTheme="minorEastAsia"/>
              <w:noProof/>
              <w:kern w:val="2"/>
              <w:lang w:eastAsia="ru-RU"/>
            </w:rPr>
          </w:pPr>
          <w:hyperlink w:anchor="_Toc144143411" w:history="1">
            <w:r w:rsidR="00331D30" w:rsidRPr="009B18E6">
              <w:rPr>
                <w:rStyle w:val="a8"/>
                <w:rFonts w:ascii="Times New Roman" w:hAnsi="Times New Roman" w:cs="Times New Roman"/>
                <w:b/>
                <w:noProof/>
                <w:lang w:val="en-US"/>
              </w:rPr>
              <w:t>ASSESSMENT RESOURSES</w:t>
            </w:r>
            <w:r w:rsidR="00331D30">
              <w:rPr>
                <w:noProof/>
                <w:webHidden/>
              </w:rPr>
              <w:tab/>
            </w:r>
            <w:r w:rsidR="00F86138">
              <w:rPr>
                <w:noProof/>
                <w:webHidden/>
              </w:rPr>
              <w:fldChar w:fldCharType="begin"/>
            </w:r>
            <w:r w:rsidR="00331D30">
              <w:rPr>
                <w:noProof/>
                <w:webHidden/>
              </w:rPr>
              <w:instrText xml:space="preserve"> PAGEREF _Toc144143411 \h </w:instrText>
            </w:r>
            <w:r w:rsidR="00F86138">
              <w:rPr>
                <w:noProof/>
                <w:webHidden/>
              </w:rPr>
            </w:r>
            <w:r w:rsidR="00F86138">
              <w:rPr>
                <w:noProof/>
                <w:webHidden/>
              </w:rPr>
              <w:fldChar w:fldCharType="separate"/>
            </w:r>
            <w:r w:rsidR="00331D30">
              <w:rPr>
                <w:noProof/>
                <w:webHidden/>
              </w:rPr>
              <w:t>10</w:t>
            </w:r>
            <w:r w:rsidR="00F86138">
              <w:rPr>
                <w:noProof/>
                <w:webHidden/>
              </w:rPr>
              <w:fldChar w:fldCharType="end"/>
            </w:r>
          </w:hyperlink>
        </w:p>
        <w:p w:rsidR="00331D30" w:rsidRDefault="00F779C6">
          <w:pPr>
            <w:pStyle w:val="21"/>
            <w:tabs>
              <w:tab w:val="right" w:leader="dot" w:pos="9345"/>
            </w:tabs>
            <w:rPr>
              <w:rFonts w:eastAsiaTheme="minorEastAsia"/>
              <w:noProof/>
              <w:kern w:val="2"/>
              <w:lang w:eastAsia="ru-RU"/>
            </w:rPr>
          </w:pPr>
          <w:hyperlink w:anchor="_Toc144143412" w:history="1">
            <w:r w:rsidR="00331D30" w:rsidRPr="009B18E6">
              <w:rPr>
                <w:rStyle w:val="a8"/>
                <w:rFonts w:ascii="Times New Roman" w:hAnsi="Times New Roman" w:cs="Times New Roman"/>
                <w:b/>
                <w:noProof/>
                <w:lang w:val="en-US"/>
              </w:rPr>
              <w:t>1.1 Control tasks and assignments for interim attestation</w:t>
            </w:r>
            <w:r w:rsidR="00331D30">
              <w:rPr>
                <w:noProof/>
                <w:webHidden/>
              </w:rPr>
              <w:tab/>
            </w:r>
            <w:r w:rsidR="00F86138">
              <w:rPr>
                <w:noProof/>
                <w:webHidden/>
              </w:rPr>
              <w:fldChar w:fldCharType="begin"/>
            </w:r>
            <w:r w:rsidR="00331D30">
              <w:rPr>
                <w:noProof/>
                <w:webHidden/>
              </w:rPr>
              <w:instrText xml:space="preserve"> PAGEREF _Toc144143412 \h </w:instrText>
            </w:r>
            <w:r w:rsidR="00F86138">
              <w:rPr>
                <w:noProof/>
                <w:webHidden/>
              </w:rPr>
            </w:r>
            <w:r w:rsidR="00F86138">
              <w:rPr>
                <w:noProof/>
                <w:webHidden/>
              </w:rPr>
              <w:fldChar w:fldCharType="separate"/>
            </w:r>
            <w:r w:rsidR="00331D30">
              <w:rPr>
                <w:noProof/>
                <w:webHidden/>
              </w:rPr>
              <w:t>10</w:t>
            </w:r>
            <w:r w:rsidR="00F86138">
              <w:rPr>
                <w:noProof/>
                <w:webHidden/>
              </w:rPr>
              <w:fldChar w:fldCharType="end"/>
            </w:r>
          </w:hyperlink>
        </w:p>
        <w:p w:rsidR="00331D30" w:rsidRDefault="00F779C6">
          <w:pPr>
            <w:pStyle w:val="21"/>
            <w:tabs>
              <w:tab w:val="right" w:leader="dot" w:pos="9345"/>
            </w:tabs>
            <w:rPr>
              <w:rFonts w:eastAsiaTheme="minorEastAsia"/>
              <w:noProof/>
              <w:kern w:val="2"/>
              <w:lang w:eastAsia="ru-RU"/>
            </w:rPr>
          </w:pPr>
          <w:hyperlink w:anchor="_Toc144143413" w:history="1">
            <w:r w:rsidR="00331D30" w:rsidRPr="009B18E6">
              <w:rPr>
                <w:rStyle w:val="a8"/>
                <w:rFonts w:ascii="Times New Roman" w:hAnsi="Times New Roman" w:cs="Times New Roman"/>
                <w:b/>
                <w:noProof/>
                <w:lang w:val="en-US"/>
              </w:rPr>
              <w:t>1.2 Topics for written task</w:t>
            </w:r>
            <w:r w:rsidR="00331D30">
              <w:rPr>
                <w:noProof/>
                <w:webHidden/>
              </w:rPr>
              <w:tab/>
            </w:r>
            <w:r w:rsidR="00F86138">
              <w:rPr>
                <w:noProof/>
                <w:webHidden/>
              </w:rPr>
              <w:fldChar w:fldCharType="begin"/>
            </w:r>
            <w:r w:rsidR="00331D30">
              <w:rPr>
                <w:noProof/>
                <w:webHidden/>
              </w:rPr>
              <w:instrText xml:space="preserve"> PAGEREF _Toc144143413 \h </w:instrText>
            </w:r>
            <w:r w:rsidR="00F86138">
              <w:rPr>
                <w:noProof/>
                <w:webHidden/>
              </w:rPr>
            </w:r>
            <w:r w:rsidR="00F86138">
              <w:rPr>
                <w:noProof/>
                <w:webHidden/>
              </w:rPr>
              <w:fldChar w:fldCharType="separate"/>
            </w:r>
            <w:r w:rsidR="00331D30">
              <w:rPr>
                <w:noProof/>
                <w:webHidden/>
              </w:rPr>
              <w:t>10</w:t>
            </w:r>
            <w:r w:rsidR="00F86138">
              <w:rPr>
                <w:noProof/>
                <w:webHidden/>
              </w:rPr>
              <w:fldChar w:fldCharType="end"/>
            </w:r>
          </w:hyperlink>
        </w:p>
        <w:p w:rsidR="00331D30" w:rsidRDefault="00F779C6">
          <w:pPr>
            <w:pStyle w:val="21"/>
            <w:tabs>
              <w:tab w:val="right" w:leader="dot" w:pos="9345"/>
            </w:tabs>
            <w:rPr>
              <w:rFonts w:eastAsiaTheme="minorEastAsia"/>
              <w:noProof/>
              <w:kern w:val="2"/>
              <w:lang w:eastAsia="ru-RU"/>
            </w:rPr>
          </w:pPr>
          <w:hyperlink w:anchor="_Toc144143414" w:history="1">
            <w:r w:rsidR="00331D30" w:rsidRPr="009B18E6">
              <w:rPr>
                <w:rStyle w:val="a8"/>
                <w:rFonts w:ascii="Times New Roman" w:hAnsi="Times New Roman" w:cs="Times New Roman"/>
                <w:b/>
                <w:noProof/>
              </w:rPr>
              <w:t>1.3 Interm checkpoints</w:t>
            </w:r>
            <w:r w:rsidR="00331D30">
              <w:rPr>
                <w:noProof/>
                <w:webHidden/>
              </w:rPr>
              <w:tab/>
            </w:r>
            <w:r w:rsidR="00F86138">
              <w:rPr>
                <w:noProof/>
                <w:webHidden/>
              </w:rPr>
              <w:fldChar w:fldCharType="begin"/>
            </w:r>
            <w:r w:rsidR="00331D30">
              <w:rPr>
                <w:noProof/>
                <w:webHidden/>
              </w:rPr>
              <w:instrText xml:space="preserve"> PAGEREF _Toc144143414 \h </w:instrText>
            </w:r>
            <w:r w:rsidR="00F86138">
              <w:rPr>
                <w:noProof/>
                <w:webHidden/>
              </w:rPr>
            </w:r>
            <w:r w:rsidR="00F86138">
              <w:rPr>
                <w:noProof/>
                <w:webHidden/>
              </w:rPr>
              <w:fldChar w:fldCharType="separate"/>
            </w:r>
            <w:r w:rsidR="00331D30">
              <w:rPr>
                <w:noProof/>
                <w:webHidden/>
              </w:rPr>
              <w:t>10</w:t>
            </w:r>
            <w:r w:rsidR="00F86138">
              <w:rPr>
                <w:noProof/>
                <w:webHidden/>
              </w:rPr>
              <w:fldChar w:fldCharType="end"/>
            </w:r>
          </w:hyperlink>
        </w:p>
        <w:p w:rsidR="00331D30" w:rsidRDefault="00F779C6">
          <w:pPr>
            <w:pStyle w:val="21"/>
            <w:tabs>
              <w:tab w:val="right" w:leader="dot" w:pos="9345"/>
            </w:tabs>
            <w:rPr>
              <w:rFonts w:eastAsiaTheme="minorEastAsia"/>
              <w:noProof/>
              <w:kern w:val="2"/>
              <w:lang w:eastAsia="ru-RU"/>
            </w:rPr>
          </w:pPr>
          <w:hyperlink w:anchor="_Toc144143415" w:history="1">
            <w:r w:rsidR="00331D30" w:rsidRPr="009B18E6">
              <w:rPr>
                <w:rStyle w:val="a8"/>
                <w:rFonts w:ascii="Times New Roman" w:hAnsi="Times New Roman" w:cs="Times New Roman"/>
                <w:b/>
                <w:noProof/>
                <w:lang w:val="en-US"/>
              </w:rPr>
              <w:t>1.4 Other assessment objects</w:t>
            </w:r>
            <w:r w:rsidR="00331D30">
              <w:rPr>
                <w:noProof/>
                <w:webHidden/>
              </w:rPr>
              <w:tab/>
            </w:r>
            <w:r w:rsidR="00F86138">
              <w:rPr>
                <w:noProof/>
                <w:webHidden/>
              </w:rPr>
              <w:fldChar w:fldCharType="begin"/>
            </w:r>
            <w:r w:rsidR="00331D30">
              <w:rPr>
                <w:noProof/>
                <w:webHidden/>
              </w:rPr>
              <w:instrText xml:space="preserve"> PAGEREF _Toc144143415 \h </w:instrText>
            </w:r>
            <w:r w:rsidR="00F86138">
              <w:rPr>
                <w:noProof/>
                <w:webHidden/>
              </w:rPr>
            </w:r>
            <w:r w:rsidR="00F86138">
              <w:rPr>
                <w:noProof/>
                <w:webHidden/>
              </w:rPr>
              <w:fldChar w:fldCharType="separate"/>
            </w:r>
            <w:r w:rsidR="00331D30">
              <w:rPr>
                <w:noProof/>
                <w:webHidden/>
              </w:rPr>
              <w:t>10</w:t>
            </w:r>
            <w:r w:rsidR="00F86138">
              <w:rPr>
                <w:noProof/>
                <w:webHidden/>
              </w:rPr>
              <w:fldChar w:fldCharType="end"/>
            </w:r>
          </w:hyperlink>
        </w:p>
        <w:p w:rsidR="00331D30" w:rsidRDefault="00F779C6">
          <w:pPr>
            <w:pStyle w:val="21"/>
            <w:tabs>
              <w:tab w:val="right" w:leader="dot" w:pos="9345"/>
            </w:tabs>
            <w:rPr>
              <w:rFonts w:eastAsiaTheme="minorEastAsia"/>
              <w:noProof/>
              <w:kern w:val="2"/>
              <w:lang w:eastAsia="ru-RU"/>
            </w:rPr>
          </w:pPr>
          <w:hyperlink w:anchor="_Toc144143416" w:history="1">
            <w:r w:rsidR="00331D30" w:rsidRPr="009B18E6">
              <w:rPr>
                <w:rStyle w:val="a8"/>
                <w:rFonts w:ascii="Times New Roman" w:hAnsi="Times New Roman" w:cs="Times New Roman"/>
                <w:b/>
                <w:noProof/>
              </w:rPr>
              <w:t>1.5 Self-study</w:t>
            </w:r>
            <w:r w:rsidR="00331D30">
              <w:rPr>
                <w:noProof/>
                <w:webHidden/>
              </w:rPr>
              <w:tab/>
            </w:r>
            <w:r w:rsidR="00F86138">
              <w:rPr>
                <w:noProof/>
                <w:webHidden/>
              </w:rPr>
              <w:fldChar w:fldCharType="begin"/>
            </w:r>
            <w:r w:rsidR="00331D30">
              <w:rPr>
                <w:noProof/>
                <w:webHidden/>
              </w:rPr>
              <w:instrText xml:space="preserve"> PAGEREF _Toc144143416 \h </w:instrText>
            </w:r>
            <w:r w:rsidR="00F86138">
              <w:rPr>
                <w:noProof/>
                <w:webHidden/>
              </w:rPr>
            </w:r>
            <w:r w:rsidR="00F86138">
              <w:rPr>
                <w:noProof/>
                <w:webHidden/>
              </w:rPr>
              <w:fldChar w:fldCharType="separate"/>
            </w:r>
            <w:r w:rsidR="00331D30">
              <w:rPr>
                <w:noProof/>
                <w:webHidden/>
              </w:rPr>
              <w:t>10</w:t>
            </w:r>
            <w:r w:rsidR="00F86138">
              <w:rPr>
                <w:noProof/>
                <w:webHidden/>
              </w:rPr>
              <w:fldChar w:fldCharType="end"/>
            </w:r>
          </w:hyperlink>
        </w:p>
        <w:p w:rsidR="00331D30" w:rsidRDefault="00F779C6">
          <w:pPr>
            <w:pStyle w:val="21"/>
            <w:tabs>
              <w:tab w:val="right" w:leader="dot" w:pos="9345"/>
            </w:tabs>
            <w:rPr>
              <w:rFonts w:eastAsiaTheme="minorEastAsia"/>
              <w:noProof/>
              <w:kern w:val="2"/>
              <w:lang w:eastAsia="ru-RU"/>
            </w:rPr>
          </w:pPr>
          <w:hyperlink w:anchor="_Toc144143417" w:history="1">
            <w:r w:rsidR="00331D30" w:rsidRPr="009B18E6">
              <w:rPr>
                <w:rStyle w:val="a8"/>
                <w:rFonts w:ascii="Times New Roman" w:hAnsi="Times New Roman" w:cs="Times New Roman"/>
                <w:b/>
                <w:noProof/>
              </w:rPr>
              <w:t xml:space="preserve">1.6 </w:t>
            </w:r>
            <w:r w:rsidR="00331D30" w:rsidRPr="009B18E6">
              <w:rPr>
                <w:rStyle w:val="a8"/>
                <w:rFonts w:ascii="Times New Roman" w:hAnsi="Times New Roman" w:cs="Times New Roman"/>
                <w:b/>
                <w:noProof/>
                <w:lang w:val="en-US"/>
              </w:rPr>
              <w:t>Grading scale</w:t>
            </w:r>
            <w:r w:rsidR="00331D30">
              <w:rPr>
                <w:noProof/>
                <w:webHidden/>
              </w:rPr>
              <w:tab/>
            </w:r>
            <w:r w:rsidR="00F86138">
              <w:rPr>
                <w:noProof/>
                <w:webHidden/>
              </w:rPr>
              <w:fldChar w:fldCharType="begin"/>
            </w:r>
            <w:r w:rsidR="00331D30">
              <w:rPr>
                <w:noProof/>
                <w:webHidden/>
              </w:rPr>
              <w:instrText xml:space="preserve"> PAGEREF _Toc144143417 \h </w:instrText>
            </w:r>
            <w:r w:rsidR="00F86138">
              <w:rPr>
                <w:noProof/>
                <w:webHidden/>
              </w:rPr>
            </w:r>
            <w:r w:rsidR="00F86138">
              <w:rPr>
                <w:noProof/>
                <w:webHidden/>
              </w:rPr>
              <w:fldChar w:fldCharType="separate"/>
            </w:r>
            <w:r w:rsidR="00331D30">
              <w:rPr>
                <w:noProof/>
                <w:webHidden/>
              </w:rPr>
              <w:t>10</w:t>
            </w:r>
            <w:r w:rsidR="00F86138">
              <w:rPr>
                <w:noProof/>
                <w:webHidden/>
              </w:rPr>
              <w:fldChar w:fldCharType="end"/>
            </w:r>
          </w:hyperlink>
        </w:p>
        <w:p w:rsidR="00511619" w:rsidRPr="007E6725" w:rsidRDefault="00F86138">
          <w:r w:rsidRPr="007E6725">
            <w:rPr>
              <w:rFonts w:ascii="Times New Roman" w:hAnsi="Times New Roman" w:cs="Times New Roman"/>
              <w:b/>
              <w:bCs/>
              <w:sz w:val="24"/>
              <w:szCs w:val="24"/>
            </w:rPr>
            <w:fldChar w:fldCharType="end"/>
          </w:r>
        </w:p>
      </w:sdtContent>
    </w:sdt>
    <w:p w:rsidR="00511619" w:rsidRPr="007E6725" w:rsidRDefault="00511619">
      <w:pPr>
        <w:rPr>
          <w:rFonts w:ascii="Times New Roman" w:hAnsi="Times New Roman" w:cs="Times New Roman"/>
        </w:rPr>
      </w:pPr>
      <w:r w:rsidRPr="007E6725">
        <w:rPr>
          <w:rFonts w:ascii="Times New Roman" w:hAnsi="Times New Roman" w:cs="Times New Roman"/>
        </w:rPr>
        <w:br w:type="page"/>
      </w:r>
    </w:p>
    <w:p w:rsidR="00751095" w:rsidRDefault="00751095" w:rsidP="00511619">
      <w:pPr>
        <w:pStyle w:val="1"/>
        <w:jc w:val="center"/>
        <w:rPr>
          <w:rFonts w:ascii="Times New Roman" w:hAnsi="Times New Roman" w:cs="Times New Roman"/>
          <w:b/>
          <w:color w:val="auto"/>
          <w:sz w:val="28"/>
          <w:szCs w:val="28"/>
        </w:rPr>
      </w:pPr>
      <w:bookmarkStart w:id="1" w:name="_Toc144143400"/>
      <w:r w:rsidRPr="007E6725">
        <w:rPr>
          <w:rFonts w:ascii="Times New Roman" w:hAnsi="Times New Roman" w:cs="Times New Roman"/>
          <w:b/>
          <w:color w:val="auto"/>
          <w:sz w:val="28"/>
          <w:szCs w:val="28"/>
        </w:rPr>
        <w:lastRenderedPageBreak/>
        <w:t xml:space="preserve">1. </w:t>
      </w:r>
      <w:r w:rsidR="005D7229" w:rsidRPr="00F45F9F">
        <w:rPr>
          <w:rFonts w:ascii="Times New Roman" w:hAnsi="Times New Roman" w:cs="Times New Roman"/>
          <w:b/>
          <w:color w:val="auto"/>
          <w:sz w:val="28"/>
          <w:szCs w:val="28"/>
        </w:rPr>
        <w:t>LEARNING OBJECTIVES</w:t>
      </w:r>
      <w:bookmarkEnd w:id="1"/>
    </w:p>
    <w:p w:rsidR="00301091" w:rsidRPr="00301091" w:rsidRDefault="00301091" w:rsidP="00301091"/>
    <w:tbl>
      <w:tblPr>
        <w:tblStyle w:val="a4"/>
        <w:tblW w:w="10059" w:type="dxa"/>
        <w:tblInd w:w="-714" w:type="dxa"/>
        <w:tblLook w:val="04A0" w:firstRow="1" w:lastRow="0" w:firstColumn="1" w:lastColumn="0" w:noHBand="0" w:noVBand="1"/>
      </w:tblPr>
      <w:tblGrid>
        <w:gridCol w:w="1702"/>
        <w:gridCol w:w="8357"/>
      </w:tblGrid>
      <w:tr w:rsidR="005D7229" w:rsidRPr="003811C7" w:rsidTr="005D7229">
        <w:tc>
          <w:tcPr>
            <w:tcW w:w="1702" w:type="dxa"/>
          </w:tcPr>
          <w:p w:rsidR="005D7229" w:rsidRPr="007E6725" w:rsidRDefault="005D7229" w:rsidP="005D7229">
            <w:pPr>
              <w:rPr>
                <w:rFonts w:ascii="Times New Roman" w:hAnsi="Times New Roman" w:cs="Times New Roman"/>
                <w:b/>
                <w:sz w:val="28"/>
                <w:szCs w:val="28"/>
              </w:rPr>
            </w:pPr>
            <w:r>
              <w:rPr>
                <w:rFonts w:ascii="Times New Roman" w:hAnsi="Times New Roman" w:cs="Times New Roman"/>
                <w:b/>
                <w:sz w:val="28"/>
                <w:szCs w:val="28"/>
                <w:lang w:val="en-US"/>
              </w:rPr>
              <w:t>Objective</w:t>
            </w:r>
            <w:r w:rsidRPr="007E6725">
              <w:rPr>
                <w:rFonts w:ascii="Times New Roman" w:hAnsi="Times New Roman" w:cs="Times New Roman"/>
                <w:b/>
                <w:sz w:val="28"/>
                <w:szCs w:val="28"/>
              </w:rPr>
              <w:t>:</w:t>
            </w:r>
          </w:p>
        </w:tc>
        <w:tc>
          <w:tcPr>
            <w:tcW w:w="8357" w:type="dxa"/>
            <w:shd w:val="clear" w:color="auto" w:fill="auto"/>
          </w:tcPr>
          <w:p w:rsidR="005D7229" w:rsidRPr="005D7229" w:rsidRDefault="005D7229" w:rsidP="005D7229">
            <w:pPr>
              <w:rPr>
                <w:rFonts w:ascii="Times New Roman" w:hAnsi="Times New Roman" w:cs="Times New Roman"/>
                <w:sz w:val="28"/>
                <w:szCs w:val="28"/>
                <w:lang w:val="en-US"/>
              </w:rPr>
            </w:pPr>
            <w:r w:rsidRPr="005D7229">
              <w:rPr>
                <w:rFonts w:ascii="Times New Roman" w:hAnsi="Times New Roman" w:cs="Times New Roman"/>
                <w:sz w:val="24"/>
                <w:szCs w:val="28"/>
                <w:lang w:val="en-US"/>
              </w:rPr>
              <w:t>Formation of theoretical and applied knowledge of international taxation among undergraduates, allowing them to analyze the tax policies pursued by various countries, including in the context of the international law conventions they apply; understand the mechanisms of international tax regulation; identify tax problems in the analysis of practical situations, know and apply agreements on the avoidance of double taxation; analyze and evaluate tax prospects and international tax risks when organizing companies' activities abroad.</w:t>
            </w:r>
          </w:p>
        </w:tc>
      </w:tr>
    </w:tbl>
    <w:p w:rsidR="00751095" w:rsidRPr="005D7229" w:rsidRDefault="00751095" w:rsidP="00751095">
      <w:pPr>
        <w:rPr>
          <w:rFonts w:ascii="Times New Roman" w:hAnsi="Times New Roman" w:cs="Times New Roman"/>
          <w:b/>
          <w:sz w:val="28"/>
          <w:szCs w:val="28"/>
          <w:lang w:val="en-US"/>
        </w:rPr>
      </w:pPr>
    </w:p>
    <w:p w:rsidR="00C220D9" w:rsidRPr="005D7229" w:rsidRDefault="00751095" w:rsidP="005D7229">
      <w:pPr>
        <w:pStyle w:val="1"/>
        <w:jc w:val="center"/>
        <w:rPr>
          <w:sz w:val="28"/>
          <w:szCs w:val="28"/>
          <w:lang w:val="en-US"/>
        </w:rPr>
      </w:pPr>
      <w:bookmarkStart w:id="2" w:name="_Toc144143401"/>
      <w:r w:rsidRPr="005D7229">
        <w:rPr>
          <w:rFonts w:ascii="Times New Roman" w:hAnsi="Times New Roman" w:cs="Times New Roman"/>
          <w:b/>
          <w:color w:val="auto"/>
          <w:sz w:val="28"/>
          <w:szCs w:val="28"/>
          <w:lang w:val="en-US"/>
        </w:rPr>
        <w:t xml:space="preserve">2. </w:t>
      </w:r>
      <w:r w:rsidR="005D7229" w:rsidRPr="00291F1C">
        <w:rPr>
          <w:rFonts w:ascii="Times New Roman" w:hAnsi="Times New Roman" w:cs="Times New Roman"/>
          <w:b/>
          <w:color w:val="auto"/>
          <w:sz w:val="28"/>
          <w:szCs w:val="28"/>
          <w:lang w:val="en-US"/>
        </w:rPr>
        <w:t>COURSE PLACE IN THE PROGRAMME STRUCTURE</w:t>
      </w:r>
      <w:bookmarkEnd w:id="2"/>
    </w:p>
    <w:p w:rsidR="00C220D9" w:rsidRPr="005D7229" w:rsidRDefault="002511F7" w:rsidP="00C220D9">
      <w:pPr>
        <w:pStyle w:val="Style5"/>
        <w:widowControl/>
        <w:ind w:firstLine="709"/>
        <w:rPr>
          <w:rFonts w:eastAsia="Calibri"/>
          <w:i/>
          <w:iCs/>
          <w:color w:val="000000"/>
          <w:lang w:val="en-US"/>
        </w:rPr>
      </w:pPr>
      <w:r>
        <w:rPr>
          <w:sz w:val="28"/>
          <w:szCs w:val="28"/>
          <w:lang w:val="en-US"/>
        </w:rPr>
        <w:t xml:space="preserve">Discipline </w:t>
      </w:r>
      <w:r w:rsidR="00002FF5">
        <w:rPr>
          <w:sz w:val="28"/>
          <w:szCs w:val="28"/>
          <w:lang w:val="en-US"/>
        </w:rPr>
        <w:t>B</w:t>
      </w:r>
      <w:r w:rsidR="00002FF5" w:rsidRPr="00002FF5">
        <w:rPr>
          <w:sz w:val="28"/>
          <w:szCs w:val="28"/>
          <w:lang w:val="en-US"/>
        </w:rPr>
        <w:t>1.</w:t>
      </w:r>
      <w:proofErr w:type="gramStart"/>
      <w:r w:rsidR="00002FF5">
        <w:rPr>
          <w:sz w:val="28"/>
          <w:szCs w:val="28"/>
          <w:lang w:val="en-US"/>
        </w:rPr>
        <w:t>V</w:t>
      </w:r>
      <w:r w:rsidR="00002FF5" w:rsidRPr="00002FF5">
        <w:rPr>
          <w:sz w:val="28"/>
          <w:szCs w:val="28"/>
          <w:lang w:val="en-US"/>
        </w:rPr>
        <w:t>.</w:t>
      </w:r>
      <w:r w:rsidR="00002FF5">
        <w:rPr>
          <w:sz w:val="28"/>
          <w:szCs w:val="28"/>
          <w:lang w:val="en-US"/>
        </w:rPr>
        <w:t>DV</w:t>
      </w:r>
      <w:proofErr w:type="gramEnd"/>
      <w:r w:rsidR="00002FF5">
        <w:rPr>
          <w:sz w:val="28"/>
          <w:szCs w:val="28"/>
          <w:lang w:val="en-US"/>
        </w:rPr>
        <w:t xml:space="preserve"> </w:t>
      </w:r>
      <w:r w:rsidR="005D7229" w:rsidRPr="005D7229">
        <w:rPr>
          <w:sz w:val="28"/>
          <w:szCs w:val="28"/>
          <w:lang w:val="en-US"/>
        </w:rPr>
        <w:t>International taxation refers to the part formed by the participants in educational relations of Block 1.</w:t>
      </w:r>
    </w:p>
    <w:p w:rsidR="00751095" w:rsidRDefault="00751095" w:rsidP="00511619">
      <w:pPr>
        <w:pStyle w:val="1"/>
        <w:jc w:val="center"/>
        <w:rPr>
          <w:rFonts w:ascii="Times New Roman" w:hAnsi="Times New Roman" w:cs="Times New Roman"/>
          <w:b/>
          <w:color w:val="auto"/>
          <w:sz w:val="28"/>
          <w:szCs w:val="28"/>
          <w:lang w:val="en-US"/>
        </w:rPr>
      </w:pPr>
      <w:bookmarkStart w:id="3" w:name="_Toc144143402"/>
      <w:r w:rsidRPr="007E6725">
        <w:rPr>
          <w:rFonts w:ascii="Times New Roman" w:hAnsi="Times New Roman" w:cs="Times New Roman"/>
          <w:b/>
          <w:color w:val="auto"/>
          <w:sz w:val="28"/>
          <w:szCs w:val="28"/>
        </w:rPr>
        <w:t xml:space="preserve">3. </w:t>
      </w:r>
      <w:r w:rsidR="005D7229" w:rsidRPr="00291F1C">
        <w:rPr>
          <w:rFonts w:ascii="Times New Roman" w:hAnsi="Times New Roman" w:cs="Times New Roman"/>
          <w:b/>
          <w:color w:val="auto"/>
          <w:sz w:val="28"/>
          <w:szCs w:val="28"/>
          <w:lang w:val="en-US"/>
        </w:rPr>
        <w:t xml:space="preserve">EXPECTED </w:t>
      </w:r>
      <w:r w:rsidR="005D7229" w:rsidRPr="00C650FC">
        <w:rPr>
          <w:rFonts w:ascii="Times New Roman" w:hAnsi="Times New Roman" w:cs="Times New Roman"/>
          <w:b/>
          <w:color w:val="auto"/>
          <w:sz w:val="28"/>
          <w:szCs w:val="28"/>
          <w:lang w:val="en-US"/>
        </w:rPr>
        <w:t>LEARNING OUTCOMES</w:t>
      </w:r>
      <w:bookmarkEnd w:id="3"/>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2299"/>
        <w:gridCol w:w="5089"/>
      </w:tblGrid>
      <w:tr w:rsidR="00002FF5" w:rsidRPr="00173936" w:rsidTr="00AE6A4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002FF5" w:rsidRPr="00BA0159" w:rsidRDefault="00002FF5" w:rsidP="00AE6A44">
            <w:pPr>
              <w:widowControl w:val="0"/>
              <w:tabs>
                <w:tab w:val="left" w:pos="0"/>
              </w:tabs>
              <w:autoSpaceDE w:val="0"/>
              <w:autoSpaceDN w:val="0"/>
              <w:jc w:val="center"/>
              <w:rPr>
                <w:rFonts w:ascii="Times New Roman" w:hAnsi="Times New Roman" w:cs="Times New Roman"/>
                <w:b/>
                <w:lang w:val="en-US" w:bidi="ru-RU"/>
              </w:rPr>
            </w:pPr>
            <w:r w:rsidRPr="002E4718">
              <w:rPr>
                <w:rFonts w:ascii="Times New Roman" w:hAnsi="Times New Roman" w:cs="Times New Roman"/>
                <w:b/>
                <w:lang w:val="en-US"/>
              </w:rPr>
              <w:t>Code and name of graduate competence</w:t>
            </w:r>
          </w:p>
        </w:tc>
        <w:tc>
          <w:tcPr>
            <w:tcW w:w="11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02FF5" w:rsidRPr="00BA0159" w:rsidRDefault="00002FF5" w:rsidP="00AE6A44">
            <w:pPr>
              <w:widowControl w:val="0"/>
              <w:tabs>
                <w:tab w:val="left" w:pos="0"/>
              </w:tabs>
              <w:autoSpaceDE w:val="0"/>
              <w:autoSpaceDN w:val="0"/>
              <w:spacing w:line="240" w:lineRule="auto"/>
              <w:jc w:val="center"/>
              <w:rPr>
                <w:rFonts w:ascii="Times New Roman" w:hAnsi="Times New Roman" w:cs="Times New Roman"/>
                <w:b/>
                <w:lang w:val="en-US" w:bidi="ru-RU"/>
              </w:rPr>
            </w:pPr>
            <w:r w:rsidRPr="002E4718">
              <w:rPr>
                <w:rFonts w:ascii="Times New Roman" w:hAnsi="Times New Roman" w:cs="Times New Roman"/>
                <w:b/>
                <w:lang w:val="en-US"/>
              </w:rPr>
              <w:t>Code and name of the competence achievement indicator</w:t>
            </w:r>
          </w:p>
        </w:tc>
        <w:tc>
          <w:tcPr>
            <w:tcW w:w="24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02FF5" w:rsidRPr="00291F1C" w:rsidRDefault="00002FF5" w:rsidP="00AE6A44">
            <w:pPr>
              <w:tabs>
                <w:tab w:val="left" w:pos="0"/>
              </w:tabs>
              <w:jc w:val="center"/>
              <w:rPr>
                <w:rFonts w:ascii="Times New Roman" w:hAnsi="Times New Roman" w:cs="Times New Roman"/>
                <w:lang w:val="en-US" w:bidi="ru-RU"/>
              </w:rPr>
            </w:pPr>
            <w:r w:rsidRPr="00C650FC">
              <w:rPr>
                <w:rFonts w:ascii="Times New Roman" w:hAnsi="Times New Roman" w:cs="Times New Roman"/>
                <w:b/>
                <w:lang w:val="en-US"/>
              </w:rPr>
              <w:t>Expected learning outcomes</w:t>
            </w:r>
          </w:p>
          <w:p w:rsidR="00002FF5" w:rsidRPr="00173936" w:rsidRDefault="00002FF5" w:rsidP="00AE6A44">
            <w:pPr>
              <w:widowControl w:val="0"/>
              <w:tabs>
                <w:tab w:val="left" w:pos="0"/>
              </w:tabs>
              <w:autoSpaceDE w:val="0"/>
              <w:autoSpaceDN w:val="0"/>
              <w:jc w:val="center"/>
              <w:rPr>
                <w:rFonts w:ascii="Times New Roman" w:hAnsi="Times New Roman" w:cs="Times New Roman"/>
                <w:lang w:bidi="ru-RU"/>
              </w:rPr>
            </w:pPr>
          </w:p>
        </w:tc>
      </w:tr>
      <w:tr w:rsidR="00002FF5" w:rsidRPr="003811C7" w:rsidTr="00AE6A44">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002FF5" w:rsidRPr="00BA0159" w:rsidRDefault="00002FF5" w:rsidP="00AE6A44">
            <w:pPr>
              <w:widowControl w:val="0"/>
              <w:tabs>
                <w:tab w:val="left" w:pos="0"/>
              </w:tabs>
              <w:autoSpaceDE w:val="0"/>
              <w:autoSpaceDN w:val="0"/>
              <w:rPr>
                <w:rFonts w:ascii="Times New Roman" w:hAnsi="Times New Roman" w:cs="Times New Roman"/>
                <w:lang w:val="en-US"/>
              </w:rPr>
            </w:pPr>
            <w:r>
              <w:rPr>
                <w:rFonts w:ascii="Times New Roman" w:hAnsi="Times New Roman" w:cs="Times New Roman"/>
                <w:lang w:val="en-US"/>
              </w:rPr>
              <w:t>PC</w:t>
            </w:r>
            <w:r w:rsidRPr="00BA0159">
              <w:rPr>
                <w:rFonts w:ascii="Times New Roman" w:hAnsi="Times New Roman" w:cs="Times New Roman"/>
                <w:lang w:val="en-US"/>
              </w:rPr>
              <w:t>-</w:t>
            </w:r>
            <w:r w:rsidRPr="00B6309D">
              <w:rPr>
                <w:rFonts w:ascii="Times New Roman" w:hAnsi="Times New Roman" w:cs="Times New Roman"/>
                <w:lang w:val="en-US"/>
              </w:rPr>
              <w:t>2</w:t>
            </w:r>
            <w:r w:rsidRPr="00BA0159">
              <w:rPr>
                <w:rFonts w:ascii="Times New Roman" w:hAnsi="Times New Roman" w:cs="Times New Roman"/>
                <w:lang w:val="en-US"/>
              </w:rPr>
              <w:t xml:space="preserve"> </w:t>
            </w:r>
            <w:r>
              <w:rPr>
                <w:rFonts w:ascii="Times New Roman" w:hAnsi="Times New Roman" w:cs="Times New Roman"/>
                <w:lang w:val="en-US"/>
              </w:rPr>
              <w:t>–</w:t>
            </w:r>
            <w:r w:rsidRPr="00BA0159">
              <w:rPr>
                <w:rFonts w:ascii="Times New Roman" w:hAnsi="Times New Roman" w:cs="Times New Roman"/>
                <w:lang w:val="en-US"/>
              </w:rPr>
              <w:t xml:space="preserve"> </w:t>
            </w:r>
            <w:r w:rsidRPr="00B6309D">
              <w:rPr>
                <w:rFonts w:ascii="Times New Roman" w:hAnsi="Times New Roman" w:cs="Times New Roman"/>
                <w:lang w:val="en-US"/>
              </w:rPr>
              <w:t>Financial and management consulting for a wide range of services</w:t>
            </w:r>
          </w:p>
        </w:tc>
        <w:tc>
          <w:tcPr>
            <w:tcW w:w="1115" w:type="pct"/>
            <w:tcBorders>
              <w:top w:val="single" w:sz="4" w:space="0" w:color="auto"/>
              <w:left w:val="single" w:sz="4" w:space="0" w:color="auto"/>
              <w:bottom w:val="single" w:sz="4" w:space="0" w:color="auto"/>
              <w:right w:val="single" w:sz="4" w:space="0" w:color="auto"/>
            </w:tcBorders>
            <w:shd w:val="clear" w:color="auto" w:fill="auto"/>
            <w:hideMark/>
          </w:tcPr>
          <w:p w:rsidR="00002FF5" w:rsidRPr="00BA0159" w:rsidRDefault="00002FF5" w:rsidP="00AE6A44">
            <w:pPr>
              <w:widowControl w:val="0"/>
              <w:tabs>
                <w:tab w:val="left" w:pos="0"/>
              </w:tabs>
              <w:autoSpaceDE w:val="0"/>
              <w:autoSpaceDN w:val="0"/>
              <w:rPr>
                <w:rFonts w:ascii="Times New Roman" w:hAnsi="Times New Roman" w:cs="Times New Roman"/>
                <w:lang w:val="en-US" w:bidi="ru-RU"/>
              </w:rPr>
            </w:pPr>
            <w:r>
              <w:rPr>
                <w:rFonts w:ascii="Times New Roman" w:hAnsi="Times New Roman" w:cs="Times New Roman"/>
                <w:lang w:val="en-US" w:bidi="ru-RU"/>
              </w:rPr>
              <w:t>PC</w:t>
            </w:r>
            <w:r w:rsidRPr="00BA0159">
              <w:rPr>
                <w:rFonts w:ascii="Times New Roman" w:hAnsi="Times New Roman" w:cs="Times New Roman"/>
                <w:lang w:val="en-US" w:bidi="ru-RU"/>
              </w:rPr>
              <w:t>-</w:t>
            </w:r>
            <w:r w:rsidRPr="00B6309D">
              <w:rPr>
                <w:rFonts w:ascii="Times New Roman" w:hAnsi="Times New Roman" w:cs="Times New Roman"/>
                <w:lang w:val="en-US" w:bidi="ru-RU"/>
              </w:rPr>
              <w:t>2.2</w:t>
            </w:r>
            <w:r w:rsidRPr="00BA0159">
              <w:rPr>
                <w:rFonts w:ascii="Times New Roman" w:hAnsi="Times New Roman" w:cs="Times New Roman"/>
                <w:lang w:val="en-US" w:bidi="ru-RU"/>
              </w:rPr>
              <w:t xml:space="preserve"> </w:t>
            </w:r>
            <w:r>
              <w:rPr>
                <w:rFonts w:ascii="Times New Roman" w:hAnsi="Times New Roman" w:cs="Times New Roman"/>
                <w:lang w:val="en-US" w:bidi="ru-RU"/>
              </w:rPr>
              <w:t>–</w:t>
            </w:r>
            <w:r w:rsidRPr="00BA0159">
              <w:rPr>
                <w:rFonts w:ascii="Times New Roman" w:hAnsi="Times New Roman" w:cs="Times New Roman"/>
                <w:lang w:val="en-US" w:bidi="ru-RU"/>
              </w:rPr>
              <w:t xml:space="preserve"> </w:t>
            </w:r>
            <w:r w:rsidRPr="00B6309D">
              <w:rPr>
                <w:rFonts w:ascii="Times New Roman" w:hAnsi="Times New Roman" w:cs="Times New Roman"/>
                <w:lang w:val="en-US" w:bidi="ru-RU"/>
              </w:rPr>
              <w:t>Improves the processes of making strategic and tactical management decisions based on the analysis of financial and economic information</w:t>
            </w:r>
          </w:p>
        </w:tc>
        <w:tc>
          <w:tcPr>
            <w:tcW w:w="2468" w:type="pct"/>
            <w:tcBorders>
              <w:top w:val="single" w:sz="4" w:space="0" w:color="auto"/>
              <w:left w:val="single" w:sz="4" w:space="0" w:color="auto"/>
              <w:bottom w:val="single" w:sz="4" w:space="0" w:color="auto"/>
              <w:right w:val="single" w:sz="4" w:space="0" w:color="auto"/>
            </w:tcBorders>
            <w:shd w:val="clear" w:color="auto" w:fill="auto"/>
            <w:hideMark/>
          </w:tcPr>
          <w:p w:rsidR="00002FF5" w:rsidRPr="00B6309D" w:rsidRDefault="00002FF5" w:rsidP="00AE6A44">
            <w:pPr>
              <w:autoSpaceDE w:val="0"/>
              <w:autoSpaceDN w:val="0"/>
              <w:adjustRightInd w:val="0"/>
              <w:jc w:val="both"/>
              <w:rPr>
                <w:rFonts w:ascii="Times New Roman" w:hAnsi="Times New Roman" w:cs="Times New Roman"/>
                <w:lang w:val="en-US"/>
              </w:rPr>
            </w:pPr>
            <w:r>
              <w:rPr>
                <w:rFonts w:ascii="Times New Roman" w:hAnsi="Times New Roman" w:cs="Times New Roman"/>
                <w:lang w:val="en-US"/>
              </w:rPr>
              <w:t>To k</w:t>
            </w:r>
            <w:r w:rsidRPr="00B6309D">
              <w:rPr>
                <w:rFonts w:ascii="Times New Roman" w:hAnsi="Times New Roman" w:cs="Times New Roman"/>
                <w:lang w:val="en-US"/>
              </w:rPr>
              <w:t>now: tools for analyzing financial and economic information for making managerial decisions</w:t>
            </w:r>
          </w:p>
          <w:p w:rsidR="00002FF5" w:rsidRPr="00B6309D" w:rsidRDefault="00002FF5" w:rsidP="00AE6A44">
            <w:pPr>
              <w:autoSpaceDE w:val="0"/>
              <w:autoSpaceDN w:val="0"/>
              <w:adjustRightInd w:val="0"/>
              <w:jc w:val="both"/>
              <w:rPr>
                <w:rFonts w:ascii="Times New Roman" w:hAnsi="Times New Roman" w:cs="Times New Roman"/>
                <w:lang w:val="en-US"/>
              </w:rPr>
            </w:pPr>
            <w:r>
              <w:rPr>
                <w:rFonts w:ascii="Times New Roman" w:hAnsi="Times New Roman" w:cs="Times New Roman"/>
                <w:lang w:val="en-US"/>
              </w:rPr>
              <w:t>To b</w:t>
            </w:r>
            <w:r w:rsidRPr="00B6309D">
              <w:rPr>
                <w:rFonts w:ascii="Times New Roman" w:hAnsi="Times New Roman" w:cs="Times New Roman"/>
                <w:lang w:val="en-US"/>
              </w:rPr>
              <w:t>e able to: analyze the relationship of company performance indicators</w:t>
            </w:r>
          </w:p>
          <w:p w:rsidR="00002FF5" w:rsidRPr="00BA0159" w:rsidRDefault="00002FF5" w:rsidP="00AE6A44">
            <w:pPr>
              <w:autoSpaceDE w:val="0"/>
              <w:autoSpaceDN w:val="0"/>
              <w:adjustRightInd w:val="0"/>
              <w:jc w:val="both"/>
              <w:rPr>
                <w:rFonts w:ascii="Times New Roman" w:hAnsi="Times New Roman" w:cs="Times New Roman"/>
                <w:lang w:val="en-US" w:bidi="ru-RU"/>
              </w:rPr>
            </w:pPr>
            <w:r>
              <w:rPr>
                <w:rFonts w:ascii="Times New Roman" w:hAnsi="Times New Roman" w:cs="Times New Roman"/>
                <w:lang w:val="en-US"/>
              </w:rPr>
              <w:t>To p</w:t>
            </w:r>
            <w:r w:rsidRPr="00B6309D">
              <w:rPr>
                <w:rFonts w:ascii="Times New Roman" w:hAnsi="Times New Roman" w:cs="Times New Roman"/>
                <w:lang w:val="en-US"/>
              </w:rPr>
              <w:t>ossess: the skills of making strategic and tactical management decisions based on the analysis of financial and economic information to ensure the competitiveness and profitability of the company</w:t>
            </w:r>
          </w:p>
        </w:tc>
      </w:tr>
      <w:tr w:rsidR="00002FF5" w:rsidRPr="003811C7" w:rsidTr="00AE6A44">
        <w:tc>
          <w:tcPr>
            <w:tcW w:w="1417" w:type="pct"/>
            <w:tcBorders>
              <w:top w:val="single" w:sz="4" w:space="0" w:color="auto"/>
              <w:left w:val="single" w:sz="4" w:space="0" w:color="auto"/>
              <w:bottom w:val="single" w:sz="4" w:space="0" w:color="auto"/>
              <w:right w:val="single" w:sz="4" w:space="0" w:color="auto"/>
            </w:tcBorders>
            <w:shd w:val="clear" w:color="auto" w:fill="auto"/>
          </w:tcPr>
          <w:p w:rsidR="00002FF5" w:rsidRDefault="00002FF5" w:rsidP="00AE6A44">
            <w:pPr>
              <w:widowControl w:val="0"/>
              <w:tabs>
                <w:tab w:val="left" w:pos="0"/>
              </w:tabs>
              <w:autoSpaceDE w:val="0"/>
              <w:autoSpaceDN w:val="0"/>
              <w:rPr>
                <w:rFonts w:ascii="Times New Roman" w:hAnsi="Times New Roman" w:cs="Times New Roman"/>
                <w:lang w:val="en-US"/>
              </w:rPr>
            </w:pPr>
            <w:r w:rsidRPr="00B6309D">
              <w:rPr>
                <w:rFonts w:ascii="Times New Roman" w:hAnsi="Times New Roman" w:cs="Times New Roman"/>
                <w:lang w:val="en-US"/>
              </w:rPr>
              <w:t>U</w:t>
            </w:r>
            <w:r>
              <w:rPr>
                <w:rFonts w:ascii="Times New Roman" w:hAnsi="Times New Roman" w:cs="Times New Roman"/>
              </w:rPr>
              <w:t>С</w:t>
            </w:r>
            <w:r w:rsidRPr="00B6309D">
              <w:rPr>
                <w:rFonts w:ascii="Times New Roman" w:hAnsi="Times New Roman" w:cs="Times New Roman"/>
                <w:lang w:val="en-US"/>
              </w:rPr>
              <w:t xml:space="preserve">-6 </w:t>
            </w:r>
            <w:proofErr w:type="gramStart"/>
            <w:r>
              <w:rPr>
                <w:rFonts w:ascii="Times New Roman" w:hAnsi="Times New Roman" w:cs="Times New Roman"/>
                <w:lang w:val="en-US"/>
              </w:rPr>
              <w:t>–</w:t>
            </w:r>
            <w:r w:rsidRPr="00B6309D">
              <w:rPr>
                <w:rFonts w:ascii="Times New Roman" w:hAnsi="Times New Roman" w:cs="Times New Roman"/>
                <w:lang w:val="en-US"/>
              </w:rPr>
              <w:t xml:space="preserve"> </w:t>
            </w:r>
            <w:r w:rsidR="004E7C64" w:rsidRPr="004E7C64">
              <w:rPr>
                <w:lang w:val="en-US"/>
              </w:rPr>
              <w:t xml:space="preserve"> </w:t>
            </w:r>
            <w:r w:rsidR="004E7C64" w:rsidRPr="004E7C64">
              <w:rPr>
                <w:rFonts w:ascii="Times New Roman" w:hAnsi="Times New Roman" w:cs="Times New Roman"/>
                <w:lang w:val="en-US"/>
              </w:rPr>
              <w:t>Capable</w:t>
            </w:r>
            <w:proofErr w:type="gramEnd"/>
            <w:r w:rsidR="004E7C64" w:rsidRPr="004E7C64">
              <w:rPr>
                <w:rFonts w:ascii="Times New Roman" w:hAnsi="Times New Roman" w:cs="Times New Roman"/>
                <w:lang w:val="en-US"/>
              </w:rPr>
              <w:t xml:space="preserve"> of identifying and implementing priorities for his/her own work and how to improve it on the basis of self-assessment</w:t>
            </w:r>
          </w:p>
        </w:tc>
        <w:tc>
          <w:tcPr>
            <w:tcW w:w="1115" w:type="pct"/>
            <w:tcBorders>
              <w:top w:val="single" w:sz="4" w:space="0" w:color="auto"/>
              <w:left w:val="single" w:sz="4" w:space="0" w:color="auto"/>
              <w:bottom w:val="single" w:sz="4" w:space="0" w:color="auto"/>
              <w:right w:val="single" w:sz="4" w:space="0" w:color="auto"/>
            </w:tcBorders>
            <w:shd w:val="clear" w:color="auto" w:fill="auto"/>
          </w:tcPr>
          <w:p w:rsidR="00002FF5" w:rsidRDefault="00002FF5" w:rsidP="00AE6A44">
            <w:pPr>
              <w:widowControl w:val="0"/>
              <w:tabs>
                <w:tab w:val="left" w:pos="0"/>
              </w:tabs>
              <w:autoSpaceDE w:val="0"/>
              <w:autoSpaceDN w:val="0"/>
              <w:rPr>
                <w:rFonts w:ascii="Times New Roman" w:hAnsi="Times New Roman" w:cs="Times New Roman"/>
                <w:lang w:val="en-US" w:bidi="ru-RU"/>
              </w:rPr>
            </w:pPr>
            <w:r w:rsidRPr="00B6309D">
              <w:rPr>
                <w:rFonts w:ascii="Times New Roman" w:hAnsi="Times New Roman" w:cs="Times New Roman"/>
                <w:lang w:val="en-US"/>
              </w:rPr>
              <w:t>U</w:t>
            </w:r>
            <w:r>
              <w:rPr>
                <w:rFonts w:ascii="Times New Roman" w:hAnsi="Times New Roman" w:cs="Times New Roman"/>
              </w:rPr>
              <w:t>С</w:t>
            </w:r>
            <w:r w:rsidRPr="00B6309D">
              <w:rPr>
                <w:rFonts w:ascii="Times New Roman" w:hAnsi="Times New Roman" w:cs="Times New Roman"/>
                <w:lang w:val="en-US"/>
              </w:rPr>
              <w:t xml:space="preserve">-6.2 </w:t>
            </w:r>
            <w:r>
              <w:rPr>
                <w:rFonts w:ascii="Times New Roman" w:hAnsi="Times New Roman" w:cs="Times New Roman"/>
                <w:lang w:val="en-US" w:bidi="ru-RU"/>
              </w:rPr>
              <w:t>–</w:t>
            </w:r>
            <w:r w:rsidRPr="00B6309D">
              <w:rPr>
                <w:rFonts w:ascii="Times New Roman" w:hAnsi="Times New Roman" w:cs="Times New Roman"/>
                <w:lang w:val="en-US" w:bidi="ru-RU"/>
              </w:rPr>
              <w:t xml:space="preserve"> Implements the intended goals of the activity, </w:t>
            </w:r>
            <w:proofErr w:type="gramStart"/>
            <w:r w:rsidRPr="00B6309D">
              <w:rPr>
                <w:rFonts w:ascii="Times New Roman" w:hAnsi="Times New Roman" w:cs="Times New Roman"/>
                <w:lang w:val="en-US" w:bidi="ru-RU"/>
              </w:rPr>
              <w:t>taking into account</w:t>
            </w:r>
            <w:proofErr w:type="gramEnd"/>
            <w:r w:rsidRPr="00B6309D">
              <w:rPr>
                <w:rFonts w:ascii="Times New Roman" w:hAnsi="Times New Roman" w:cs="Times New Roman"/>
                <w:lang w:val="en-US" w:bidi="ru-RU"/>
              </w:rPr>
              <w:t xml:space="preserve"> the conditions, means, personal capabilities, time perspective for the development of activities and the requirements of the labor market; shows interest in self-development and uses the opportunities provided to acquire new knowledge and skills</w:t>
            </w:r>
          </w:p>
        </w:tc>
        <w:tc>
          <w:tcPr>
            <w:tcW w:w="2468" w:type="pct"/>
            <w:tcBorders>
              <w:top w:val="single" w:sz="4" w:space="0" w:color="auto"/>
              <w:left w:val="single" w:sz="4" w:space="0" w:color="auto"/>
              <w:bottom w:val="single" w:sz="4" w:space="0" w:color="auto"/>
              <w:right w:val="single" w:sz="4" w:space="0" w:color="auto"/>
            </w:tcBorders>
            <w:shd w:val="clear" w:color="auto" w:fill="auto"/>
          </w:tcPr>
          <w:p w:rsidR="00002FF5" w:rsidRPr="00B6309D" w:rsidRDefault="00002FF5" w:rsidP="00AE6A44">
            <w:pPr>
              <w:autoSpaceDE w:val="0"/>
              <w:autoSpaceDN w:val="0"/>
              <w:adjustRightInd w:val="0"/>
              <w:jc w:val="both"/>
              <w:rPr>
                <w:rFonts w:ascii="Times New Roman" w:hAnsi="Times New Roman" w:cs="Times New Roman"/>
                <w:lang w:val="en-US"/>
              </w:rPr>
            </w:pPr>
            <w:r>
              <w:rPr>
                <w:rFonts w:ascii="Times New Roman" w:hAnsi="Times New Roman" w:cs="Times New Roman"/>
                <w:lang w:val="en-US"/>
              </w:rPr>
              <w:t>To k</w:t>
            </w:r>
            <w:r w:rsidRPr="00B6309D">
              <w:rPr>
                <w:rFonts w:ascii="Times New Roman" w:hAnsi="Times New Roman" w:cs="Times New Roman"/>
                <w:lang w:val="en-US"/>
              </w:rPr>
              <w:t>now: prospects for the development of professional activity, labor market requirements</w:t>
            </w:r>
          </w:p>
          <w:p w:rsidR="00002FF5" w:rsidRPr="00B6309D" w:rsidRDefault="00002FF5" w:rsidP="00AE6A44">
            <w:pPr>
              <w:autoSpaceDE w:val="0"/>
              <w:autoSpaceDN w:val="0"/>
              <w:adjustRightInd w:val="0"/>
              <w:jc w:val="both"/>
              <w:rPr>
                <w:rFonts w:ascii="Times New Roman" w:hAnsi="Times New Roman" w:cs="Times New Roman"/>
                <w:lang w:val="en-US"/>
              </w:rPr>
            </w:pPr>
            <w:r>
              <w:rPr>
                <w:rFonts w:ascii="Times New Roman" w:hAnsi="Times New Roman" w:cs="Times New Roman"/>
                <w:lang w:val="en-US"/>
              </w:rPr>
              <w:t>To b</w:t>
            </w:r>
            <w:r w:rsidRPr="00B6309D">
              <w:rPr>
                <w:rFonts w:ascii="Times New Roman" w:hAnsi="Times New Roman" w:cs="Times New Roman"/>
                <w:lang w:val="en-US"/>
              </w:rPr>
              <w:t>e able to: prioritize between indicators (indicators) of achieving the goal, based on available resources and constraints</w:t>
            </w:r>
          </w:p>
          <w:p w:rsidR="00002FF5" w:rsidRPr="00B6309D" w:rsidRDefault="00002FF5" w:rsidP="00AE6A44">
            <w:pPr>
              <w:autoSpaceDE w:val="0"/>
              <w:autoSpaceDN w:val="0"/>
              <w:adjustRightInd w:val="0"/>
              <w:jc w:val="both"/>
              <w:rPr>
                <w:rFonts w:ascii="Times New Roman" w:hAnsi="Times New Roman" w:cs="Times New Roman"/>
                <w:lang w:val="en-US"/>
              </w:rPr>
            </w:pPr>
            <w:r>
              <w:rPr>
                <w:rFonts w:ascii="Times New Roman" w:hAnsi="Times New Roman" w:cs="Times New Roman"/>
                <w:lang w:val="en-US"/>
              </w:rPr>
              <w:t>To p</w:t>
            </w:r>
            <w:r w:rsidRPr="00B6309D">
              <w:rPr>
                <w:rFonts w:ascii="Times New Roman" w:hAnsi="Times New Roman" w:cs="Times New Roman"/>
                <w:lang w:val="en-US"/>
              </w:rPr>
              <w:t>ossess: the skills of critically evaluating the effectiveness of the use of time and other resources in solving tasks, as well as regarding the result obtained</w:t>
            </w:r>
          </w:p>
        </w:tc>
      </w:tr>
    </w:tbl>
    <w:p w:rsidR="00002FF5" w:rsidRPr="00002FF5" w:rsidRDefault="00002FF5" w:rsidP="00002FF5">
      <w:pPr>
        <w:rPr>
          <w:lang w:val="en-US"/>
        </w:rPr>
      </w:pPr>
    </w:p>
    <w:p w:rsidR="00E1429F" w:rsidRPr="005D7229" w:rsidRDefault="00E1429F" w:rsidP="002718E2">
      <w:pPr>
        <w:jc w:val="center"/>
        <w:rPr>
          <w:rFonts w:ascii="Times New Roman" w:hAnsi="Times New Roman" w:cs="Times New Roman"/>
          <w:b/>
          <w:sz w:val="28"/>
          <w:szCs w:val="28"/>
          <w:lang w:val="en-US"/>
        </w:rPr>
      </w:pPr>
    </w:p>
    <w:p w:rsidR="00301091" w:rsidRPr="00301091" w:rsidRDefault="00E1429F" w:rsidP="005D7229">
      <w:pPr>
        <w:pStyle w:val="1"/>
        <w:jc w:val="center"/>
      </w:pPr>
      <w:bookmarkStart w:id="4" w:name="_Toc144143403"/>
      <w:r w:rsidRPr="005B37A7">
        <w:rPr>
          <w:rFonts w:ascii="Times New Roman" w:hAnsi="Times New Roman" w:cs="Times New Roman"/>
          <w:b/>
          <w:color w:val="auto"/>
          <w:sz w:val="28"/>
          <w:szCs w:val="28"/>
        </w:rPr>
        <w:lastRenderedPageBreak/>
        <w:t xml:space="preserve">4. </w:t>
      </w:r>
      <w:bookmarkStart w:id="5" w:name="_Hlk144149490"/>
      <w:bookmarkStart w:id="6" w:name="_Hlk69135116"/>
      <w:r w:rsidR="005D7229" w:rsidRPr="00291F1C">
        <w:rPr>
          <w:rFonts w:ascii="Times New Roman" w:hAnsi="Times New Roman" w:cs="Times New Roman"/>
          <w:b/>
          <w:color w:val="auto"/>
          <w:sz w:val="28"/>
          <w:szCs w:val="28"/>
        </w:rPr>
        <w:t>COURSE STRUCTURE AND CONTENT</w:t>
      </w:r>
      <w:bookmarkEnd w:id="4"/>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rsidTr="005B37A7">
        <w:trPr>
          <w:trHeight w:val="331"/>
        </w:trPr>
        <w:tc>
          <w:tcPr>
            <w:tcW w:w="1024" w:type="pct"/>
            <w:vMerge w:val="restart"/>
            <w:tcBorders>
              <w:bottom w:val="single" w:sz="4" w:space="0" w:color="auto"/>
            </w:tcBorders>
            <w:shd w:val="clear" w:color="auto" w:fill="auto"/>
            <w:vAlign w:val="center"/>
            <w:hideMark/>
          </w:tcPr>
          <w:bookmarkEnd w:id="5"/>
          <w:p w:rsidR="004535A3" w:rsidRPr="005D7229" w:rsidRDefault="005D7229" w:rsidP="007F544A">
            <w:pPr>
              <w:widowControl w:val="0"/>
              <w:tabs>
                <w:tab w:val="left" w:pos="0"/>
              </w:tabs>
              <w:autoSpaceDE w:val="0"/>
              <w:autoSpaceDN w:val="0"/>
              <w:jc w:val="center"/>
              <w:rPr>
                <w:rFonts w:ascii="Times New Roman" w:hAnsi="Times New Roman" w:cs="Times New Roman"/>
                <w:b/>
                <w:lang w:val="en-US"/>
              </w:rPr>
            </w:pPr>
            <w:r w:rsidRPr="004F4901">
              <w:rPr>
                <w:rFonts w:ascii="Times New Roman" w:hAnsi="Times New Roman" w:cs="Times New Roman"/>
                <w:b/>
                <w:lang w:val="en-US"/>
              </w:rPr>
              <w:t>Code and name of the topics</w:t>
            </w:r>
          </w:p>
        </w:tc>
        <w:tc>
          <w:tcPr>
            <w:tcW w:w="2543" w:type="pct"/>
            <w:gridSpan w:val="2"/>
            <w:vMerge w:val="restart"/>
            <w:tcBorders>
              <w:bottom w:val="single" w:sz="4" w:space="0" w:color="auto"/>
            </w:tcBorders>
            <w:shd w:val="clear" w:color="auto" w:fill="auto"/>
            <w:vAlign w:val="center"/>
          </w:tcPr>
          <w:p w:rsidR="004535A3" w:rsidRPr="005B37A7" w:rsidRDefault="005D7229" w:rsidP="00546A9C">
            <w:pPr>
              <w:tabs>
                <w:tab w:val="left" w:pos="0"/>
              </w:tabs>
              <w:jc w:val="center"/>
              <w:rPr>
                <w:rFonts w:ascii="Times New Roman" w:hAnsi="Times New Roman" w:cs="Times New Roman"/>
                <w:b/>
              </w:rPr>
            </w:pPr>
            <w:r w:rsidRPr="004F4901">
              <w:rPr>
                <w:rFonts w:ascii="Times New Roman" w:hAnsi="Times New Roman" w:cs="Times New Roman"/>
                <w:b/>
                <w:lang w:val="en-US"/>
              </w:rPr>
              <w:t>Course content</w:t>
            </w:r>
          </w:p>
        </w:tc>
        <w:tc>
          <w:tcPr>
            <w:tcW w:w="1433" w:type="pct"/>
            <w:gridSpan w:val="5"/>
            <w:tcBorders>
              <w:bottom w:val="single" w:sz="4" w:space="0" w:color="auto"/>
            </w:tcBorders>
            <w:shd w:val="clear" w:color="auto" w:fill="auto"/>
          </w:tcPr>
          <w:p w:rsidR="004535A3" w:rsidRPr="005B37A7" w:rsidRDefault="005D7229" w:rsidP="007F544A">
            <w:pPr>
              <w:widowControl w:val="0"/>
              <w:tabs>
                <w:tab w:val="left" w:pos="0"/>
              </w:tabs>
              <w:autoSpaceDE w:val="0"/>
              <w:autoSpaceDN w:val="0"/>
              <w:jc w:val="center"/>
              <w:rPr>
                <w:rFonts w:ascii="Times New Roman" w:hAnsi="Times New Roman" w:cs="Times New Roman"/>
                <w:b/>
              </w:rPr>
            </w:pPr>
            <w:r w:rsidRPr="004F4901">
              <w:rPr>
                <w:rFonts w:ascii="Times New Roman" w:hAnsi="Times New Roman" w:cs="Times New Roman"/>
                <w:b/>
                <w:lang w:val="en-US"/>
              </w:rPr>
              <w:t>Academic hours</w:t>
            </w:r>
          </w:p>
        </w:tc>
      </w:tr>
      <w:tr w:rsidR="005B37A7" w:rsidRPr="005B37A7" w:rsidTr="005B37A7">
        <w:trPr>
          <w:trHeight w:val="300"/>
        </w:trPr>
        <w:tc>
          <w:tcPr>
            <w:tcW w:w="1024" w:type="pct"/>
            <w:vMerge/>
            <w:shd w:val="clear" w:color="auto" w:fill="auto"/>
            <w:vAlign w:val="center"/>
            <w:hideMark/>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rsidR="000B317E" w:rsidRPr="005B37A7" w:rsidRDefault="005D7229" w:rsidP="007F544A">
            <w:pPr>
              <w:widowControl w:val="0"/>
              <w:tabs>
                <w:tab w:val="left" w:pos="0"/>
              </w:tabs>
              <w:autoSpaceDE w:val="0"/>
              <w:autoSpaceDN w:val="0"/>
              <w:jc w:val="center"/>
              <w:rPr>
                <w:rFonts w:ascii="Times New Roman" w:hAnsi="Times New Roman" w:cs="Times New Roman"/>
                <w:b/>
              </w:rPr>
            </w:pPr>
            <w:r w:rsidRPr="004F4901">
              <w:rPr>
                <w:rFonts w:ascii="Times New Roman" w:hAnsi="Times New Roman" w:cs="Times New Roman"/>
                <w:b/>
                <w:lang w:val="en-US"/>
              </w:rPr>
              <w:t>Contact work</w:t>
            </w:r>
          </w:p>
        </w:tc>
        <w:tc>
          <w:tcPr>
            <w:tcW w:w="358" w:type="pct"/>
            <w:vMerge w:val="restart"/>
            <w:shd w:val="clear" w:color="auto" w:fill="auto"/>
            <w:vAlign w:val="center"/>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p w:rsidR="000B317E" w:rsidRPr="005B37A7" w:rsidRDefault="005D7229" w:rsidP="007F544A">
            <w:pPr>
              <w:widowControl w:val="0"/>
              <w:tabs>
                <w:tab w:val="left" w:pos="0"/>
              </w:tabs>
              <w:autoSpaceDE w:val="0"/>
              <w:autoSpaceDN w:val="0"/>
              <w:jc w:val="center"/>
              <w:rPr>
                <w:rFonts w:ascii="Times New Roman" w:hAnsi="Times New Roman" w:cs="Times New Roman"/>
                <w:b/>
              </w:rPr>
            </w:pPr>
            <w:r w:rsidRPr="004F4901">
              <w:rPr>
                <w:rFonts w:ascii="Times New Roman" w:hAnsi="Times New Roman" w:cs="Times New Roman"/>
                <w:b/>
                <w:lang w:val="en-US"/>
              </w:rPr>
              <w:t>Self-study</w:t>
            </w:r>
          </w:p>
        </w:tc>
      </w:tr>
      <w:tr w:rsidR="005B37A7" w:rsidRPr="005B37A7" w:rsidTr="005B37A7">
        <w:trPr>
          <w:trHeight w:val="463"/>
        </w:trPr>
        <w:tc>
          <w:tcPr>
            <w:tcW w:w="1024" w:type="pct"/>
            <w:vMerge/>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rsidR="004475DA" w:rsidRPr="005B37A7" w:rsidRDefault="005D7229" w:rsidP="007F544A">
            <w:pPr>
              <w:widowControl w:val="0"/>
              <w:tabs>
                <w:tab w:val="left" w:pos="0"/>
              </w:tabs>
              <w:autoSpaceDE w:val="0"/>
              <w:autoSpaceDN w:val="0"/>
              <w:jc w:val="center"/>
              <w:rPr>
                <w:rFonts w:ascii="Times New Roman" w:hAnsi="Times New Roman" w:cs="Times New Roman"/>
                <w:b/>
                <w:sz w:val="18"/>
                <w:szCs w:val="18"/>
              </w:rPr>
            </w:pPr>
            <w:r w:rsidRPr="004F4901">
              <w:rPr>
                <w:rFonts w:ascii="Times New Roman" w:hAnsi="Times New Roman" w:cs="Times New Roman"/>
                <w:b/>
                <w:lang w:val="en-US"/>
              </w:rPr>
              <w:t>Lectures</w:t>
            </w:r>
          </w:p>
        </w:tc>
        <w:tc>
          <w:tcPr>
            <w:tcW w:w="360" w:type="pct"/>
            <w:shd w:val="clear" w:color="auto" w:fill="auto"/>
            <w:vAlign w:val="center"/>
            <w:hideMark/>
          </w:tcPr>
          <w:p w:rsidR="004475DA" w:rsidRPr="005B37A7" w:rsidRDefault="005D7229" w:rsidP="007F544A">
            <w:pPr>
              <w:widowControl w:val="0"/>
              <w:tabs>
                <w:tab w:val="left" w:pos="0"/>
              </w:tabs>
              <w:autoSpaceDE w:val="0"/>
              <w:autoSpaceDN w:val="0"/>
              <w:jc w:val="center"/>
              <w:rPr>
                <w:rFonts w:ascii="Times New Roman" w:hAnsi="Times New Roman" w:cs="Times New Roman"/>
                <w:b/>
                <w:sz w:val="18"/>
                <w:szCs w:val="18"/>
              </w:rPr>
            </w:pPr>
            <w:r w:rsidRPr="004F4901">
              <w:rPr>
                <w:rFonts w:ascii="Times New Roman" w:hAnsi="Times New Roman" w:cs="Times New Roman"/>
                <w:b/>
                <w:lang w:val="en-US"/>
              </w:rPr>
              <w:t>Practices</w:t>
            </w:r>
          </w:p>
        </w:tc>
        <w:tc>
          <w:tcPr>
            <w:tcW w:w="358" w:type="pct"/>
            <w:shd w:val="clear" w:color="auto" w:fill="auto"/>
            <w:vAlign w:val="center"/>
            <w:hideMark/>
          </w:tcPr>
          <w:p w:rsidR="004475DA" w:rsidRPr="005B37A7" w:rsidRDefault="005D7229" w:rsidP="004535A3">
            <w:pPr>
              <w:widowControl w:val="0"/>
              <w:tabs>
                <w:tab w:val="left" w:pos="0"/>
              </w:tabs>
              <w:autoSpaceDE w:val="0"/>
              <w:autoSpaceDN w:val="0"/>
              <w:jc w:val="center"/>
              <w:rPr>
                <w:rFonts w:ascii="Times New Roman" w:hAnsi="Times New Roman" w:cs="Times New Roman"/>
                <w:b/>
                <w:sz w:val="18"/>
                <w:szCs w:val="18"/>
              </w:rPr>
            </w:pPr>
            <w:r w:rsidRPr="004F4901">
              <w:rPr>
                <w:rFonts w:ascii="Times New Roman" w:hAnsi="Times New Roman" w:cs="Times New Roman"/>
                <w:b/>
                <w:lang w:val="en-US"/>
              </w:rPr>
              <w:t>Workshops</w:t>
            </w:r>
          </w:p>
        </w:tc>
        <w:tc>
          <w:tcPr>
            <w:tcW w:w="358" w:type="pct"/>
            <w:vMerge/>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rsidTr="005B37A7">
        <w:trPr>
          <w:trHeight w:val="283"/>
        </w:trPr>
        <w:tc>
          <w:tcPr>
            <w:tcW w:w="1024" w:type="pct"/>
            <w:shd w:val="clear" w:color="auto" w:fill="auto"/>
            <w:vAlign w:val="center"/>
          </w:tcPr>
          <w:p w:rsidR="004475DA" w:rsidRPr="005D7229" w:rsidRDefault="005D7229" w:rsidP="001116DF">
            <w:pPr>
              <w:widowControl w:val="0"/>
              <w:tabs>
                <w:tab w:val="left" w:pos="0"/>
              </w:tabs>
              <w:autoSpaceDE w:val="0"/>
              <w:autoSpaceDN w:val="0"/>
              <w:rPr>
                <w:rFonts w:ascii="Times New Roman" w:hAnsi="Times New Roman" w:cs="Times New Roman"/>
                <w:lang w:val="en-US" w:bidi="ru-RU"/>
              </w:rPr>
            </w:pPr>
            <w:r w:rsidRPr="005D7229">
              <w:rPr>
                <w:rFonts w:ascii="Times New Roman" w:hAnsi="Times New Roman" w:cs="Times New Roman"/>
                <w:lang w:val="en-US" w:bidi="ru-RU"/>
              </w:rPr>
              <w:t>Topic 1. Concept of international taxation and the essence of international tax policy.</w:t>
            </w:r>
          </w:p>
        </w:tc>
        <w:tc>
          <w:tcPr>
            <w:tcW w:w="2543" w:type="pct"/>
            <w:gridSpan w:val="2"/>
            <w:shd w:val="clear" w:color="auto" w:fill="auto"/>
          </w:tcPr>
          <w:p w:rsidR="004475DA" w:rsidRPr="00352B6F" w:rsidRDefault="005D7229" w:rsidP="001116DF">
            <w:pPr>
              <w:pStyle w:val="Style5"/>
              <w:widowControl/>
              <w:tabs>
                <w:tab w:val="left" w:pos="0"/>
                <w:tab w:val="left" w:leader="underscore" w:pos="7027"/>
              </w:tabs>
              <w:rPr>
                <w:rFonts w:eastAsiaTheme="minorHAnsi"/>
                <w:sz w:val="22"/>
                <w:szCs w:val="22"/>
                <w:lang w:eastAsia="en-US"/>
              </w:rPr>
            </w:pPr>
            <w:r w:rsidRPr="005D7229">
              <w:rPr>
                <w:lang w:val="en-US" w:bidi="ru-RU"/>
              </w:rPr>
              <w:t xml:space="preserve">The concept of international tax law. The concept of tax sovereignty. Correlation between tax and political sovereignty. Examples of tax systems in developed and developing countries. Tax policy of states and international tax law in the process of managing organizations of various organizational and legal forms and in the field of state and municipal government. History of the development of international tax law. International tax policy in the system of state tax regulation, international tax relations. Basic concepts and conceptual foundations of international taxation. Problems generated by international taxation. Development and application of agreements in international tax law. The place of judicial practice in the system of sources of international tax law. </w:t>
            </w:r>
            <w:proofErr w:type="spellStart"/>
            <w:r w:rsidRPr="005D7229">
              <w:rPr>
                <w:lang w:bidi="ru-RU"/>
              </w:rPr>
              <w:t>Problems</w:t>
            </w:r>
            <w:proofErr w:type="spellEnd"/>
            <w:r w:rsidRPr="005D7229">
              <w:rPr>
                <w:lang w:bidi="ru-RU"/>
              </w:rPr>
              <w:t xml:space="preserve"> </w:t>
            </w:r>
            <w:proofErr w:type="spellStart"/>
            <w:r w:rsidRPr="005D7229">
              <w:rPr>
                <w:lang w:bidi="ru-RU"/>
              </w:rPr>
              <w:t>of</w:t>
            </w:r>
            <w:proofErr w:type="spellEnd"/>
            <w:r w:rsidRPr="005D7229">
              <w:rPr>
                <w:lang w:bidi="ru-RU"/>
              </w:rPr>
              <w:t xml:space="preserve"> </w:t>
            </w:r>
            <w:proofErr w:type="spellStart"/>
            <w:r w:rsidRPr="005D7229">
              <w:rPr>
                <w:lang w:bidi="ru-RU"/>
              </w:rPr>
              <w:t>tax</w:t>
            </w:r>
            <w:proofErr w:type="spellEnd"/>
            <w:r w:rsidRPr="005D7229">
              <w:rPr>
                <w:lang w:bidi="ru-RU"/>
              </w:rPr>
              <w:t xml:space="preserve"> </w:t>
            </w:r>
            <w:proofErr w:type="spellStart"/>
            <w:r w:rsidRPr="005D7229">
              <w:rPr>
                <w:lang w:bidi="ru-RU"/>
              </w:rPr>
              <w:t>regulation</w:t>
            </w:r>
            <w:proofErr w:type="spellEnd"/>
            <w:r w:rsidRPr="005D7229">
              <w:rPr>
                <w:lang w:bidi="ru-RU"/>
              </w:rPr>
              <w:t xml:space="preserve"> </w:t>
            </w:r>
            <w:proofErr w:type="spellStart"/>
            <w:r w:rsidRPr="005D7229">
              <w:rPr>
                <w:lang w:bidi="ru-RU"/>
              </w:rPr>
              <w:t>of</w:t>
            </w:r>
            <w:proofErr w:type="spellEnd"/>
            <w:r w:rsidRPr="005D7229">
              <w:rPr>
                <w:lang w:bidi="ru-RU"/>
              </w:rPr>
              <w:t xml:space="preserve"> </w:t>
            </w:r>
            <w:proofErr w:type="spellStart"/>
            <w:r w:rsidRPr="005D7229">
              <w:rPr>
                <w:lang w:bidi="ru-RU"/>
              </w:rPr>
              <w:t>international</w:t>
            </w:r>
            <w:proofErr w:type="spellEnd"/>
            <w:r w:rsidRPr="005D7229">
              <w:rPr>
                <w:lang w:bidi="ru-RU"/>
              </w:rPr>
              <w:t xml:space="preserve"> </w:t>
            </w:r>
            <w:proofErr w:type="spellStart"/>
            <w:r w:rsidRPr="005D7229">
              <w:rPr>
                <w:lang w:bidi="ru-RU"/>
              </w:rPr>
              <w:t>business</w:t>
            </w:r>
            <w:proofErr w:type="spellEnd"/>
            <w:r w:rsidRPr="005D7229">
              <w:rPr>
                <w:lang w:bidi="ru-RU"/>
              </w:rPr>
              <w:t xml:space="preserve"> </w:t>
            </w:r>
            <w:proofErr w:type="spellStart"/>
            <w:r w:rsidRPr="005D7229">
              <w:rPr>
                <w:lang w:bidi="ru-RU"/>
              </w:rPr>
              <w:t>operations</w:t>
            </w:r>
            <w:proofErr w:type="spellEnd"/>
            <w:r w:rsidRPr="005D7229">
              <w:rPr>
                <w:lang w:bidi="ru-RU"/>
              </w:rPr>
              <w:t>.</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002FF5" w:rsidRDefault="00002FF5" w:rsidP="00741AAE">
            <w:pPr>
              <w:widowControl w:val="0"/>
              <w:tabs>
                <w:tab w:val="left" w:pos="0"/>
              </w:tabs>
              <w:autoSpaceDE w:val="0"/>
              <w:autoSpaceDN w:val="0"/>
              <w:spacing w:line="240" w:lineRule="auto"/>
              <w:jc w:val="center"/>
              <w:rPr>
                <w:rFonts w:ascii="Times New Roman" w:hAnsi="Times New Roman" w:cs="Times New Roman"/>
                <w:lang w:val="en-US" w:bidi="ru-RU"/>
              </w:rPr>
            </w:pPr>
            <w:r>
              <w:rPr>
                <w:rFonts w:ascii="Times New Roman" w:hAnsi="Times New Roman" w:cs="Times New Roman"/>
                <w:lang w:val="en-US" w:bidi="ru-RU"/>
              </w:rPr>
              <w:t>1</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002FF5" w:rsidRDefault="00002FF5" w:rsidP="00745B7E">
            <w:pPr>
              <w:widowControl w:val="0"/>
              <w:tabs>
                <w:tab w:val="left" w:pos="0"/>
              </w:tabs>
              <w:autoSpaceDE w:val="0"/>
              <w:autoSpaceDN w:val="0"/>
              <w:spacing w:line="240" w:lineRule="auto"/>
              <w:jc w:val="center"/>
              <w:rPr>
                <w:rFonts w:ascii="Times New Roman" w:hAnsi="Times New Roman" w:cs="Times New Roman"/>
                <w:lang w:val="en-US"/>
              </w:rPr>
            </w:pPr>
            <w:r>
              <w:rPr>
                <w:rFonts w:ascii="Times New Roman" w:hAnsi="Times New Roman" w:cs="Times New Roman"/>
                <w:lang w:val="en-US"/>
              </w:rPr>
              <w:t>10</w:t>
            </w:r>
          </w:p>
        </w:tc>
      </w:tr>
      <w:tr w:rsidR="005B37A7" w:rsidRPr="005B37A7" w:rsidTr="005B37A7">
        <w:trPr>
          <w:trHeight w:val="283"/>
        </w:trPr>
        <w:tc>
          <w:tcPr>
            <w:tcW w:w="1024" w:type="pct"/>
            <w:shd w:val="clear" w:color="auto" w:fill="auto"/>
            <w:vAlign w:val="center"/>
          </w:tcPr>
          <w:p w:rsidR="004475DA" w:rsidRPr="00301091" w:rsidRDefault="005D7229" w:rsidP="001116DF">
            <w:pPr>
              <w:widowControl w:val="0"/>
              <w:tabs>
                <w:tab w:val="left" w:pos="0"/>
              </w:tabs>
              <w:autoSpaceDE w:val="0"/>
              <w:autoSpaceDN w:val="0"/>
              <w:rPr>
                <w:rFonts w:ascii="Times New Roman" w:hAnsi="Times New Roman" w:cs="Times New Roman"/>
                <w:lang w:val="en-US" w:bidi="ru-RU"/>
              </w:rPr>
            </w:pPr>
            <w:r w:rsidRPr="005D7229">
              <w:rPr>
                <w:rFonts w:ascii="Times New Roman" w:hAnsi="Times New Roman" w:cs="Times New Roman"/>
                <w:lang w:val="en-US" w:bidi="ru-RU"/>
              </w:rPr>
              <w:t>Topic 2. Principles of international taxation. The evolution of national tax systems in terms of harmonization of tax legislation / Principles of international taxation. Evolution of national tax systems in view of the harmonization of tax legislation.</w:t>
            </w:r>
          </w:p>
        </w:tc>
        <w:tc>
          <w:tcPr>
            <w:tcW w:w="2543" w:type="pct"/>
            <w:gridSpan w:val="2"/>
            <w:shd w:val="clear" w:color="auto" w:fill="auto"/>
          </w:tcPr>
          <w:p w:rsidR="004475DA" w:rsidRPr="00352B6F" w:rsidRDefault="005D7229" w:rsidP="001116DF">
            <w:pPr>
              <w:pStyle w:val="Style5"/>
              <w:widowControl/>
              <w:tabs>
                <w:tab w:val="left" w:pos="0"/>
                <w:tab w:val="left" w:leader="underscore" w:pos="7027"/>
              </w:tabs>
              <w:rPr>
                <w:rFonts w:eastAsiaTheme="minorHAnsi"/>
                <w:sz w:val="22"/>
                <w:szCs w:val="22"/>
                <w:lang w:eastAsia="en-US"/>
              </w:rPr>
            </w:pPr>
            <w:r w:rsidRPr="005D7229">
              <w:rPr>
                <w:lang w:val="en-US" w:bidi="ru-RU"/>
              </w:rPr>
              <w:t xml:space="preserve">Basic principles of international taxation and their application for conducting professional entrepreneurial, organizational, managerial and information-analytical activities. The evolution of national tax systems and the conditions for their integration in the context of the harmonization of tax legislation. Modern forms of integration and preservation of sovereign tax law. Unification and adaptation to local taxation conditions in the implementation of the corporate and competitive strategy of the organization, as well as the financial functional strategy. Features of the development of national tax systems. Characteristics of environmental factors affecting national tax systems and national tax policy. </w:t>
            </w:r>
            <w:proofErr w:type="spellStart"/>
            <w:r w:rsidRPr="005D7229">
              <w:rPr>
                <w:lang w:bidi="ru-RU"/>
              </w:rPr>
              <w:t>Global</w:t>
            </w:r>
            <w:proofErr w:type="spellEnd"/>
            <w:r w:rsidRPr="005D7229">
              <w:rPr>
                <w:lang w:bidi="ru-RU"/>
              </w:rPr>
              <w:t xml:space="preserve"> </w:t>
            </w:r>
            <w:proofErr w:type="spellStart"/>
            <w:r w:rsidRPr="005D7229">
              <w:rPr>
                <w:lang w:bidi="ru-RU"/>
              </w:rPr>
              <w:t>factors</w:t>
            </w:r>
            <w:proofErr w:type="spellEnd"/>
            <w:r w:rsidRPr="005D7229">
              <w:rPr>
                <w:lang w:bidi="ru-RU"/>
              </w:rPr>
              <w:t xml:space="preserve"> </w:t>
            </w:r>
            <w:proofErr w:type="spellStart"/>
            <w:r w:rsidRPr="005D7229">
              <w:rPr>
                <w:lang w:bidi="ru-RU"/>
              </w:rPr>
              <w:t>of</w:t>
            </w:r>
            <w:proofErr w:type="spellEnd"/>
            <w:r w:rsidRPr="005D7229">
              <w:rPr>
                <w:lang w:bidi="ru-RU"/>
              </w:rPr>
              <w:t xml:space="preserve"> </w:t>
            </w:r>
            <w:proofErr w:type="spellStart"/>
            <w:r w:rsidRPr="005D7229">
              <w:rPr>
                <w:lang w:bidi="ru-RU"/>
              </w:rPr>
              <w:t>the</w:t>
            </w:r>
            <w:proofErr w:type="spellEnd"/>
            <w:r w:rsidRPr="005D7229">
              <w:rPr>
                <w:lang w:bidi="ru-RU"/>
              </w:rPr>
              <w:t xml:space="preserve"> </w:t>
            </w:r>
            <w:proofErr w:type="spellStart"/>
            <w:r w:rsidRPr="005D7229">
              <w:rPr>
                <w:lang w:bidi="ru-RU"/>
              </w:rPr>
              <w:t>international</w:t>
            </w:r>
            <w:proofErr w:type="spellEnd"/>
            <w:r w:rsidRPr="005D7229">
              <w:rPr>
                <w:lang w:bidi="ru-RU"/>
              </w:rPr>
              <w:t xml:space="preserve"> </w:t>
            </w:r>
            <w:proofErr w:type="spellStart"/>
            <w:r w:rsidRPr="005D7229">
              <w:rPr>
                <w:lang w:bidi="ru-RU"/>
              </w:rPr>
              <w:t>tax</w:t>
            </w:r>
            <w:proofErr w:type="spellEnd"/>
            <w:r w:rsidRPr="005D7229">
              <w:rPr>
                <w:lang w:bidi="ru-RU"/>
              </w:rPr>
              <w:t xml:space="preserve"> </w:t>
            </w:r>
            <w:proofErr w:type="spellStart"/>
            <w:r w:rsidRPr="005D7229">
              <w:rPr>
                <w:lang w:bidi="ru-RU"/>
              </w:rPr>
              <w:t>environment</w:t>
            </w:r>
            <w:proofErr w:type="spellEnd"/>
            <w:r w:rsidRPr="005D7229">
              <w:rPr>
                <w:lang w:bidi="ru-RU"/>
              </w:rPr>
              <w:t>.</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002FF5" w:rsidRDefault="00002FF5" w:rsidP="00741AAE">
            <w:pPr>
              <w:widowControl w:val="0"/>
              <w:tabs>
                <w:tab w:val="left" w:pos="0"/>
              </w:tabs>
              <w:autoSpaceDE w:val="0"/>
              <w:autoSpaceDN w:val="0"/>
              <w:spacing w:line="240" w:lineRule="auto"/>
              <w:jc w:val="center"/>
              <w:rPr>
                <w:rFonts w:ascii="Times New Roman" w:hAnsi="Times New Roman" w:cs="Times New Roman"/>
                <w:lang w:val="en-US" w:bidi="ru-RU"/>
              </w:rPr>
            </w:pPr>
            <w:r>
              <w:rPr>
                <w:rFonts w:ascii="Times New Roman" w:hAnsi="Times New Roman" w:cs="Times New Roman"/>
                <w:lang w:val="en-US"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002FF5" w:rsidRDefault="00002FF5" w:rsidP="00745B7E">
            <w:pPr>
              <w:widowControl w:val="0"/>
              <w:tabs>
                <w:tab w:val="left" w:pos="0"/>
              </w:tabs>
              <w:autoSpaceDE w:val="0"/>
              <w:autoSpaceDN w:val="0"/>
              <w:spacing w:line="240" w:lineRule="auto"/>
              <w:jc w:val="center"/>
              <w:rPr>
                <w:rFonts w:ascii="Times New Roman" w:hAnsi="Times New Roman" w:cs="Times New Roman"/>
                <w:lang w:val="en-US"/>
              </w:rPr>
            </w:pPr>
            <w:r>
              <w:rPr>
                <w:rFonts w:ascii="Times New Roman" w:hAnsi="Times New Roman" w:cs="Times New Roman"/>
                <w:lang w:val="en-US"/>
              </w:rPr>
              <w:t>8</w:t>
            </w:r>
          </w:p>
        </w:tc>
      </w:tr>
      <w:tr w:rsidR="005B37A7" w:rsidRPr="005B37A7" w:rsidTr="005B37A7">
        <w:trPr>
          <w:trHeight w:val="283"/>
        </w:trPr>
        <w:tc>
          <w:tcPr>
            <w:tcW w:w="1024" w:type="pct"/>
            <w:shd w:val="clear" w:color="auto" w:fill="auto"/>
            <w:vAlign w:val="center"/>
          </w:tcPr>
          <w:p w:rsidR="004475DA" w:rsidRPr="00DC3DCC" w:rsidRDefault="00DC3DCC" w:rsidP="001116DF">
            <w:pPr>
              <w:widowControl w:val="0"/>
              <w:tabs>
                <w:tab w:val="left" w:pos="0"/>
              </w:tabs>
              <w:autoSpaceDE w:val="0"/>
              <w:autoSpaceDN w:val="0"/>
              <w:rPr>
                <w:rFonts w:ascii="Times New Roman" w:hAnsi="Times New Roman" w:cs="Times New Roman"/>
                <w:lang w:val="en-US" w:bidi="ru-RU"/>
              </w:rPr>
            </w:pPr>
            <w:r w:rsidRPr="00DC3DCC">
              <w:rPr>
                <w:rFonts w:ascii="Times New Roman" w:hAnsi="Times New Roman" w:cs="Times New Roman"/>
                <w:lang w:val="en-US" w:bidi="ru-RU"/>
              </w:rPr>
              <w:t>Topic 3. International tax integration in a globalized economy.</w:t>
            </w:r>
          </w:p>
        </w:tc>
        <w:tc>
          <w:tcPr>
            <w:tcW w:w="2543" w:type="pct"/>
            <w:gridSpan w:val="2"/>
            <w:shd w:val="clear" w:color="auto" w:fill="auto"/>
          </w:tcPr>
          <w:p w:rsidR="004475DA" w:rsidRPr="00352B6F" w:rsidRDefault="00DC3DCC" w:rsidP="001116DF">
            <w:pPr>
              <w:pStyle w:val="Style5"/>
              <w:widowControl/>
              <w:tabs>
                <w:tab w:val="left" w:pos="0"/>
                <w:tab w:val="left" w:leader="underscore" w:pos="7027"/>
              </w:tabs>
              <w:rPr>
                <w:rFonts w:eastAsiaTheme="minorHAnsi"/>
                <w:sz w:val="22"/>
                <w:szCs w:val="22"/>
                <w:lang w:eastAsia="en-US"/>
              </w:rPr>
            </w:pPr>
            <w:r w:rsidRPr="00DC3DCC">
              <w:rPr>
                <w:lang w:val="en-US" w:bidi="ru-RU"/>
              </w:rPr>
              <w:t xml:space="preserve">The essence of globalization, its advantages and disadvantages. The main stages of globalization. Tax globalization as harmonization of tax systems and tax policy. The territorial principle of taxation and the principle of residence in the system of international tax relations. Typology of tax systems in terms of international taxation. Differences in national tax jurisdictions. Unification of direct taxation. Unification of indirect taxation. Harmonization of the foundations of tax systems and the tax system of developed countries. Development of a tax classification system by the </w:t>
            </w:r>
            <w:r w:rsidRPr="00DC3DCC">
              <w:rPr>
                <w:lang w:val="en-US" w:bidi="ru-RU"/>
              </w:rPr>
              <w:lastRenderedPageBreak/>
              <w:t xml:space="preserve">OECD, the International Monetary Fund (IMF) and the System of National Accounts (SNA). Research in the field of formation of the tax policy of various states. </w:t>
            </w:r>
            <w:proofErr w:type="spellStart"/>
            <w:r w:rsidRPr="00DC3DCC">
              <w:rPr>
                <w:lang w:bidi="ru-RU"/>
              </w:rPr>
              <w:t>International</w:t>
            </w:r>
            <w:proofErr w:type="spellEnd"/>
            <w:r w:rsidRPr="00DC3DCC">
              <w:rPr>
                <w:lang w:bidi="ru-RU"/>
              </w:rPr>
              <w:t xml:space="preserve"> </w:t>
            </w:r>
            <w:proofErr w:type="spellStart"/>
            <w:r w:rsidRPr="00DC3DCC">
              <w:rPr>
                <w:lang w:bidi="ru-RU"/>
              </w:rPr>
              <w:t>automatic</w:t>
            </w:r>
            <w:proofErr w:type="spellEnd"/>
            <w:r w:rsidRPr="00DC3DCC">
              <w:rPr>
                <w:lang w:bidi="ru-RU"/>
              </w:rPr>
              <w:t xml:space="preserve"> </w:t>
            </w:r>
            <w:proofErr w:type="spellStart"/>
            <w:r w:rsidRPr="00DC3DCC">
              <w:rPr>
                <w:lang w:bidi="ru-RU"/>
              </w:rPr>
              <w:t>exchange</w:t>
            </w:r>
            <w:proofErr w:type="spellEnd"/>
            <w:r w:rsidRPr="00DC3DCC">
              <w:rPr>
                <w:lang w:bidi="ru-RU"/>
              </w:rPr>
              <w:t xml:space="preserve"> </w:t>
            </w:r>
            <w:proofErr w:type="spellStart"/>
            <w:r w:rsidRPr="00DC3DCC">
              <w:rPr>
                <w:lang w:bidi="ru-RU"/>
              </w:rPr>
              <w:t>of</w:t>
            </w:r>
            <w:proofErr w:type="spellEnd"/>
            <w:r w:rsidRPr="00DC3DCC">
              <w:rPr>
                <w:lang w:bidi="ru-RU"/>
              </w:rPr>
              <w:t xml:space="preserve"> </w:t>
            </w:r>
            <w:proofErr w:type="spellStart"/>
            <w:r w:rsidRPr="00DC3DCC">
              <w:rPr>
                <w:lang w:bidi="ru-RU"/>
              </w:rPr>
              <w:t>tax</w:t>
            </w:r>
            <w:proofErr w:type="spellEnd"/>
            <w:r w:rsidRPr="00DC3DCC">
              <w:rPr>
                <w:lang w:bidi="ru-RU"/>
              </w:rPr>
              <w:t xml:space="preserve"> </w:t>
            </w:r>
            <w:proofErr w:type="spellStart"/>
            <w:r w:rsidRPr="00DC3DCC">
              <w:rPr>
                <w:lang w:bidi="ru-RU"/>
              </w:rPr>
              <w:t>and</w:t>
            </w:r>
            <w:proofErr w:type="spellEnd"/>
            <w:r w:rsidRPr="00DC3DCC">
              <w:rPr>
                <w:lang w:bidi="ru-RU"/>
              </w:rPr>
              <w:t xml:space="preserve"> </w:t>
            </w:r>
            <w:proofErr w:type="spellStart"/>
            <w:r w:rsidRPr="00DC3DCC">
              <w:rPr>
                <w:lang w:bidi="ru-RU"/>
              </w:rPr>
              <w:t>financial</w:t>
            </w:r>
            <w:proofErr w:type="spellEnd"/>
            <w:r w:rsidRPr="00DC3DCC">
              <w:rPr>
                <w:lang w:bidi="ru-RU"/>
              </w:rPr>
              <w:t xml:space="preserve"> </w:t>
            </w:r>
            <w:proofErr w:type="spellStart"/>
            <w:r w:rsidRPr="00DC3DCC">
              <w:rPr>
                <w:lang w:bidi="ru-RU"/>
              </w:rPr>
              <w:t>information</w:t>
            </w:r>
            <w:proofErr w:type="spellEnd"/>
            <w:r w:rsidRPr="00DC3DCC">
              <w:rPr>
                <w:lang w:bidi="ru-RU"/>
              </w:rPr>
              <w:t>.</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lastRenderedPageBreak/>
              <w:t>2</w:t>
            </w:r>
          </w:p>
        </w:tc>
        <w:tc>
          <w:tcPr>
            <w:tcW w:w="360" w:type="pct"/>
            <w:shd w:val="clear" w:color="auto" w:fill="auto"/>
            <w:vAlign w:val="center"/>
          </w:tcPr>
          <w:p w:rsidR="004475DA" w:rsidRPr="00002FF5" w:rsidRDefault="00002FF5" w:rsidP="00741AAE">
            <w:pPr>
              <w:widowControl w:val="0"/>
              <w:tabs>
                <w:tab w:val="left" w:pos="0"/>
              </w:tabs>
              <w:autoSpaceDE w:val="0"/>
              <w:autoSpaceDN w:val="0"/>
              <w:spacing w:line="240" w:lineRule="auto"/>
              <w:jc w:val="center"/>
              <w:rPr>
                <w:rFonts w:ascii="Times New Roman" w:hAnsi="Times New Roman" w:cs="Times New Roman"/>
                <w:lang w:val="en-US" w:bidi="ru-RU"/>
              </w:rPr>
            </w:pPr>
            <w:r>
              <w:rPr>
                <w:rFonts w:ascii="Times New Roman" w:hAnsi="Times New Roman" w:cs="Times New Roman"/>
                <w:lang w:val="en-US" w:bidi="ru-RU"/>
              </w:rPr>
              <w:t>1</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002FF5" w:rsidRDefault="00002FF5" w:rsidP="00745B7E">
            <w:pPr>
              <w:widowControl w:val="0"/>
              <w:tabs>
                <w:tab w:val="left" w:pos="0"/>
              </w:tabs>
              <w:autoSpaceDE w:val="0"/>
              <w:autoSpaceDN w:val="0"/>
              <w:spacing w:line="240" w:lineRule="auto"/>
              <w:jc w:val="center"/>
              <w:rPr>
                <w:rFonts w:ascii="Times New Roman" w:hAnsi="Times New Roman" w:cs="Times New Roman"/>
                <w:lang w:val="en-US"/>
              </w:rPr>
            </w:pPr>
            <w:r>
              <w:rPr>
                <w:rFonts w:ascii="Times New Roman" w:hAnsi="Times New Roman" w:cs="Times New Roman"/>
                <w:lang w:val="en-US"/>
              </w:rPr>
              <w:t>10</w:t>
            </w:r>
          </w:p>
        </w:tc>
      </w:tr>
      <w:tr w:rsidR="005B37A7" w:rsidRPr="005B37A7" w:rsidTr="005B37A7">
        <w:trPr>
          <w:trHeight w:val="283"/>
        </w:trPr>
        <w:tc>
          <w:tcPr>
            <w:tcW w:w="1024" w:type="pct"/>
            <w:shd w:val="clear" w:color="auto" w:fill="auto"/>
            <w:vAlign w:val="center"/>
          </w:tcPr>
          <w:p w:rsidR="004475DA" w:rsidRPr="00352B6F" w:rsidRDefault="00DC3DCC" w:rsidP="001116DF">
            <w:pPr>
              <w:widowControl w:val="0"/>
              <w:tabs>
                <w:tab w:val="left" w:pos="0"/>
              </w:tabs>
              <w:autoSpaceDE w:val="0"/>
              <w:autoSpaceDN w:val="0"/>
              <w:rPr>
                <w:rFonts w:ascii="Times New Roman" w:hAnsi="Times New Roman" w:cs="Times New Roman"/>
                <w:lang w:bidi="ru-RU"/>
              </w:rPr>
            </w:pPr>
            <w:r w:rsidRPr="00DC3DCC">
              <w:rPr>
                <w:rFonts w:ascii="Times New Roman" w:hAnsi="Times New Roman" w:cs="Times New Roman"/>
                <w:lang w:val="en-US" w:bidi="ru-RU"/>
              </w:rPr>
              <w:t xml:space="preserve">Topic 4. Double taxation in international tax law. Ways and methods of its elimination / Double taxation in international tax law. </w:t>
            </w:r>
            <w:proofErr w:type="spellStart"/>
            <w:r w:rsidRPr="00DC3DCC">
              <w:rPr>
                <w:rFonts w:ascii="Times New Roman" w:hAnsi="Times New Roman" w:cs="Times New Roman"/>
                <w:lang w:bidi="ru-RU"/>
              </w:rPr>
              <w:t>Ways</w:t>
            </w:r>
            <w:proofErr w:type="spellEnd"/>
            <w:r w:rsidRPr="00DC3DCC">
              <w:rPr>
                <w:rFonts w:ascii="Times New Roman" w:hAnsi="Times New Roman" w:cs="Times New Roman"/>
                <w:lang w:bidi="ru-RU"/>
              </w:rPr>
              <w:t xml:space="preserve"> </w:t>
            </w:r>
            <w:proofErr w:type="spellStart"/>
            <w:r w:rsidRPr="00DC3DCC">
              <w:rPr>
                <w:rFonts w:ascii="Times New Roman" w:hAnsi="Times New Roman" w:cs="Times New Roman"/>
                <w:lang w:bidi="ru-RU"/>
              </w:rPr>
              <w:t>and</w:t>
            </w:r>
            <w:proofErr w:type="spellEnd"/>
            <w:r w:rsidRPr="00DC3DCC">
              <w:rPr>
                <w:rFonts w:ascii="Times New Roman" w:hAnsi="Times New Roman" w:cs="Times New Roman"/>
                <w:lang w:bidi="ru-RU"/>
              </w:rPr>
              <w:t xml:space="preserve"> </w:t>
            </w:r>
            <w:proofErr w:type="spellStart"/>
            <w:r w:rsidRPr="00DC3DCC">
              <w:rPr>
                <w:rFonts w:ascii="Times New Roman" w:hAnsi="Times New Roman" w:cs="Times New Roman"/>
                <w:lang w:bidi="ru-RU"/>
              </w:rPr>
              <w:t>methods</w:t>
            </w:r>
            <w:proofErr w:type="spellEnd"/>
            <w:r w:rsidRPr="00DC3DCC">
              <w:rPr>
                <w:rFonts w:ascii="Times New Roman" w:hAnsi="Times New Roman" w:cs="Times New Roman"/>
                <w:lang w:bidi="ru-RU"/>
              </w:rPr>
              <w:t xml:space="preserve"> </w:t>
            </w:r>
            <w:proofErr w:type="spellStart"/>
            <w:r w:rsidRPr="00DC3DCC">
              <w:rPr>
                <w:rFonts w:ascii="Times New Roman" w:hAnsi="Times New Roman" w:cs="Times New Roman"/>
                <w:lang w:bidi="ru-RU"/>
              </w:rPr>
              <w:t>of</w:t>
            </w:r>
            <w:proofErr w:type="spellEnd"/>
            <w:r w:rsidRPr="00DC3DCC">
              <w:rPr>
                <w:rFonts w:ascii="Times New Roman" w:hAnsi="Times New Roman" w:cs="Times New Roman"/>
                <w:lang w:bidi="ru-RU"/>
              </w:rPr>
              <w:t xml:space="preserve"> </w:t>
            </w:r>
            <w:proofErr w:type="spellStart"/>
            <w:r w:rsidRPr="00DC3DCC">
              <w:rPr>
                <w:rFonts w:ascii="Times New Roman" w:hAnsi="Times New Roman" w:cs="Times New Roman"/>
                <w:lang w:bidi="ru-RU"/>
              </w:rPr>
              <w:t>its</w:t>
            </w:r>
            <w:proofErr w:type="spellEnd"/>
            <w:r w:rsidRPr="00DC3DCC">
              <w:rPr>
                <w:rFonts w:ascii="Times New Roman" w:hAnsi="Times New Roman" w:cs="Times New Roman"/>
                <w:lang w:bidi="ru-RU"/>
              </w:rPr>
              <w:t xml:space="preserve"> </w:t>
            </w:r>
            <w:proofErr w:type="spellStart"/>
            <w:r w:rsidRPr="00DC3DCC">
              <w:rPr>
                <w:rFonts w:ascii="Times New Roman" w:hAnsi="Times New Roman" w:cs="Times New Roman"/>
                <w:lang w:bidi="ru-RU"/>
              </w:rPr>
              <w:t>elimination</w:t>
            </w:r>
            <w:proofErr w:type="spellEnd"/>
            <w:r w:rsidRPr="00DC3DCC">
              <w:rPr>
                <w:rFonts w:ascii="Times New Roman" w:hAnsi="Times New Roman" w:cs="Times New Roman"/>
                <w:lang w:bidi="ru-RU"/>
              </w:rPr>
              <w:t>.</w:t>
            </w:r>
          </w:p>
        </w:tc>
        <w:tc>
          <w:tcPr>
            <w:tcW w:w="2543" w:type="pct"/>
            <w:gridSpan w:val="2"/>
            <w:shd w:val="clear" w:color="auto" w:fill="auto"/>
          </w:tcPr>
          <w:p w:rsidR="004475DA" w:rsidRPr="00DC3DCC" w:rsidRDefault="00DC3DCC" w:rsidP="001116DF">
            <w:pPr>
              <w:pStyle w:val="Style5"/>
              <w:widowControl/>
              <w:tabs>
                <w:tab w:val="left" w:pos="0"/>
                <w:tab w:val="left" w:leader="underscore" w:pos="7027"/>
              </w:tabs>
              <w:rPr>
                <w:rFonts w:eastAsiaTheme="minorHAnsi"/>
                <w:sz w:val="22"/>
                <w:szCs w:val="22"/>
                <w:lang w:val="en-US" w:eastAsia="en-US"/>
              </w:rPr>
            </w:pPr>
            <w:r w:rsidRPr="00DC3DCC">
              <w:rPr>
                <w:lang w:val="en-US" w:bidi="ru-RU"/>
              </w:rPr>
              <w:t>The concept of multiple taxation. Legal and economic multiple taxation. The essence of international double taxation. Problems hindering the elimination of international double taxation. Agreements on the avoidance of double taxation in international business and the formation of tax policy at the corporate and national (regional) levels. Legal system for the elimination of multiple international taxation. Basic principles and methods for eliminating international double taxation: exemption method, credit method, tax deduction method, reduced tax rate method. International treaties and tax agreements in the system of international taxation as a way to avoid international double taxation. Model tax conventions of the OECD and the UN, International agreements of the Russian Federation.</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002FF5" w:rsidRDefault="00002FF5" w:rsidP="00741AAE">
            <w:pPr>
              <w:widowControl w:val="0"/>
              <w:tabs>
                <w:tab w:val="left" w:pos="0"/>
              </w:tabs>
              <w:autoSpaceDE w:val="0"/>
              <w:autoSpaceDN w:val="0"/>
              <w:spacing w:line="240" w:lineRule="auto"/>
              <w:jc w:val="center"/>
              <w:rPr>
                <w:rFonts w:ascii="Times New Roman" w:hAnsi="Times New Roman" w:cs="Times New Roman"/>
                <w:lang w:val="en-US" w:bidi="ru-RU"/>
              </w:rPr>
            </w:pPr>
            <w:r>
              <w:rPr>
                <w:rFonts w:ascii="Times New Roman" w:hAnsi="Times New Roman" w:cs="Times New Roman"/>
                <w:lang w:val="en-US"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002FF5" w:rsidRDefault="0011347D" w:rsidP="00745B7E">
            <w:pPr>
              <w:widowControl w:val="0"/>
              <w:tabs>
                <w:tab w:val="left" w:pos="0"/>
              </w:tabs>
              <w:autoSpaceDE w:val="0"/>
              <w:autoSpaceDN w:val="0"/>
              <w:spacing w:line="240" w:lineRule="auto"/>
              <w:jc w:val="center"/>
              <w:rPr>
                <w:rFonts w:ascii="Times New Roman" w:hAnsi="Times New Roman" w:cs="Times New Roman"/>
                <w:lang w:val="en-US"/>
              </w:rPr>
            </w:pPr>
            <w:r w:rsidRPr="00352B6F">
              <w:rPr>
                <w:rFonts w:ascii="Times New Roman" w:hAnsi="Times New Roman" w:cs="Times New Roman"/>
                <w:lang w:bidi="ru-RU"/>
              </w:rPr>
              <w:t>1</w:t>
            </w:r>
            <w:r w:rsidR="00002FF5">
              <w:rPr>
                <w:rFonts w:ascii="Times New Roman" w:hAnsi="Times New Roman" w:cs="Times New Roman"/>
                <w:lang w:val="en-US" w:bidi="ru-RU"/>
              </w:rPr>
              <w:t>2</w:t>
            </w:r>
          </w:p>
        </w:tc>
      </w:tr>
      <w:tr w:rsidR="005B37A7" w:rsidRPr="005B37A7" w:rsidTr="005B37A7">
        <w:trPr>
          <w:trHeight w:val="283"/>
        </w:trPr>
        <w:tc>
          <w:tcPr>
            <w:tcW w:w="1024" w:type="pct"/>
            <w:shd w:val="clear" w:color="auto" w:fill="auto"/>
            <w:vAlign w:val="center"/>
          </w:tcPr>
          <w:p w:rsidR="004475DA" w:rsidRPr="00DC3DCC" w:rsidRDefault="00DC3DCC" w:rsidP="001116DF">
            <w:pPr>
              <w:widowControl w:val="0"/>
              <w:tabs>
                <w:tab w:val="left" w:pos="0"/>
              </w:tabs>
              <w:autoSpaceDE w:val="0"/>
              <w:autoSpaceDN w:val="0"/>
              <w:rPr>
                <w:rFonts w:ascii="Times New Roman" w:hAnsi="Times New Roman" w:cs="Times New Roman"/>
                <w:lang w:val="en-US" w:bidi="ru-RU"/>
              </w:rPr>
            </w:pPr>
            <w:r w:rsidRPr="00DC3DCC">
              <w:rPr>
                <w:rFonts w:ascii="Times New Roman" w:hAnsi="Times New Roman" w:cs="Times New Roman"/>
                <w:lang w:val="en-US" w:bidi="ru-RU"/>
              </w:rPr>
              <w:t>Topic 5. International tax competition: concept and types / Concept and types of international tax competition.</w:t>
            </w:r>
          </w:p>
        </w:tc>
        <w:tc>
          <w:tcPr>
            <w:tcW w:w="2543" w:type="pct"/>
            <w:gridSpan w:val="2"/>
            <w:shd w:val="clear" w:color="auto" w:fill="auto"/>
          </w:tcPr>
          <w:p w:rsidR="004475DA" w:rsidRPr="00DC3DCC" w:rsidRDefault="00DC3DCC" w:rsidP="001116DF">
            <w:pPr>
              <w:pStyle w:val="Style5"/>
              <w:widowControl/>
              <w:tabs>
                <w:tab w:val="left" w:pos="0"/>
                <w:tab w:val="left" w:leader="underscore" w:pos="7027"/>
              </w:tabs>
              <w:rPr>
                <w:rFonts w:eastAsiaTheme="minorHAnsi"/>
                <w:sz w:val="22"/>
                <w:szCs w:val="22"/>
                <w:lang w:val="en-US" w:eastAsia="en-US"/>
              </w:rPr>
            </w:pPr>
            <w:r w:rsidRPr="00DC3DCC">
              <w:rPr>
                <w:lang w:val="en-US" w:bidi="ru-RU"/>
              </w:rPr>
              <w:t>International tax competition: concept and general features. Fair and destructive tax competition, tax dumping: general characteristics. Methods to prevent destructive tax practices in the modern world. Characteristics of the tax systems of the leading countries of the world Models of taxation in the modern world: general characteristics. Anglo-Saxon model of taxation: characteristics of the tax systems of the USA, Great Britain, Ireland. Continental European model of taxation: characteristics of tax systems of socially oriented economies (Sweden, Germany, France). Countries - "tax laboratories": characteristics of the tax system of Cyprus and Switzerland.</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002FF5" w:rsidRDefault="00002FF5" w:rsidP="00741AAE">
            <w:pPr>
              <w:widowControl w:val="0"/>
              <w:tabs>
                <w:tab w:val="left" w:pos="0"/>
              </w:tabs>
              <w:autoSpaceDE w:val="0"/>
              <w:autoSpaceDN w:val="0"/>
              <w:spacing w:line="240" w:lineRule="auto"/>
              <w:jc w:val="center"/>
              <w:rPr>
                <w:rFonts w:ascii="Times New Roman" w:hAnsi="Times New Roman" w:cs="Times New Roman"/>
                <w:lang w:val="en-US" w:bidi="ru-RU"/>
              </w:rPr>
            </w:pPr>
            <w:r>
              <w:rPr>
                <w:rFonts w:ascii="Times New Roman" w:hAnsi="Times New Roman" w:cs="Times New Roman"/>
                <w:lang w:val="en-US" w:bidi="ru-RU"/>
              </w:rPr>
              <w:t>1</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002FF5" w:rsidRDefault="00002FF5" w:rsidP="00745B7E">
            <w:pPr>
              <w:widowControl w:val="0"/>
              <w:tabs>
                <w:tab w:val="left" w:pos="0"/>
              </w:tabs>
              <w:autoSpaceDE w:val="0"/>
              <w:autoSpaceDN w:val="0"/>
              <w:spacing w:line="240" w:lineRule="auto"/>
              <w:jc w:val="center"/>
              <w:rPr>
                <w:rFonts w:ascii="Times New Roman" w:hAnsi="Times New Roman" w:cs="Times New Roman"/>
                <w:lang w:val="en-US"/>
              </w:rPr>
            </w:pPr>
            <w:r>
              <w:rPr>
                <w:rFonts w:ascii="Times New Roman" w:hAnsi="Times New Roman" w:cs="Times New Roman"/>
                <w:lang w:val="en-US"/>
              </w:rPr>
              <w:t>12</w:t>
            </w:r>
          </w:p>
        </w:tc>
      </w:tr>
      <w:tr w:rsidR="005B37A7" w:rsidRPr="005B37A7" w:rsidTr="005B37A7">
        <w:trPr>
          <w:trHeight w:val="283"/>
        </w:trPr>
        <w:tc>
          <w:tcPr>
            <w:tcW w:w="1024" w:type="pct"/>
            <w:shd w:val="clear" w:color="auto" w:fill="auto"/>
            <w:vAlign w:val="center"/>
          </w:tcPr>
          <w:p w:rsidR="004475DA" w:rsidRPr="00DC3DCC" w:rsidRDefault="00DC3DCC" w:rsidP="001116DF">
            <w:pPr>
              <w:widowControl w:val="0"/>
              <w:tabs>
                <w:tab w:val="left" w:pos="0"/>
              </w:tabs>
              <w:autoSpaceDE w:val="0"/>
              <w:autoSpaceDN w:val="0"/>
              <w:rPr>
                <w:rFonts w:ascii="Times New Roman" w:hAnsi="Times New Roman" w:cs="Times New Roman"/>
                <w:lang w:val="en-US" w:bidi="ru-RU"/>
              </w:rPr>
            </w:pPr>
            <w:r w:rsidRPr="00DC3DCC">
              <w:rPr>
                <w:rFonts w:ascii="Times New Roman" w:hAnsi="Times New Roman" w:cs="Times New Roman"/>
                <w:lang w:val="en-US" w:bidi="ru-RU"/>
              </w:rPr>
              <w:t>Topic 6. The use of special economic zones in the practice of international taxation / Special economic zones in the practice of international taxation.</w:t>
            </w:r>
          </w:p>
        </w:tc>
        <w:tc>
          <w:tcPr>
            <w:tcW w:w="2543" w:type="pct"/>
            <w:gridSpan w:val="2"/>
            <w:shd w:val="clear" w:color="auto" w:fill="auto"/>
          </w:tcPr>
          <w:p w:rsidR="004475DA" w:rsidRPr="00DC3DCC" w:rsidRDefault="00DC3DCC" w:rsidP="001116DF">
            <w:pPr>
              <w:pStyle w:val="Style5"/>
              <w:widowControl/>
              <w:tabs>
                <w:tab w:val="left" w:pos="0"/>
                <w:tab w:val="left" w:leader="underscore" w:pos="7027"/>
              </w:tabs>
              <w:rPr>
                <w:rFonts w:eastAsiaTheme="minorHAnsi"/>
                <w:sz w:val="22"/>
                <w:szCs w:val="22"/>
                <w:lang w:val="en-US" w:eastAsia="en-US"/>
              </w:rPr>
            </w:pPr>
            <w:r w:rsidRPr="00DC3DCC">
              <w:rPr>
                <w:lang w:val="en-US" w:bidi="ru-RU"/>
              </w:rPr>
              <w:t>The concept and essence of special economic zones (SEZ). SEZ classification. Free trade zones. Industrial production zones. Techno-innovative zones. Service zones. complex zones. Tax havens and tax havens. Offshore zones: concept, classification, characteristics, reason for creation, requirements for the organization. Creation and operation of an offshore company. Types of offshore companies. Conducting international business with the participation of offshore companies. Ways to reduce the tax burden through the creation of companies in the "intermediate jurisdiction". Doctrines of "tearing the corporate veil", "thin capitalization", "Dutch sandwich", "debt push-down", etc.</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002FF5" w:rsidRDefault="00002FF5" w:rsidP="00741AAE">
            <w:pPr>
              <w:widowControl w:val="0"/>
              <w:tabs>
                <w:tab w:val="left" w:pos="0"/>
              </w:tabs>
              <w:autoSpaceDE w:val="0"/>
              <w:autoSpaceDN w:val="0"/>
              <w:spacing w:line="240" w:lineRule="auto"/>
              <w:jc w:val="center"/>
              <w:rPr>
                <w:rFonts w:ascii="Times New Roman" w:hAnsi="Times New Roman" w:cs="Times New Roman"/>
                <w:lang w:val="en-US" w:bidi="ru-RU"/>
              </w:rPr>
            </w:pPr>
            <w:r>
              <w:rPr>
                <w:rFonts w:ascii="Times New Roman" w:hAnsi="Times New Roman" w:cs="Times New Roman"/>
                <w:lang w:val="en-US"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8</w:t>
            </w:r>
          </w:p>
        </w:tc>
      </w:tr>
      <w:tr w:rsidR="005B37A7" w:rsidRPr="005B37A7" w:rsidTr="005B37A7">
        <w:trPr>
          <w:trHeight w:val="283"/>
        </w:trPr>
        <w:tc>
          <w:tcPr>
            <w:tcW w:w="1024" w:type="pct"/>
            <w:shd w:val="clear" w:color="auto" w:fill="auto"/>
            <w:vAlign w:val="center"/>
          </w:tcPr>
          <w:p w:rsidR="004475DA" w:rsidRPr="00DC3DCC" w:rsidRDefault="00DC3DCC" w:rsidP="001116DF">
            <w:pPr>
              <w:widowControl w:val="0"/>
              <w:tabs>
                <w:tab w:val="left" w:pos="0"/>
              </w:tabs>
              <w:autoSpaceDE w:val="0"/>
              <w:autoSpaceDN w:val="0"/>
              <w:rPr>
                <w:rFonts w:ascii="Times New Roman" w:hAnsi="Times New Roman" w:cs="Times New Roman"/>
                <w:lang w:val="en-US" w:bidi="ru-RU"/>
              </w:rPr>
            </w:pPr>
            <w:r w:rsidRPr="00DC3DCC">
              <w:rPr>
                <w:rFonts w:ascii="Times New Roman" w:hAnsi="Times New Roman" w:cs="Times New Roman"/>
                <w:lang w:val="en-US" w:bidi="ru-RU"/>
              </w:rPr>
              <w:t xml:space="preserve">Topic 7. </w:t>
            </w:r>
            <w:r w:rsidRPr="00DC3DCC">
              <w:rPr>
                <w:rFonts w:ascii="Times New Roman" w:hAnsi="Times New Roman" w:cs="Times New Roman"/>
                <w:lang w:val="en-US" w:bidi="ru-RU"/>
              </w:rPr>
              <w:lastRenderedPageBreak/>
              <w:t>International tax regulation on Anti-Money Laundering and against Aggressive Tax Planning.</w:t>
            </w:r>
          </w:p>
        </w:tc>
        <w:tc>
          <w:tcPr>
            <w:tcW w:w="2543" w:type="pct"/>
            <w:gridSpan w:val="2"/>
            <w:shd w:val="clear" w:color="auto" w:fill="auto"/>
          </w:tcPr>
          <w:p w:rsidR="004475DA" w:rsidRPr="00352B6F" w:rsidRDefault="00DC3DCC" w:rsidP="001116DF">
            <w:pPr>
              <w:pStyle w:val="Style5"/>
              <w:widowControl/>
              <w:tabs>
                <w:tab w:val="left" w:pos="0"/>
                <w:tab w:val="left" w:leader="underscore" w:pos="7027"/>
              </w:tabs>
              <w:rPr>
                <w:rFonts w:eastAsiaTheme="minorHAnsi"/>
                <w:sz w:val="22"/>
                <w:szCs w:val="22"/>
                <w:lang w:eastAsia="en-US"/>
              </w:rPr>
            </w:pPr>
            <w:r w:rsidRPr="00DC3DCC">
              <w:rPr>
                <w:lang w:val="en-US" w:bidi="ru-RU"/>
              </w:rPr>
              <w:lastRenderedPageBreak/>
              <w:t xml:space="preserve">International regulation of the process of taxation </w:t>
            </w:r>
            <w:r w:rsidRPr="00DC3DCC">
              <w:rPr>
                <w:lang w:val="en-US" w:bidi="ru-RU"/>
              </w:rPr>
              <w:lastRenderedPageBreak/>
              <w:t xml:space="preserve">and protection of national public finances of states. Development of international legal cooperation between states on law enforcement activities in the tax sphere. Creation of international organizations dealing with taxation issues. Joint fight against money laundering. International - legal cooperation of states on the issues of combating the legalization of proceeds from crime (due to tax evasion). Activities of international organizations to prevent tax violations. OECD conventions. BEPS rules and their application in the European Union. Transfer pricing in the system of international taxation. Methods of combating tax evasion in the system of international taxation. Modern trends in the field of international taxation (taxation of e-commerce, the use of tax havens, the introduction of the practice of information exchange). </w:t>
            </w:r>
            <w:proofErr w:type="spellStart"/>
            <w:r w:rsidRPr="00DC3DCC">
              <w:rPr>
                <w:lang w:bidi="ru-RU"/>
              </w:rPr>
              <w:t>Issues</w:t>
            </w:r>
            <w:proofErr w:type="spellEnd"/>
            <w:r w:rsidRPr="00DC3DCC">
              <w:rPr>
                <w:lang w:bidi="ru-RU"/>
              </w:rPr>
              <w:t xml:space="preserve"> </w:t>
            </w:r>
            <w:proofErr w:type="spellStart"/>
            <w:r w:rsidRPr="00DC3DCC">
              <w:rPr>
                <w:lang w:bidi="ru-RU"/>
              </w:rPr>
              <w:t>of</w:t>
            </w:r>
            <w:proofErr w:type="spellEnd"/>
            <w:r w:rsidRPr="00DC3DCC">
              <w:rPr>
                <w:lang w:bidi="ru-RU"/>
              </w:rPr>
              <w:t xml:space="preserve"> </w:t>
            </w:r>
            <w:proofErr w:type="spellStart"/>
            <w:r w:rsidRPr="00DC3DCC">
              <w:rPr>
                <w:lang w:bidi="ru-RU"/>
              </w:rPr>
              <w:t>tax</w:t>
            </w:r>
            <w:proofErr w:type="spellEnd"/>
            <w:r w:rsidRPr="00DC3DCC">
              <w:rPr>
                <w:lang w:bidi="ru-RU"/>
              </w:rPr>
              <w:t xml:space="preserve"> </w:t>
            </w:r>
            <w:proofErr w:type="spellStart"/>
            <w:r w:rsidRPr="00DC3DCC">
              <w:rPr>
                <w:lang w:bidi="ru-RU"/>
              </w:rPr>
              <w:t>administration</w:t>
            </w:r>
            <w:proofErr w:type="spellEnd"/>
            <w:r w:rsidRPr="00DC3DCC">
              <w:rPr>
                <w:lang w:bidi="ru-RU"/>
              </w:rPr>
              <w:t xml:space="preserve"> </w:t>
            </w:r>
            <w:proofErr w:type="spellStart"/>
            <w:r w:rsidRPr="00DC3DCC">
              <w:rPr>
                <w:lang w:bidi="ru-RU"/>
              </w:rPr>
              <w:t>in</w:t>
            </w:r>
            <w:proofErr w:type="spellEnd"/>
            <w:r w:rsidRPr="00DC3DCC">
              <w:rPr>
                <w:lang w:bidi="ru-RU"/>
              </w:rPr>
              <w:t xml:space="preserve"> </w:t>
            </w:r>
            <w:proofErr w:type="spellStart"/>
            <w:r w:rsidRPr="00DC3DCC">
              <w:rPr>
                <w:lang w:bidi="ru-RU"/>
              </w:rPr>
              <w:t>the</w:t>
            </w:r>
            <w:proofErr w:type="spellEnd"/>
            <w:r w:rsidRPr="00DC3DCC">
              <w:rPr>
                <w:lang w:bidi="ru-RU"/>
              </w:rPr>
              <w:t xml:space="preserve"> </w:t>
            </w:r>
            <w:proofErr w:type="spellStart"/>
            <w:r w:rsidRPr="00DC3DCC">
              <w:rPr>
                <w:lang w:bidi="ru-RU"/>
              </w:rPr>
              <w:t>context</w:t>
            </w:r>
            <w:proofErr w:type="spellEnd"/>
            <w:r w:rsidRPr="00DC3DCC">
              <w:rPr>
                <w:lang w:bidi="ru-RU"/>
              </w:rPr>
              <w:t xml:space="preserve"> </w:t>
            </w:r>
            <w:proofErr w:type="spellStart"/>
            <w:r w:rsidRPr="00DC3DCC">
              <w:rPr>
                <w:lang w:bidi="ru-RU"/>
              </w:rPr>
              <w:t>of</w:t>
            </w:r>
            <w:proofErr w:type="spellEnd"/>
            <w:r w:rsidRPr="00DC3DCC">
              <w:rPr>
                <w:lang w:bidi="ru-RU"/>
              </w:rPr>
              <w:t xml:space="preserve"> BEPS.</w:t>
            </w:r>
          </w:p>
        </w:tc>
        <w:tc>
          <w:tcPr>
            <w:tcW w:w="357" w:type="pct"/>
            <w:gridSpan w:val="2"/>
            <w:shd w:val="clear" w:color="auto" w:fill="auto"/>
            <w:vAlign w:val="center"/>
          </w:tcPr>
          <w:p w:rsidR="004475DA" w:rsidRPr="00002FF5" w:rsidRDefault="00002FF5" w:rsidP="00741AAE">
            <w:pPr>
              <w:widowControl w:val="0"/>
              <w:tabs>
                <w:tab w:val="left" w:pos="0"/>
              </w:tabs>
              <w:autoSpaceDE w:val="0"/>
              <w:autoSpaceDN w:val="0"/>
              <w:spacing w:line="240" w:lineRule="auto"/>
              <w:jc w:val="center"/>
              <w:rPr>
                <w:rFonts w:ascii="Times New Roman" w:hAnsi="Times New Roman" w:cs="Times New Roman"/>
                <w:lang w:val="en-US" w:bidi="ru-RU"/>
              </w:rPr>
            </w:pPr>
            <w:r>
              <w:rPr>
                <w:rFonts w:ascii="Times New Roman" w:hAnsi="Times New Roman" w:cs="Times New Roman"/>
                <w:lang w:val="en-US" w:bidi="ru-RU"/>
              </w:rPr>
              <w:lastRenderedPageBreak/>
              <w:t>3</w:t>
            </w:r>
          </w:p>
        </w:tc>
        <w:tc>
          <w:tcPr>
            <w:tcW w:w="360" w:type="pct"/>
            <w:shd w:val="clear" w:color="auto" w:fill="auto"/>
            <w:vAlign w:val="center"/>
          </w:tcPr>
          <w:p w:rsidR="004475DA" w:rsidRPr="00002FF5" w:rsidRDefault="00002FF5" w:rsidP="00741AAE">
            <w:pPr>
              <w:widowControl w:val="0"/>
              <w:tabs>
                <w:tab w:val="left" w:pos="0"/>
              </w:tabs>
              <w:autoSpaceDE w:val="0"/>
              <w:autoSpaceDN w:val="0"/>
              <w:spacing w:line="240" w:lineRule="auto"/>
              <w:jc w:val="center"/>
              <w:rPr>
                <w:rFonts w:ascii="Times New Roman" w:hAnsi="Times New Roman" w:cs="Times New Roman"/>
                <w:lang w:val="en-US" w:bidi="ru-RU"/>
              </w:rPr>
            </w:pPr>
            <w:r>
              <w:rPr>
                <w:rFonts w:ascii="Times New Roman" w:hAnsi="Times New Roman" w:cs="Times New Roman"/>
                <w:lang w:val="en-US"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rsidTr="005B37A7">
        <w:trPr>
          <w:trHeight w:val="283"/>
        </w:trPr>
        <w:tc>
          <w:tcPr>
            <w:tcW w:w="1024" w:type="pct"/>
            <w:shd w:val="clear" w:color="auto" w:fill="auto"/>
            <w:vAlign w:val="center"/>
          </w:tcPr>
          <w:p w:rsidR="004475DA" w:rsidRPr="00DC3DCC" w:rsidRDefault="00DC3DCC" w:rsidP="001116DF">
            <w:pPr>
              <w:widowControl w:val="0"/>
              <w:tabs>
                <w:tab w:val="left" w:pos="0"/>
              </w:tabs>
              <w:autoSpaceDE w:val="0"/>
              <w:autoSpaceDN w:val="0"/>
              <w:rPr>
                <w:rFonts w:ascii="Times New Roman" w:hAnsi="Times New Roman" w:cs="Times New Roman"/>
                <w:lang w:val="en-US" w:bidi="ru-RU"/>
              </w:rPr>
            </w:pPr>
            <w:r w:rsidRPr="00DC3DCC">
              <w:rPr>
                <w:rFonts w:ascii="Times New Roman" w:hAnsi="Times New Roman" w:cs="Times New Roman"/>
                <w:lang w:val="en-US" w:bidi="ru-RU"/>
              </w:rPr>
              <w:t>Topic 8. Tax convergence and coordination of tax policy in the modern world: regional and global aspects.</w:t>
            </w:r>
          </w:p>
        </w:tc>
        <w:tc>
          <w:tcPr>
            <w:tcW w:w="2543" w:type="pct"/>
            <w:gridSpan w:val="2"/>
            <w:shd w:val="clear" w:color="auto" w:fill="auto"/>
          </w:tcPr>
          <w:p w:rsidR="004475DA" w:rsidRPr="00DC3DCC" w:rsidRDefault="00DC3DCC" w:rsidP="001116DF">
            <w:pPr>
              <w:pStyle w:val="Style5"/>
              <w:widowControl/>
              <w:tabs>
                <w:tab w:val="left" w:pos="0"/>
                <w:tab w:val="left" w:leader="underscore" w:pos="7027"/>
              </w:tabs>
              <w:rPr>
                <w:rFonts w:eastAsiaTheme="minorHAnsi"/>
                <w:sz w:val="22"/>
                <w:szCs w:val="22"/>
                <w:lang w:val="en-US" w:eastAsia="en-US"/>
              </w:rPr>
            </w:pPr>
            <w:r w:rsidRPr="00DC3DCC">
              <w:rPr>
                <w:lang w:val="en-US" w:bidi="ru-RU"/>
              </w:rPr>
              <w:t>The concept of "tax convergence". Advantages and disadvantages of tax competition. Advantages and examples of tax coordination in the modern world. European tax coordination: history, features, modern aspects. Taxation of e-commerce operations in the modern world: problems, features, prospects. Eurasian harmonization of regulation of financial regulators and tax policies and procedures.</w:t>
            </w:r>
          </w:p>
        </w:tc>
        <w:tc>
          <w:tcPr>
            <w:tcW w:w="357" w:type="pct"/>
            <w:gridSpan w:val="2"/>
            <w:shd w:val="clear" w:color="auto" w:fill="auto"/>
            <w:vAlign w:val="center"/>
          </w:tcPr>
          <w:p w:rsidR="004475DA" w:rsidRPr="00002FF5" w:rsidRDefault="00002FF5" w:rsidP="00741AAE">
            <w:pPr>
              <w:widowControl w:val="0"/>
              <w:tabs>
                <w:tab w:val="left" w:pos="0"/>
              </w:tabs>
              <w:autoSpaceDE w:val="0"/>
              <w:autoSpaceDN w:val="0"/>
              <w:spacing w:line="240" w:lineRule="auto"/>
              <w:jc w:val="center"/>
              <w:rPr>
                <w:rFonts w:ascii="Times New Roman" w:hAnsi="Times New Roman" w:cs="Times New Roman"/>
                <w:lang w:val="en-US" w:bidi="ru-RU"/>
              </w:rPr>
            </w:pPr>
            <w:r>
              <w:rPr>
                <w:rFonts w:ascii="Times New Roman" w:hAnsi="Times New Roman" w:cs="Times New Roman"/>
                <w:lang w:val="en-US" w:bidi="ru-RU"/>
              </w:rPr>
              <w:t>1</w:t>
            </w:r>
          </w:p>
        </w:tc>
        <w:tc>
          <w:tcPr>
            <w:tcW w:w="360" w:type="pct"/>
            <w:shd w:val="clear" w:color="auto" w:fill="auto"/>
            <w:vAlign w:val="center"/>
          </w:tcPr>
          <w:p w:rsidR="004475DA" w:rsidRPr="00002FF5" w:rsidRDefault="00002FF5" w:rsidP="00741AAE">
            <w:pPr>
              <w:widowControl w:val="0"/>
              <w:tabs>
                <w:tab w:val="left" w:pos="0"/>
              </w:tabs>
              <w:autoSpaceDE w:val="0"/>
              <w:autoSpaceDN w:val="0"/>
              <w:spacing w:line="240" w:lineRule="auto"/>
              <w:jc w:val="center"/>
              <w:rPr>
                <w:rFonts w:ascii="Times New Roman" w:hAnsi="Times New Roman" w:cs="Times New Roman"/>
                <w:lang w:val="en-US" w:bidi="ru-RU"/>
              </w:rPr>
            </w:pPr>
            <w:r>
              <w:rPr>
                <w:rFonts w:ascii="Times New Roman" w:hAnsi="Times New Roman" w:cs="Times New Roman"/>
                <w:lang w:val="en-US" w:bidi="ru-RU"/>
              </w:rPr>
              <w:t>1</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002FF5" w:rsidRDefault="00002FF5" w:rsidP="00745B7E">
            <w:pPr>
              <w:widowControl w:val="0"/>
              <w:tabs>
                <w:tab w:val="left" w:pos="0"/>
              </w:tabs>
              <w:autoSpaceDE w:val="0"/>
              <w:autoSpaceDN w:val="0"/>
              <w:spacing w:line="240" w:lineRule="auto"/>
              <w:jc w:val="center"/>
              <w:rPr>
                <w:rFonts w:ascii="Times New Roman" w:hAnsi="Times New Roman" w:cs="Times New Roman"/>
                <w:lang w:val="en-US"/>
              </w:rPr>
            </w:pPr>
            <w:r>
              <w:rPr>
                <w:rFonts w:ascii="Times New Roman" w:hAnsi="Times New Roman" w:cs="Times New Roman"/>
                <w:lang w:val="en-US"/>
              </w:rPr>
              <w:t>10</w:t>
            </w:r>
          </w:p>
        </w:tc>
      </w:tr>
      <w:tr w:rsidR="005B37A7" w:rsidRPr="005B37A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963445" w:rsidRPr="00352B6F" w:rsidRDefault="00DC3DCC"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4F4901">
              <w:rPr>
                <w:rFonts w:eastAsiaTheme="minorHAnsi"/>
                <w:b/>
                <w:sz w:val="22"/>
                <w:szCs w:val="22"/>
                <w:lang w:val="en-US" w:eastAsia="en-US"/>
              </w:rPr>
              <w:t>Control hours</w:t>
            </w:r>
            <w:r w:rsidRPr="004F4901">
              <w:rPr>
                <w:rFonts w:eastAsiaTheme="minorHAnsi"/>
                <w:b/>
                <w:sz w:val="22"/>
                <w:szCs w:val="22"/>
                <w:lang w:eastAsia="en-US"/>
              </w:rPr>
              <w:t>:</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963445" w:rsidRPr="00352B6F"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0</w:t>
            </w:r>
          </w:p>
        </w:tc>
      </w:tr>
      <w:tr w:rsidR="005B37A7" w:rsidRPr="005B37A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DC3DCC" w:rsidP="00CA7DE7">
            <w:pPr>
              <w:widowControl w:val="0"/>
              <w:tabs>
                <w:tab w:val="left" w:pos="0"/>
              </w:tabs>
              <w:autoSpaceDE w:val="0"/>
              <w:autoSpaceDN w:val="0"/>
              <w:spacing w:line="240" w:lineRule="auto"/>
              <w:rPr>
                <w:b/>
              </w:rPr>
            </w:pPr>
            <w:r w:rsidRPr="004F4901">
              <w:rPr>
                <w:rFonts w:ascii="Times New Roman" w:hAnsi="Times New Roman" w:cs="Times New Roman"/>
                <w:b/>
                <w:lang w:val="en-US" w:bidi="ru-RU"/>
              </w:rPr>
              <w:t>Total hours</w:t>
            </w:r>
            <w:r w:rsidRPr="004F4901">
              <w:rPr>
                <w:rFonts w:ascii="Times New Roman" w:hAnsi="Times New Roman" w:cs="Times New Roman"/>
                <w:b/>
                <w:lang w:bidi="ru-RU"/>
              </w:rPr>
              <w:t>:</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8A782A" w:rsidRDefault="00CA7DE7">
            <w:pPr>
              <w:pStyle w:val="Style5"/>
              <w:widowControl/>
              <w:tabs>
                <w:tab w:val="left" w:pos="0"/>
                <w:tab w:val="left" w:leader="underscore" w:pos="7027"/>
              </w:tabs>
              <w:spacing w:line="256" w:lineRule="auto"/>
              <w:jc w:val="center"/>
              <w:rPr>
                <w:rFonts w:eastAsiaTheme="minorHAnsi"/>
                <w:b/>
                <w:sz w:val="22"/>
                <w:szCs w:val="22"/>
                <w:lang w:val="en-US" w:eastAsia="en-US"/>
              </w:rPr>
            </w:pPr>
            <w:r w:rsidRPr="00352B6F">
              <w:rPr>
                <w:rFonts w:eastAsiaTheme="minorHAnsi"/>
                <w:b/>
                <w:sz w:val="22"/>
                <w:szCs w:val="22"/>
                <w:lang w:eastAsia="en-US"/>
              </w:rPr>
              <w:t>1</w:t>
            </w:r>
            <w:r w:rsidR="008A782A">
              <w:rPr>
                <w:rFonts w:eastAsiaTheme="minorHAnsi"/>
                <w:b/>
                <w:sz w:val="22"/>
                <w:szCs w:val="22"/>
                <w:lang w:val="en-US" w:eastAsia="en-US"/>
              </w:rPr>
              <w:t>6</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8A782A" w:rsidRDefault="008A782A">
            <w:pPr>
              <w:pStyle w:val="Style5"/>
              <w:widowControl/>
              <w:tabs>
                <w:tab w:val="left" w:pos="0"/>
                <w:tab w:val="left" w:leader="underscore" w:pos="7027"/>
              </w:tabs>
              <w:spacing w:line="256" w:lineRule="auto"/>
              <w:jc w:val="center"/>
              <w:rPr>
                <w:rFonts w:eastAsiaTheme="minorHAnsi"/>
                <w:b/>
                <w:sz w:val="22"/>
                <w:szCs w:val="22"/>
                <w:lang w:val="en-US" w:eastAsia="en-US"/>
              </w:rPr>
            </w:pPr>
            <w:r>
              <w:rPr>
                <w:rFonts w:eastAsiaTheme="minorHAnsi"/>
                <w:b/>
                <w:sz w:val="22"/>
                <w:szCs w:val="22"/>
                <w:lang w:val="en-US" w:eastAsia="en-US"/>
              </w:rPr>
              <w:t>12</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8A782A" w:rsidRDefault="00002FF5">
            <w:pPr>
              <w:pStyle w:val="Style5"/>
              <w:widowControl/>
              <w:tabs>
                <w:tab w:val="left" w:pos="0"/>
                <w:tab w:val="left" w:leader="underscore" w:pos="7027"/>
              </w:tabs>
              <w:spacing w:line="256" w:lineRule="auto"/>
              <w:jc w:val="center"/>
              <w:rPr>
                <w:b/>
                <w:lang w:val="en-US" w:eastAsia="en-US"/>
              </w:rPr>
            </w:pPr>
            <w:r>
              <w:rPr>
                <w:b/>
                <w:lang w:val="en-US" w:eastAsia="en-US"/>
              </w:rPr>
              <w:t>80</w:t>
            </w:r>
          </w:p>
        </w:tc>
      </w:tr>
    </w:tbl>
    <w:p w:rsidR="006A6696" w:rsidRPr="005B37A7" w:rsidRDefault="006A6696" w:rsidP="00181C12">
      <w:pPr>
        <w:pStyle w:val="Style5"/>
        <w:widowControl/>
        <w:tabs>
          <w:tab w:val="left" w:leader="underscore" w:pos="7027"/>
        </w:tabs>
        <w:rPr>
          <w:sz w:val="22"/>
          <w:szCs w:val="22"/>
        </w:rPr>
      </w:pPr>
    </w:p>
    <w:p w:rsidR="0091168E" w:rsidRPr="008A782A" w:rsidRDefault="00090AC1" w:rsidP="00511619">
      <w:pPr>
        <w:pStyle w:val="1"/>
        <w:jc w:val="center"/>
        <w:rPr>
          <w:rFonts w:ascii="Times New Roman" w:hAnsi="Times New Roman" w:cs="Times New Roman"/>
          <w:b/>
          <w:color w:val="auto"/>
          <w:sz w:val="28"/>
          <w:szCs w:val="28"/>
          <w:lang w:val="en-US"/>
        </w:rPr>
      </w:pPr>
      <w:bookmarkStart w:id="7" w:name="_Toc144143404"/>
      <w:bookmarkEnd w:id="6"/>
      <w:r w:rsidRPr="008A782A">
        <w:rPr>
          <w:rFonts w:ascii="Times New Roman" w:hAnsi="Times New Roman" w:cs="Times New Roman"/>
          <w:b/>
          <w:color w:val="auto"/>
          <w:sz w:val="28"/>
          <w:szCs w:val="28"/>
          <w:lang w:val="en-US"/>
        </w:rPr>
        <w:t>5</w:t>
      </w:r>
      <w:r w:rsidR="0091168E" w:rsidRPr="008A782A">
        <w:rPr>
          <w:rFonts w:ascii="Times New Roman" w:hAnsi="Times New Roman" w:cs="Times New Roman"/>
          <w:b/>
          <w:color w:val="auto"/>
          <w:sz w:val="28"/>
          <w:szCs w:val="28"/>
          <w:lang w:val="en-US"/>
        </w:rPr>
        <w:t xml:space="preserve">. </w:t>
      </w:r>
      <w:r w:rsidR="008A782A" w:rsidRPr="00623C30">
        <w:rPr>
          <w:rFonts w:ascii="Times New Roman" w:hAnsi="Times New Roman" w:cs="Times New Roman"/>
          <w:b/>
          <w:color w:val="auto"/>
          <w:sz w:val="28"/>
          <w:szCs w:val="28"/>
          <w:lang w:val="en-US"/>
        </w:rPr>
        <w:t>TEACHING AND LEARNING TOOLS OF THE COURSE</w:t>
      </w:r>
      <w:bookmarkEnd w:id="7"/>
    </w:p>
    <w:p w:rsidR="00090AC1" w:rsidRPr="008A782A" w:rsidRDefault="00090AC1" w:rsidP="00090AC1">
      <w:pPr>
        <w:rPr>
          <w:lang w:val="en-US"/>
        </w:rPr>
      </w:pPr>
    </w:p>
    <w:p w:rsidR="0091168E" w:rsidRPr="005F42A5" w:rsidRDefault="00090AC1" w:rsidP="00511619">
      <w:pPr>
        <w:pStyle w:val="2"/>
        <w:jc w:val="center"/>
        <w:rPr>
          <w:rFonts w:ascii="Times New Roman" w:hAnsi="Times New Roman" w:cs="Times New Roman"/>
          <w:b/>
          <w:color w:val="auto"/>
          <w:sz w:val="28"/>
          <w:szCs w:val="28"/>
        </w:rPr>
      </w:pPr>
      <w:bookmarkStart w:id="8" w:name="_Toc144143405"/>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 xml:space="preserve">.1 </w:t>
      </w:r>
      <w:r w:rsidR="008A782A">
        <w:rPr>
          <w:rFonts w:ascii="Times New Roman" w:hAnsi="Times New Roman" w:cs="Times New Roman"/>
          <w:b/>
          <w:color w:val="auto"/>
          <w:sz w:val="28"/>
          <w:szCs w:val="28"/>
          <w:lang w:val="en-US"/>
        </w:rPr>
        <w:t>Recommended literature</w:t>
      </w:r>
      <w:bookmarkEnd w:id="8"/>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4887"/>
        <w:gridCol w:w="5220"/>
      </w:tblGrid>
      <w:tr w:rsidR="00262CF0" w:rsidRPr="002511F7" w:rsidTr="00E4641F">
        <w:trPr>
          <w:trHeight w:val="641"/>
        </w:trPr>
        <w:tc>
          <w:tcPr>
            <w:tcW w:w="4080" w:type="pct"/>
            <w:shd w:val="clear" w:color="auto" w:fill="auto"/>
            <w:vAlign w:val="center"/>
            <w:hideMark/>
          </w:tcPr>
          <w:p w:rsidR="00262CF0" w:rsidRPr="002511F7" w:rsidRDefault="008A782A" w:rsidP="00984247">
            <w:pPr>
              <w:jc w:val="center"/>
              <w:rPr>
                <w:rFonts w:ascii="Times New Roman" w:hAnsi="Times New Roman" w:cs="Times New Roman"/>
                <w:b/>
                <w:lang w:val="en-US" w:bidi="ru-RU"/>
              </w:rPr>
            </w:pPr>
            <w:r w:rsidRPr="002511F7">
              <w:rPr>
                <w:rFonts w:ascii="Times New Roman" w:hAnsi="Times New Roman" w:cs="Times New Roman"/>
                <w:b/>
                <w:lang w:val="en-US"/>
              </w:rPr>
              <w:t>Bibliographic description of the publication (author, title, type, place and year of publication, number of pages)</w:t>
            </w:r>
          </w:p>
        </w:tc>
        <w:tc>
          <w:tcPr>
            <w:tcW w:w="920" w:type="pct"/>
            <w:shd w:val="clear" w:color="auto" w:fill="auto"/>
            <w:vAlign w:val="center"/>
            <w:hideMark/>
          </w:tcPr>
          <w:p w:rsidR="00262CF0" w:rsidRPr="002511F7" w:rsidRDefault="008A782A" w:rsidP="00CA0A1D">
            <w:pPr>
              <w:widowControl w:val="0"/>
              <w:tabs>
                <w:tab w:val="left" w:pos="708"/>
              </w:tabs>
              <w:autoSpaceDE w:val="0"/>
              <w:autoSpaceDN w:val="0"/>
              <w:ind w:left="138"/>
              <w:jc w:val="center"/>
              <w:rPr>
                <w:rFonts w:ascii="Times New Roman" w:hAnsi="Times New Roman" w:cs="Times New Roman"/>
                <w:b/>
                <w:lang w:bidi="ru-RU"/>
              </w:rPr>
            </w:pPr>
            <w:r w:rsidRPr="002511F7">
              <w:rPr>
                <w:rFonts w:ascii="Times New Roman" w:hAnsi="Times New Roman" w:cs="Times New Roman"/>
                <w:b/>
                <w:lang w:val="en-US"/>
              </w:rPr>
              <w:t>Digital resources</w:t>
            </w:r>
          </w:p>
        </w:tc>
      </w:tr>
      <w:tr w:rsidR="00262CF0" w:rsidRPr="003811C7" w:rsidTr="00E4641F">
        <w:trPr>
          <w:trHeight w:val="354"/>
        </w:trPr>
        <w:tc>
          <w:tcPr>
            <w:tcW w:w="4080" w:type="pct"/>
            <w:shd w:val="clear" w:color="auto" w:fill="auto"/>
            <w:vAlign w:val="center"/>
          </w:tcPr>
          <w:p w:rsidR="00262CF0" w:rsidRPr="002511F7" w:rsidRDefault="008A782A" w:rsidP="00AA7A6A">
            <w:pPr>
              <w:rPr>
                <w:rFonts w:ascii="Times New Roman" w:hAnsi="Times New Roman" w:cs="Times New Roman"/>
                <w:lang w:val="en-US" w:bidi="ru-RU"/>
              </w:rPr>
            </w:pPr>
            <w:proofErr w:type="spellStart"/>
            <w:r w:rsidRPr="002511F7">
              <w:rPr>
                <w:rFonts w:ascii="Times New Roman" w:hAnsi="Times New Roman" w:cs="Times New Roman"/>
                <w:lang w:val="en-US"/>
              </w:rPr>
              <w:t>Polezharova</w:t>
            </w:r>
            <w:proofErr w:type="spellEnd"/>
            <w:r w:rsidRPr="002511F7">
              <w:rPr>
                <w:rFonts w:ascii="Times New Roman" w:hAnsi="Times New Roman" w:cs="Times New Roman"/>
                <w:lang w:val="en-US"/>
              </w:rPr>
              <w:t xml:space="preserve"> L.V. International taxation: modern theory and methodology / L.V. </w:t>
            </w:r>
            <w:proofErr w:type="spellStart"/>
            <w:r w:rsidRPr="002511F7">
              <w:rPr>
                <w:rFonts w:ascii="Times New Roman" w:hAnsi="Times New Roman" w:cs="Times New Roman"/>
                <w:lang w:val="en-US"/>
              </w:rPr>
              <w:t>Polezharova</w:t>
            </w:r>
            <w:proofErr w:type="spellEnd"/>
            <w:r w:rsidRPr="002511F7">
              <w:rPr>
                <w:rFonts w:ascii="Times New Roman" w:hAnsi="Times New Roman" w:cs="Times New Roman"/>
                <w:lang w:val="en-US"/>
              </w:rPr>
              <w:t>. - M.: Master, NITs INFRA-M, 2016. - 416 p.</w:t>
            </w:r>
          </w:p>
        </w:tc>
        <w:tc>
          <w:tcPr>
            <w:tcW w:w="920" w:type="pct"/>
            <w:shd w:val="clear" w:color="auto" w:fill="auto"/>
            <w:vAlign w:val="center"/>
            <w:hideMark/>
          </w:tcPr>
          <w:p w:rsidR="00262CF0" w:rsidRPr="002511F7" w:rsidRDefault="00F779C6" w:rsidP="00AA7A6A">
            <w:pPr>
              <w:autoSpaceDE w:val="0"/>
              <w:autoSpaceDN w:val="0"/>
              <w:adjustRightInd w:val="0"/>
              <w:spacing w:after="0" w:line="240" w:lineRule="auto"/>
              <w:rPr>
                <w:rFonts w:ascii="Times New Roman" w:hAnsi="Times New Roman" w:cs="Times New Roman"/>
                <w:color w:val="0000FF"/>
                <w:lang w:val="en-US"/>
              </w:rPr>
            </w:pPr>
            <w:hyperlink r:id="rId11" w:history="1">
              <w:r w:rsidR="00984247" w:rsidRPr="002511F7">
                <w:rPr>
                  <w:rFonts w:ascii="Times New Roman" w:hAnsi="Times New Roman" w:cs="Times New Roman"/>
                  <w:color w:val="00008B"/>
                  <w:u w:val="single"/>
                  <w:lang w:val="en-US"/>
                </w:rPr>
                <w:t xml:space="preserve">http://znanium.com/bookread2.php?book=527708&amp;spec=1 </w:t>
              </w:r>
            </w:hyperlink>
          </w:p>
        </w:tc>
      </w:tr>
      <w:tr w:rsidR="00262CF0" w:rsidRPr="003811C7" w:rsidTr="00E4641F">
        <w:trPr>
          <w:trHeight w:val="354"/>
        </w:trPr>
        <w:tc>
          <w:tcPr>
            <w:tcW w:w="4080" w:type="pct"/>
            <w:shd w:val="clear" w:color="auto" w:fill="auto"/>
            <w:vAlign w:val="center"/>
          </w:tcPr>
          <w:p w:rsidR="00262CF0" w:rsidRPr="002511F7" w:rsidRDefault="008A782A" w:rsidP="00AA7A6A">
            <w:pPr>
              <w:rPr>
                <w:rFonts w:ascii="Times New Roman" w:hAnsi="Times New Roman" w:cs="Times New Roman"/>
                <w:lang w:val="en-US" w:bidi="ru-RU"/>
              </w:rPr>
            </w:pPr>
            <w:r w:rsidRPr="002511F7">
              <w:rPr>
                <w:rFonts w:ascii="Times New Roman" w:hAnsi="Times New Roman" w:cs="Times New Roman"/>
                <w:lang w:val="en-US"/>
              </w:rPr>
              <w:t xml:space="preserve">International Law: Textbook / Ed. ed. </w:t>
            </w:r>
            <w:proofErr w:type="spellStart"/>
            <w:r w:rsidRPr="002511F7">
              <w:rPr>
                <w:rFonts w:ascii="Times New Roman" w:hAnsi="Times New Roman" w:cs="Times New Roman"/>
                <w:lang w:val="en-US"/>
              </w:rPr>
              <w:t>Ignatenko</w:t>
            </w:r>
            <w:proofErr w:type="spellEnd"/>
            <w:r w:rsidRPr="002511F7">
              <w:rPr>
                <w:rFonts w:ascii="Times New Roman" w:hAnsi="Times New Roman" w:cs="Times New Roman"/>
                <w:lang w:val="en-US"/>
              </w:rPr>
              <w:t xml:space="preserve"> G. V., </w:t>
            </w:r>
            <w:proofErr w:type="spellStart"/>
            <w:r w:rsidRPr="002511F7">
              <w:rPr>
                <w:rFonts w:ascii="Times New Roman" w:hAnsi="Times New Roman" w:cs="Times New Roman"/>
                <w:lang w:val="en-US"/>
              </w:rPr>
              <w:t>Tiunov</w:t>
            </w:r>
            <w:proofErr w:type="spellEnd"/>
            <w:r w:rsidRPr="002511F7">
              <w:rPr>
                <w:rFonts w:ascii="Times New Roman" w:hAnsi="Times New Roman" w:cs="Times New Roman"/>
                <w:lang w:val="en-US"/>
              </w:rPr>
              <w:t xml:space="preserve"> O. I. - 6th ed., revised. and additional - M.: </w:t>
            </w:r>
            <w:proofErr w:type="spellStart"/>
            <w:r w:rsidRPr="002511F7">
              <w:rPr>
                <w:rFonts w:ascii="Times New Roman" w:hAnsi="Times New Roman" w:cs="Times New Roman"/>
                <w:lang w:val="en-US"/>
              </w:rPr>
              <w:t>Yur.Norma</w:t>
            </w:r>
            <w:proofErr w:type="spellEnd"/>
            <w:r w:rsidRPr="002511F7">
              <w:rPr>
                <w:rFonts w:ascii="Times New Roman" w:hAnsi="Times New Roman" w:cs="Times New Roman"/>
                <w:lang w:val="en-US"/>
              </w:rPr>
              <w:t>, NIC INFRA-M, 2017. - 752 p.</w:t>
            </w:r>
          </w:p>
        </w:tc>
        <w:tc>
          <w:tcPr>
            <w:tcW w:w="920" w:type="pct"/>
            <w:shd w:val="clear" w:color="auto" w:fill="auto"/>
            <w:vAlign w:val="center"/>
            <w:hideMark/>
          </w:tcPr>
          <w:p w:rsidR="00262CF0" w:rsidRPr="002511F7" w:rsidRDefault="00F779C6"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2511F7">
                <w:rPr>
                  <w:rFonts w:ascii="Times New Roman" w:hAnsi="Times New Roman" w:cs="Times New Roman"/>
                  <w:color w:val="00008B"/>
                  <w:u w:val="single"/>
                  <w:lang w:val="en-US"/>
                </w:rPr>
                <w:t>http://znanium.com/bookread2.php?book=810314&amp;spec=1</w:t>
              </w:r>
            </w:hyperlink>
          </w:p>
        </w:tc>
      </w:tr>
      <w:tr w:rsidR="00262CF0" w:rsidRPr="003811C7" w:rsidTr="00E4641F">
        <w:trPr>
          <w:trHeight w:val="354"/>
        </w:trPr>
        <w:tc>
          <w:tcPr>
            <w:tcW w:w="4080" w:type="pct"/>
            <w:shd w:val="clear" w:color="auto" w:fill="auto"/>
            <w:vAlign w:val="center"/>
          </w:tcPr>
          <w:p w:rsidR="00262CF0" w:rsidRPr="002511F7" w:rsidRDefault="008A782A" w:rsidP="00AA7A6A">
            <w:pPr>
              <w:rPr>
                <w:rFonts w:ascii="Times New Roman" w:hAnsi="Times New Roman" w:cs="Times New Roman"/>
                <w:lang w:val="en-US" w:bidi="ru-RU"/>
              </w:rPr>
            </w:pPr>
            <w:r w:rsidRPr="002511F7">
              <w:rPr>
                <w:rFonts w:ascii="Times New Roman" w:hAnsi="Times New Roman" w:cs="Times New Roman"/>
                <w:lang w:val="en-US"/>
              </w:rPr>
              <w:t xml:space="preserve">International Business. theory and practice [Electronic resource]: Textbook for bachelors / </w:t>
            </w:r>
            <w:proofErr w:type="spellStart"/>
            <w:r w:rsidRPr="002511F7">
              <w:rPr>
                <w:rFonts w:ascii="Times New Roman" w:hAnsi="Times New Roman" w:cs="Times New Roman"/>
                <w:lang w:val="en-US"/>
              </w:rPr>
              <w:t>Pogorletsky</w:t>
            </w:r>
            <w:proofErr w:type="spellEnd"/>
            <w:r w:rsidRPr="002511F7">
              <w:rPr>
                <w:rFonts w:ascii="Times New Roman" w:hAnsi="Times New Roman" w:cs="Times New Roman"/>
                <w:lang w:val="en-US"/>
              </w:rPr>
              <w:t xml:space="preserve"> A.I. - resp. ed., </w:t>
            </w:r>
            <w:proofErr w:type="spellStart"/>
            <w:r w:rsidRPr="002511F7">
              <w:rPr>
                <w:rFonts w:ascii="Times New Roman" w:hAnsi="Times New Roman" w:cs="Times New Roman"/>
                <w:lang w:val="en-US"/>
              </w:rPr>
              <w:t>Sutyrin</w:t>
            </w:r>
            <w:proofErr w:type="spellEnd"/>
            <w:r w:rsidRPr="002511F7">
              <w:rPr>
                <w:rFonts w:ascii="Times New Roman" w:hAnsi="Times New Roman" w:cs="Times New Roman"/>
                <w:lang w:val="en-US"/>
              </w:rPr>
              <w:t xml:space="preserve"> S.F. - resp. ed. — Electron. </w:t>
            </w:r>
            <w:proofErr w:type="spellStart"/>
            <w:r w:rsidRPr="002511F7">
              <w:rPr>
                <w:rFonts w:ascii="Times New Roman" w:hAnsi="Times New Roman" w:cs="Times New Roman"/>
              </w:rPr>
              <w:t>Dan</w:t>
            </w:r>
            <w:proofErr w:type="spellEnd"/>
            <w:r w:rsidRPr="002511F7">
              <w:rPr>
                <w:rFonts w:ascii="Times New Roman" w:hAnsi="Times New Roman" w:cs="Times New Roman"/>
              </w:rPr>
              <w:t xml:space="preserve">. - M: </w:t>
            </w:r>
            <w:proofErr w:type="spellStart"/>
            <w:r w:rsidRPr="002511F7">
              <w:rPr>
                <w:rFonts w:ascii="Times New Roman" w:hAnsi="Times New Roman" w:cs="Times New Roman"/>
              </w:rPr>
              <w:t>Yurayt</w:t>
            </w:r>
            <w:proofErr w:type="spellEnd"/>
            <w:r w:rsidRPr="002511F7">
              <w:rPr>
                <w:rFonts w:ascii="Times New Roman" w:hAnsi="Times New Roman" w:cs="Times New Roman"/>
              </w:rPr>
              <w:t xml:space="preserve"> </w:t>
            </w:r>
            <w:proofErr w:type="spellStart"/>
            <w:r w:rsidRPr="002511F7">
              <w:rPr>
                <w:rFonts w:ascii="Times New Roman" w:hAnsi="Times New Roman" w:cs="Times New Roman"/>
              </w:rPr>
              <w:t>Publishing</w:t>
            </w:r>
            <w:proofErr w:type="spellEnd"/>
            <w:r w:rsidRPr="002511F7">
              <w:rPr>
                <w:rFonts w:ascii="Times New Roman" w:hAnsi="Times New Roman" w:cs="Times New Roman"/>
              </w:rPr>
              <w:t xml:space="preserve"> </w:t>
            </w:r>
            <w:proofErr w:type="spellStart"/>
            <w:r w:rsidRPr="002511F7">
              <w:rPr>
                <w:rFonts w:ascii="Times New Roman" w:hAnsi="Times New Roman" w:cs="Times New Roman"/>
              </w:rPr>
              <w:t>House</w:t>
            </w:r>
            <w:proofErr w:type="spellEnd"/>
            <w:r w:rsidRPr="002511F7">
              <w:rPr>
                <w:rFonts w:ascii="Times New Roman" w:hAnsi="Times New Roman" w:cs="Times New Roman"/>
              </w:rPr>
              <w:t>, 2018. - 733 p.</w:t>
            </w:r>
          </w:p>
        </w:tc>
        <w:tc>
          <w:tcPr>
            <w:tcW w:w="920" w:type="pct"/>
            <w:shd w:val="clear" w:color="auto" w:fill="auto"/>
            <w:vAlign w:val="center"/>
            <w:hideMark/>
          </w:tcPr>
          <w:p w:rsidR="00262CF0" w:rsidRPr="002511F7" w:rsidRDefault="00F779C6"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2511F7">
                <w:rPr>
                  <w:rFonts w:ascii="Times New Roman" w:hAnsi="Times New Roman" w:cs="Times New Roman"/>
                  <w:color w:val="00008B"/>
                  <w:u w:val="single"/>
                  <w:lang w:val="en-US"/>
                </w:rPr>
                <w:t>https://www.urait.ru/bcode/413208</w:t>
              </w:r>
            </w:hyperlink>
          </w:p>
        </w:tc>
      </w:tr>
    </w:tbl>
    <w:p w:rsidR="0091168E" w:rsidRPr="00301091" w:rsidRDefault="0091168E" w:rsidP="0091168E">
      <w:pPr>
        <w:jc w:val="center"/>
        <w:rPr>
          <w:rFonts w:ascii="Times New Roman" w:hAnsi="Times New Roman" w:cs="Times New Roman"/>
          <w:b/>
          <w:sz w:val="28"/>
          <w:szCs w:val="28"/>
          <w:lang w:val="en-US"/>
        </w:rPr>
      </w:pPr>
    </w:p>
    <w:p w:rsidR="007B550D" w:rsidRPr="008A782A" w:rsidRDefault="00090AC1" w:rsidP="008A782A">
      <w:pPr>
        <w:pStyle w:val="2"/>
        <w:jc w:val="center"/>
        <w:rPr>
          <w:lang w:val="en-US"/>
        </w:rPr>
      </w:pPr>
      <w:bookmarkStart w:id="9" w:name="_Toc144143406"/>
      <w:r w:rsidRPr="008A782A">
        <w:rPr>
          <w:rFonts w:ascii="Times New Roman" w:hAnsi="Times New Roman" w:cs="Times New Roman"/>
          <w:b/>
          <w:color w:val="auto"/>
          <w:sz w:val="28"/>
          <w:szCs w:val="28"/>
          <w:lang w:val="en-US"/>
        </w:rPr>
        <w:lastRenderedPageBreak/>
        <w:t>5</w:t>
      </w:r>
      <w:r w:rsidR="0091168E" w:rsidRPr="008A782A">
        <w:rPr>
          <w:rFonts w:ascii="Times New Roman" w:hAnsi="Times New Roman" w:cs="Times New Roman"/>
          <w:b/>
          <w:color w:val="auto"/>
          <w:sz w:val="28"/>
          <w:szCs w:val="28"/>
          <w:lang w:val="en-US"/>
        </w:rPr>
        <w:t xml:space="preserve">.2 </w:t>
      </w:r>
      <w:r w:rsidR="008A782A" w:rsidRPr="00F538CA">
        <w:rPr>
          <w:rFonts w:ascii="Times New Roman" w:hAnsi="Times New Roman" w:cs="Times New Roman"/>
          <w:b/>
          <w:color w:val="auto"/>
          <w:sz w:val="28"/>
          <w:szCs w:val="28"/>
          <w:lang w:val="en-US"/>
        </w:rPr>
        <w:t>List of software (including national production)</w:t>
      </w:r>
      <w:bookmarkEnd w:id="9"/>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Microsoft Office Professional</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Microsoft Windows Professional</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Microsoft Office 365</w:t>
            </w:r>
          </w:p>
        </w:tc>
      </w:tr>
    </w:tbl>
    <w:p w:rsidR="0091168E" w:rsidRPr="007E6725" w:rsidRDefault="0091168E" w:rsidP="007B550D">
      <w:pPr>
        <w:rPr>
          <w:rFonts w:ascii="Times New Roman" w:hAnsi="Times New Roman" w:cs="Times New Roman"/>
          <w:b/>
          <w:sz w:val="28"/>
          <w:szCs w:val="28"/>
        </w:rPr>
      </w:pPr>
    </w:p>
    <w:p w:rsidR="007B323A" w:rsidRPr="008A782A" w:rsidRDefault="00090AC1" w:rsidP="008A782A">
      <w:pPr>
        <w:pStyle w:val="2"/>
        <w:jc w:val="center"/>
        <w:rPr>
          <w:rFonts w:ascii="Times New Roman" w:hAnsi="Times New Roman" w:cs="Times New Roman"/>
          <w:b/>
          <w:color w:val="auto"/>
          <w:sz w:val="28"/>
          <w:szCs w:val="28"/>
          <w:lang w:val="en-US"/>
        </w:rPr>
      </w:pPr>
      <w:bookmarkStart w:id="10" w:name="_Toc144143407"/>
      <w:r w:rsidRPr="008A782A">
        <w:rPr>
          <w:rFonts w:ascii="Times New Roman" w:hAnsi="Times New Roman" w:cs="Times New Roman"/>
          <w:b/>
          <w:color w:val="auto"/>
          <w:sz w:val="28"/>
          <w:szCs w:val="28"/>
          <w:lang w:val="en-US"/>
        </w:rPr>
        <w:t>5</w:t>
      </w:r>
      <w:r w:rsidR="007B323A" w:rsidRPr="008A782A">
        <w:rPr>
          <w:rFonts w:ascii="Times New Roman" w:hAnsi="Times New Roman" w:cs="Times New Roman"/>
          <w:b/>
          <w:color w:val="auto"/>
          <w:sz w:val="28"/>
          <w:szCs w:val="28"/>
          <w:lang w:val="en-US"/>
        </w:rPr>
        <w:t xml:space="preserve">.3 </w:t>
      </w:r>
      <w:r w:rsidR="008A782A" w:rsidRPr="00F538CA">
        <w:rPr>
          <w:rFonts w:ascii="Times New Roman" w:hAnsi="Times New Roman" w:cs="Times New Roman"/>
          <w:b/>
          <w:color w:val="auto"/>
          <w:sz w:val="28"/>
          <w:szCs w:val="28"/>
          <w:lang w:val="en-US"/>
        </w:rPr>
        <w:t>List of reference systems and modern professional databases</w:t>
      </w:r>
      <w:bookmarkEnd w:id="10"/>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3811C7" w:rsidTr="00282115">
        <w:trPr>
          <w:trHeight w:val="276"/>
        </w:trPr>
        <w:tc>
          <w:tcPr>
            <w:tcW w:w="726" w:type="pct"/>
            <w:shd w:val="clear" w:color="auto" w:fill="auto"/>
            <w:vAlign w:val="center"/>
          </w:tcPr>
          <w:p w:rsidR="007B323A" w:rsidRPr="002511F7" w:rsidRDefault="007B323A" w:rsidP="0091168E">
            <w:pPr>
              <w:jc w:val="center"/>
              <w:rPr>
                <w:rFonts w:ascii="Times New Roman" w:hAnsi="Times New Roman" w:cs="Times New Roman"/>
                <w:b/>
                <w:lang w:bidi="ru-RU"/>
              </w:rPr>
            </w:pPr>
            <w:r w:rsidRPr="002511F7">
              <w:rPr>
                <w:rFonts w:ascii="Times New Roman" w:hAnsi="Times New Roman" w:cs="Times New Roman"/>
                <w:b/>
                <w:lang w:bidi="ru-RU"/>
              </w:rPr>
              <w:t>№</w:t>
            </w:r>
          </w:p>
        </w:tc>
        <w:tc>
          <w:tcPr>
            <w:tcW w:w="4274" w:type="pct"/>
            <w:shd w:val="clear" w:color="auto" w:fill="auto"/>
            <w:vAlign w:val="center"/>
          </w:tcPr>
          <w:p w:rsidR="007B323A" w:rsidRPr="002511F7" w:rsidRDefault="008A782A" w:rsidP="0091168E">
            <w:pPr>
              <w:jc w:val="center"/>
              <w:rPr>
                <w:rFonts w:ascii="Times New Roman" w:hAnsi="Times New Roman" w:cs="Times New Roman"/>
                <w:b/>
                <w:lang w:val="en-US" w:bidi="ru-RU"/>
              </w:rPr>
            </w:pPr>
            <w:r w:rsidRPr="002511F7">
              <w:rPr>
                <w:rFonts w:ascii="Times New Roman" w:hAnsi="Times New Roman" w:cs="Times New Roman"/>
                <w:b/>
                <w:lang w:val="en-US" w:bidi="ru-RU"/>
              </w:rPr>
              <w:t>Name of reference systems and professional databases</w:t>
            </w:r>
          </w:p>
        </w:tc>
      </w:tr>
      <w:tr w:rsidR="007B323A" w:rsidRPr="003811C7" w:rsidTr="00D03128">
        <w:trPr>
          <w:trHeight w:val="340"/>
        </w:trPr>
        <w:tc>
          <w:tcPr>
            <w:tcW w:w="726" w:type="pct"/>
            <w:shd w:val="clear" w:color="auto" w:fill="auto"/>
            <w:vAlign w:val="center"/>
          </w:tcPr>
          <w:p w:rsidR="007B323A" w:rsidRPr="002511F7" w:rsidRDefault="007B323A" w:rsidP="0091168E">
            <w:pPr>
              <w:shd w:val="clear" w:color="auto" w:fill="FFFFFF"/>
              <w:spacing w:after="0"/>
              <w:jc w:val="center"/>
              <w:rPr>
                <w:rFonts w:ascii="Times New Roman" w:hAnsi="Times New Roman" w:cs="Times New Roman"/>
                <w:color w:val="000000"/>
              </w:rPr>
            </w:pPr>
            <w:r w:rsidRPr="002511F7">
              <w:rPr>
                <w:rFonts w:ascii="Times New Roman" w:hAnsi="Times New Roman" w:cs="Times New Roman"/>
                <w:color w:val="000000"/>
              </w:rPr>
              <w:t>1.</w:t>
            </w:r>
          </w:p>
        </w:tc>
        <w:tc>
          <w:tcPr>
            <w:tcW w:w="4274" w:type="pct"/>
            <w:shd w:val="clear" w:color="auto" w:fill="auto"/>
            <w:vAlign w:val="center"/>
          </w:tcPr>
          <w:p w:rsidR="007B323A" w:rsidRPr="002511F7" w:rsidRDefault="00924C4A" w:rsidP="0091168E">
            <w:pPr>
              <w:spacing w:after="0"/>
              <w:rPr>
                <w:rFonts w:ascii="Times New Roman" w:hAnsi="Times New Roman" w:cs="Times New Roman"/>
                <w:color w:val="000000"/>
                <w:lang w:val="en-US"/>
              </w:rPr>
            </w:pPr>
            <w:r w:rsidRPr="002511F7">
              <w:rPr>
                <w:rFonts w:ascii="Times New Roman" w:hAnsi="Times New Roman" w:cs="Times New Roman"/>
                <w:color w:val="000000"/>
                <w:lang w:val="en-US"/>
              </w:rPr>
              <w:t xml:space="preserve">Digital library Grebennikon.ru – </w:t>
            </w:r>
            <w:hyperlink r:id="rId14" w:history="1">
              <w:r w:rsidRPr="002511F7">
                <w:rPr>
                  <w:rStyle w:val="a8"/>
                  <w:rFonts w:ascii="Times New Roman" w:hAnsi="Times New Roman" w:cs="Times New Roman"/>
                  <w:lang w:val="en-US"/>
                </w:rPr>
                <w:t>www.grebennikon.ru</w:t>
              </w:r>
            </w:hyperlink>
          </w:p>
        </w:tc>
      </w:tr>
      <w:tr w:rsidR="007B323A" w:rsidRPr="003811C7" w:rsidTr="00D03128">
        <w:trPr>
          <w:trHeight w:val="340"/>
        </w:trPr>
        <w:tc>
          <w:tcPr>
            <w:tcW w:w="726" w:type="pct"/>
            <w:shd w:val="clear" w:color="auto" w:fill="auto"/>
            <w:vAlign w:val="center"/>
          </w:tcPr>
          <w:p w:rsidR="007B323A" w:rsidRPr="002511F7" w:rsidRDefault="007B323A" w:rsidP="0091168E">
            <w:pPr>
              <w:spacing w:after="0"/>
              <w:jc w:val="center"/>
              <w:rPr>
                <w:rFonts w:ascii="Times New Roman" w:hAnsi="Times New Roman" w:cs="Times New Roman"/>
              </w:rPr>
            </w:pPr>
            <w:r w:rsidRPr="002511F7">
              <w:rPr>
                <w:rFonts w:ascii="Times New Roman" w:hAnsi="Times New Roman" w:cs="Times New Roman"/>
              </w:rPr>
              <w:t>2.</w:t>
            </w:r>
          </w:p>
        </w:tc>
        <w:tc>
          <w:tcPr>
            <w:tcW w:w="4274" w:type="pct"/>
            <w:shd w:val="clear" w:color="auto" w:fill="auto"/>
            <w:vAlign w:val="center"/>
          </w:tcPr>
          <w:p w:rsidR="007B323A" w:rsidRPr="002511F7" w:rsidRDefault="00924C4A" w:rsidP="0091168E">
            <w:pPr>
              <w:spacing w:after="0"/>
              <w:rPr>
                <w:rFonts w:ascii="Times New Roman" w:hAnsi="Times New Roman" w:cs="Times New Roman"/>
                <w:color w:val="000000"/>
                <w:lang w:val="en-US"/>
              </w:rPr>
            </w:pPr>
            <w:r w:rsidRPr="002511F7">
              <w:rPr>
                <w:rFonts w:ascii="Times New Roman" w:hAnsi="Times New Roman" w:cs="Times New Roman"/>
                <w:color w:val="000000"/>
                <w:lang w:val="en-US"/>
              </w:rPr>
              <w:t xml:space="preserve">Science Digital Library </w:t>
            </w:r>
            <w:proofErr w:type="spellStart"/>
            <w:r w:rsidRPr="002511F7">
              <w:rPr>
                <w:rFonts w:ascii="Times New Roman" w:hAnsi="Times New Roman" w:cs="Times New Roman"/>
                <w:color w:val="000000"/>
                <w:lang w:val="en-US"/>
              </w:rPr>
              <w:t>eLIBRARRY</w:t>
            </w:r>
            <w:proofErr w:type="spellEnd"/>
            <w:r w:rsidRPr="002511F7">
              <w:rPr>
                <w:rFonts w:ascii="Times New Roman" w:hAnsi="Times New Roman" w:cs="Times New Roman"/>
                <w:color w:val="000000"/>
                <w:lang w:val="en-US"/>
              </w:rPr>
              <w:t xml:space="preserve"> – </w:t>
            </w:r>
            <w:hyperlink r:id="rId15" w:history="1">
              <w:r w:rsidRPr="002511F7">
                <w:rPr>
                  <w:rStyle w:val="a8"/>
                  <w:rFonts w:ascii="Times New Roman" w:hAnsi="Times New Roman" w:cs="Times New Roman"/>
                  <w:lang w:val="en-US"/>
                </w:rPr>
                <w:t>www.elibrary.ru</w:t>
              </w:r>
            </w:hyperlink>
          </w:p>
        </w:tc>
      </w:tr>
      <w:tr w:rsidR="007B323A" w:rsidRPr="003811C7" w:rsidTr="00D03128">
        <w:trPr>
          <w:trHeight w:val="340"/>
        </w:trPr>
        <w:tc>
          <w:tcPr>
            <w:tcW w:w="726" w:type="pct"/>
            <w:shd w:val="clear" w:color="auto" w:fill="auto"/>
            <w:vAlign w:val="center"/>
          </w:tcPr>
          <w:p w:rsidR="007B323A" w:rsidRPr="002511F7" w:rsidRDefault="007B323A" w:rsidP="0091168E">
            <w:pPr>
              <w:spacing w:after="0"/>
              <w:jc w:val="center"/>
              <w:rPr>
                <w:rFonts w:ascii="Times New Roman" w:hAnsi="Times New Roman" w:cs="Times New Roman"/>
              </w:rPr>
            </w:pPr>
            <w:r w:rsidRPr="002511F7">
              <w:rPr>
                <w:rFonts w:ascii="Times New Roman" w:hAnsi="Times New Roman" w:cs="Times New Roman"/>
              </w:rPr>
              <w:t>3.</w:t>
            </w:r>
          </w:p>
        </w:tc>
        <w:tc>
          <w:tcPr>
            <w:tcW w:w="4274" w:type="pct"/>
            <w:shd w:val="clear" w:color="auto" w:fill="auto"/>
            <w:vAlign w:val="center"/>
          </w:tcPr>
          <w:p w:rsidR="007B323A" w:rsidRPr="002511F7" w:rsidRDefault="00924C4A" w:rsidP="0091168E">
            <w:pPr>
              <w:spacing w:after="0"/>
              <w:rPr>
                <w:rFonts w:ascii="Times New Roman" w:hAnsi="Times New Roman" w:cs="Times New Roman"/>
                <w:color w:val="000000"/>
                <w:lang w:val="en-US"/>
              </w:rPr>
            </w:pPr>
            <w:r w:rsidRPr="002511F7">
              <w:rPr>
                <w:rFonts w:ascii="Times New Roman" w:hAnsi="Times New Roman" w:cs="Times New Roman"/>
                <w:color w:val="000000"/>
                <w:lang w:val="en-US"/>
              </w:rPr>
              <w:t xml:space="preserve">Science Digital Library </w:t>
            </w:r>
            <w:proofErr w:type="spellStart"/>
            <w:r w:rsidRPr="002511F7">
              <w:rPr>
                <w:rFonts w:ascii="Times New Roman" w:hAnsi="Times New Roman" w:cs="Times New Roman"/>
                <w:color w:val="000000"/>
              </w:rPr>
              <w:t>КиберЛеника</w:t>
            </w:r>
            <w:proofErr w:type="spellEnd"/>
            <w:r w:rsidRPr="002511F7">
              <w:rPr>
                <w:rFonts w:ascii="Times New Roman" w:hAnsi="Times New Roman" w:cs="Times New Roman"/>
                <w:color w:val="000000"/>
                <w:lang w:val="en-US"/>
              </w:rPr>
              <w:t xml:space="preserve"> – </w:t>
            </w:r>
            <w:hyperlink r:id="rId16" w:history="1">
              <w:r w:rsidRPr="002511F7">
                <w:rPr>
                  <w:rStyle w:val="a8"/>
                  <w:rFonts w:ascii="Times New Roman" w:hAnsi="Times New Roman" w:cs="Times New Roman"/>
                  <w:lang w:val="en-US"/>
                </w:rPr>
                <w:t>www.cyberleninka.ru</w:t>
              </w:r>
            </w:hyperlink>
          </w:p>
        </w:tc>
      </w:tr>
      <w:tr w:rsidR="007B323A" w:rsidRPr="002511F7" w:rsidTr="00D03128">
        <w:trPr>
          <w:trHeight w:val="340"/>
        </w:trPr>
        <w:tc>
          <w:tcPr>
            <w:tcW w:w="726" w:type="pct"/>
            <w:shd w:val="clear" w:color="auto" w:fill="auto"/>
            <w:vAlign w:val="center"/>
          </w:tcPr>
          <w:p w:rsidR="007B323A" w:rsidRPr="002511F7" w:rsidRDefault="007B323A" w:rsidP="0091168E">
            <w:pPr>
              <w:spacing w:after="0"/>
              <w:jc w:val="center"/>
              <w:rPr>
                <w:rFonts w:ascii="Times New Roman" w:hAnsi="Times New Roman" w:cs="Times New Roman"/>
              </w:rPr>
            </w:pPr>
            <w:r w:rsidRPr="002511F7">
              <w:rPr>
                <w:rFonts w:ascii="Times New Roman" w:hAnsi="Times New Roman" w:cs="Times New Roman"/>
              </w:rPr>
              <w:t>4.</w:t>
            </w:r>
          </w:p>
        </w:tc>
        <w:tc>
          <w:tcPr>
            <w:tcW w:w="4274" w:type="pct"/>
            <w:shd w:val="clear" w:color="auto" w:fill="auto"/>
            <w:vAlign w:val="center"/>
          </w:tcPr>
          <w:p w:rsidR="007B323A" w:rsidRPr="002511F7" w:rsidRDefault="00924C4A" w:rsidP="0091168E">
            <w:pPr>
              <w:spacing w:after="0"/>
              <w:rPr>
                <w:rFonts w:ascii="Times New Roman" w:hAnsi="Times New Roman" w:cs="Times New Roman"/>
                <w:color w:val="000000"/>
              </w:rPr>
            </w:pPr>
            <w:proofErr w:type="spellStart"/>
            <w:r w:rsidRPr="002511F7">
              <w:rPr>
                <w:rFonts w:ascii="Times New Roman" w:hAnsi="Times New Roman" w:cs="Times New Roman"/>
                <w:color w:val="000000"/>
              </w:rPr>
              <w:t>Database</w:t>
            </w:r>
            <w:proofErr w:type="spellEnd"/>
            <w:r w:rsidRPr="002511F7">
              <w:rPr>
                <w:rFonts w:ascii="Times New Roman" w:hAnsi="Times New Roman" w:cs="Times New Roman"/>
                <w:color w:val="000000"/>
              </w:rPr>
              <w:t xml:space="preserve"> ПОЛПРЕД Справочники – </w:t>
            </w:r>
            <w:hyperlink r:id="rId17" w:history="1">
              <w:r w:rsidRPr="002511F7">
                <w:rPr>
                  <w:rStyle w:val="a8"/>
                  <w:rFonts w:ascii="Times New Roman" w:hAnsi="Times New Roman" w:cs="Times New Roman"/>
                </w:rPr>
                <w:t>www.polpred.com</w:t>
              </w:r>
            </w:hyperlink>
          </w:p>
        </w:tc>
      </w:tr>
      <w:tr w:rsidR="007B323A" w:rsidRPr="002511F7" w:rsidTr="00D03128">
        <w:trPr>
          <w:trHeight w:val="340"/>
        </w:trPr>
        <w:tc>
          <w:tcPr>
            <w:tcW w:w="726" w:type="pct"/>
            <w:shd w:val="clear" w:color="auto" w:fill="auto"/>
            <w:vAlign w:val="center"/>
          </w:tcPr>
          <w:p w:rsidR="007B323A" w:rsidRPr="002511F7" w:rsidRDefault="007B323A" w:rsidP="0091168E">
            <w:pPr>
              <w:spacing w:after="0"/>
              <w:jc w:val="center"/>
              <w:rPr>
                <w:rFonts w:ascii="Times New Roman" w:hAnsi="Times New Roman" w:cs="Times New Roman"/>
              </w:rPr>
            </w:pPr>
            <w:r w:rsidRPr="002511F7">
              <w:rPr>
                <w:rFonts w:ascii="Times New Roman" w:hAnsi="Times New Roman" w:cs="Times New Roman"/>
              </w:rPr>
              <w:t>5.</w:t>
            </w:r>
          </w:p>
        </w:tc>
        <w:tc>
          <w:tcPr>
            <w:tcW w:w="4274" w:type="pct"/>
            <w:shd w:val="clear" w:color="auto" w:fill="auto"/>
            <w:vAlign w:val="center"/>
          </w:tcPr>
          <w:p w:rsidR="00924C4A" w:rsidRPr="002511F7" w:rsidRDefault="00924C4A" w:rsidP="00924C4A">
            <w:pPr>
              <w:spacing w:after="0"/>
              <w:rPr>
                <w:rFonts w:ascii="Times New Roman" w:hAnsi="Times New Roman" w:cs="Times New Roman"/>
                <w:color w:val="000000"/>
                <w:lang w:val="en-US"/>
              </w:rPr>
            </w:pPr>
            <w:r w:rsidRPr="002511F7">
              <w:rPr>
                <w:rFonts w:ascii="Times New Roman" w:hAnsi="Times New Roman" w:cs="Times New Roman"/>
                <w:color w:val="000000"/>
                <w:lang w:val="en-US"/>
              </w:rPr>
              <w:t xml:space="preserve">Database OECD Books, Papers &amp; Statistics on the platform OECD </w:t>
            </w:r>
            <w:proofErr w:type="spellStart"/>
            <w:r w:rsidRPr="002511F7">
              <w:rPr>
                <w:rFonts w:ascii="Times New Roman" w:hAnsi="Times New Roman" w:cs="Times New Roman"/>
                <w:color w:val="000000"/>
                <w:lang w:val="en-US"/>
              </w:rPr>
              <w:t>iLibrary</w:t>
            </w:r>
            <w:proofErr w:type="spellEnd"/>
          </w:p>
          <w:p w:rsidR="007B323A" w:rsidRPr="002511F7" w:rsidRDefault="00F779C6" w:rsidP="00924C4A">
            <w:pPr>
              <w:spacing w:after="0" w:line="240" w:lineRule="auto"/>
              <w:rPr>
                <w:rFonts w:ascii="Times New Roman" w:hAnsi="Times New Roman" w:cs="Times New Roman"/>
                <w:color w:val="000000"/>
              </w:rPr>
            </w:pPr>
            <w:hyperlink r:id="rId18" w:history="1">
              <w:r w:rsidR="00924C4A" w:rsidRPr="002511F7">
                <w:rPr>
                  <w:rStyle w:val="a8"/>
                  <w:rFonts w:ascii="Times New Roman" w:hAnsi="Times New Roman" w:cs="Times New Roman"/>
                </w:rPr>
                <w:t>www.oecd-ilibrary.org</w:t>
              </w:r>
            </w:hyperlink>
            <w:r w:rsidR="00924C4A" w:rsidRPr="002511F7">
              <w:rPr>
                <w:rFonts w:ascii="Times New Roman" w:hAnsi="Times New Roman" w:cs="Times New Roman"/>
                <w:color w:val="000000"/>
              </w:rPr>
              <w:t xml:space="preserve"> </w:t>
            </w:r>
            <w:r w:rsidR="002C735C" w:rsidRPr="002511F7">
              <w:rPr>
                <w:rFonts w:ascii="Times New Roman" w:hAnsi="Times New Roman" w:cs="Times New Roman"/>
                <w:color w:val="000000"/>
              </w:rPr>
              <w:t xml:space="preserve"> </w:t>
            </w:r>
          </w:p>
        </w:tc>
      </w:tr>
      <w:tr w:rsidR="002C735C" w:rsidRPr="003811C7" w:rsidTr="00D03128">
        <w:trPr>
          <w:trHeight w:val="340"/>
        </w:trPr>
        <w:tc>
          <w:tcPr>
            <w:tcW w:w="726" w:type="pct"/>
            <w:shd w:val="clear" w:color="auto" w:fill="auto"/>
            <w:vAlign w:val="center"/>
          </w:tcPr>
          <w:p w:rsidR="002C735C" w:rsidRPr="002511F7" w:rsidRDefault="002C735C" w:rsidP="0091168E">
            <w:pPr>
              <w:spacing w:after="0"/>
              <w:jc w:val="center"/>
              <w:rPr>
                <w:rFonts w:ascii="Times New Roman" w:hAnsi="Times New Roman" w:cs="Times New Roman"/>
              </w:rPr>
            </w:pPr>
            <w:r w:rsidRPr="002511F7">
              <w:rPr>
                <w:rFonts w:ascii="Times New Roman" w:hAnsi="Times New Roman" w:cs="Times New Roman"/>
              </w:rPr>
              <w:t>6.</w:t>
            </w:r>
          </w:p>
        </w:tc>
        <w:tc>
          <w:tcPr>
            <w:tcW w:w="4274" w:type="pct"/>
            <w:shd w:val="clear" w:color="auto" w:fill="auto"/>
            <w:vAlign w:val="center"/>
          </w:tcPr>
          <w:p w:rsidR="002C735C" w:rsidRPr="002511F7" w:rsidRDefault="00924C4A" w:rsidP="0091168E">
            <w:pPr>
              <w:spacing w:after="0"/>
              <w:rPr>
                <w:rFonts w:ascii="Times New Roman" w:hAnsi="Times New Roman" w:cs="Times New Roman"/>
                <w:color w:val="000000"/>
                <w:lang w:val="en-US"/>
              </w:rPr>
            </w:pPr>
            <w:r w:rsidRPr="002511F7">
              <w:rPr>
                <w:rFonts w:ascii="Times New Roman" w:hAnsi="Times New Roman" w:cs="Times New Roman"/>
                <w:color w:val="000000"/>
                <w:lang w:val="en-US"/>
              </w:rPr>
              <w:t xml:space="preserve">Legal reference system </w:t>
            </w:r>
            <w:r w:rsidRPr="002511F7">
              <w:rPr>
                <w:rFonts w:ascii="Times New Roman" w:hAnsi="Times New Roman" w:cs="Times New Roman"/>
                <w:color w:val="000000"/>
              </w:rPr>
              <w:t>КонсультантПлюс</w:t>
            </w:r>
            <w:r w:rsidRPr="002511F7">
              <w:rPr>
                <w:rFonts w:ascii="Times New Roman" w:hAnsi="Times New Roman" w:cs="Times New Roman"/>
                <w:color w:val="000000"/>
                <w:lang w:val="en-US"/>
              </w:rPr>
              <w:t xml:space="preserve"> (installed resource UNECON or </w:t>
            </w:r>
            <w:hyperlink r:id="rId19" w:history="1">
              <w:r w:rsidRPr="002511F7">
                <w:rPr>
                  <w:rStyle w:val="a8"/>
                  <w:rFonts w:ascii="Times New Roman" w:hAnsi="Times New Roman" w:cs="Times New Roman"/>
                  <w:lang w:val="en-US"/>
                </w:rPr>
                <w:t>www.consultant.ru</w:t>
              </w:r>
            </w:hyperlink>
            <w:r w:rsidRPr="002511F7">
              <w:rPr>
                <w:rFonts w:ascii="Times New Roman" w:hAnsi="Times New Roman" w:cs="Times New Roman"/>
                <w:color w:val="000000"/>
                <w:lang w:val="en-US"/>
              </w:rPr>
              <w:t>)</w:t>
            </w:r>
          </w:p>
        </w:tc>
      </w:tr>
      <w:tr w:rsidR="002C735C" w:rsidRPr="003811C7" w:rsidTr="00D03128">
        <w:trPr>
          <w:trHeight w:val="340"/>
        </w:trPr>
        <w:tc>
          <w:tcPr>
            <w:tcW w:w="726" w:type="pct"/>
            <w:shd w:val="clear" w:color="auto" w:fill="auto"/>
            <w:vAlign w:val="center"/>
          </w:tcPr>
          <w:p w:rsidR="002C735C" w:rsidRPr="002511F7" w:rsidRDefault="002C735C" w:rsidP="0091168E">
            <w:pPr>
              <w:spacing w:after="0"/>
              <w:jc w:val="center"/>
              <w:rPr>
                <w:rFonts w:ascii="Times New Roman" w:hAnsi="Times New Roman" w:cs="Times New Roman"/>
              </w:rPr>
            </w:pPr>
            <w:r w:rsidRPr="002511F7">
              <w:rPr>
                <w:rFonts w:ascii="Times New Roman" w:hAnsi="Times New Roman" w:cs="Times New Roman"/>
              </w:rPr>
              <w:t>7.</w:t>
            </w:r>
          </w:p>
        </w:tc>
        <w:tc>
          <w:tcPr>
            <w:tcW w:w="4274" w:type="pct"/>
            <w:shd w:val="clear" w:color="auto" w:fill="auto"/>
            <w:vAlign w:val="center"/>
          </w:tcPr>
          <w:p w:rsidR="002C735C" w:rsidRPr="002511F7" w:rsidRDefault="00924C4A" w:rsidP="0091168E">
            <w:pPr>
              <w:spacing w:after="0"/>
              <w:rPr>
                <w:rFonts w:ascii="Times New Roman" w:hAnsi="Times New Roman" w:cs="Times New Roman"/>
                <w:color w:val="000000"/>
                <w:lang w:val="en-US"/>
              </w:rPr>
            </w:pPr>
            <w:r w:rsidRPr="002511F7">
              <w:rPr>
                <w:rFonts w:ascii="Times New Roman" w:hAnsi="Times New Roman" w:cs="Times New Roman"/>
                <w:color w:val="000000"/>
                <w:lang w:val="en-US"/>
              </w:rPr>
              <w:t>Legal reference system «</w:t>
            </w:r>
            <w:r w:rsidRPr="002511F7">
              <w:rPr>
                <w:rFonts w:ascii="Times New Roman" w:hAnsi="Times New Roman" w:cs="Times New Roman"/>
                <w:color w:val="000000"/>
              </w:rPr>
              <w:t>ГАРАНТ</w:t>
            </w:r>
            <w:r w:rsidRPr="002511F7">
              <w:rPr>
                <w:rFonts w:ascii="Times New Roman" w:hAnsi="Times New Roman" w:cs="Times New Roman"/>
                <w:color w:val="000000"/>
                <w:lang w:val="en-US"/>
              </w:rPr>
              <w:t xml:space="preserve">» (installed resource UNECON or </w:t>
            </w:r>
            <w:hyperlink r:id="rId20" w:history="1">
              <w:r w:rsidRPr="002511F7">
                <w:rPr>
                  <w:rStyle w:val="a8"/>
                  <w:rFonts w:ascii="Times New Roman" w:hAnsi="Times New Roman" w:cs="Times New Roman"/>
                  <w:lang w:val="en-US"/>
                </w:rPr>
                <w:t>www.garant.ru</w:t>
              </w:r>
            </w:hyperlink>
            <w:r w:rsidRPr="002511F7">
              <w:rPr>
                <w:rStyle w:val="a8"/>
                <w:rFonts w:ascii="Times New Roman" w:hAnsi="Times New Roman" w:cs="Times New Roman"/>
                <w:lang w:val="en-US"/>
              </w:rPr>
              <w:t>)</w:t>
            </w:r>
          </w:p>
        </w:tc>
      </w:tr>
      <w:tr w:rsidR="002C735C" w:rsidRPr="003811C7" w:rsidTr="00D03128">
        <w:trPr>
          <w:trHeight w:val="340"/>
        </w:trPr>
        <w:tc>
          <w:tcPr>
            <w:tcW w:w="726" w:type="pct"/>
            <w:shd w:val="clear" w:color="auto" w:fill="auto"/>
            <w:vAlign w:val="center"/>
          </w:tcPr>
          <w:p w:rsidR="002C735C" w:rsidRPr="002511F7" w:rsidRDefault="002C735C" w:rsidP="0091168E">
            <w:pPr>
              <w:spacing w:after="0"/>
              <w:jc w:val="center"/>
              <w:rPr>
                <w:rFonts w:ascii="Times New Roman" w:hAnsi="Times New Roman" w:cs="Times New Roman"/>
              </w:rPr>
            </w:pPr>
            <w:r w:rsidRPr="002511F7">
              <w:rPr>
                <w:rFonts w:ascii="Times New Roman" w:hAnsi="Times New Roman" w:cs="Times New Roman"/>
              </w:rPr>
              <w:t>8.</w:t>
            </w:r>
          </w:p>
        </w:tc>
        <w:tc>
          <w:tcPr>
            <w:tcW w:w="4274" w:type="pct"/>
            <w:shd w:val="clear" w:color="auto" w:fill="auto"/>
            <w:vAlign w:val="center"/>
          </w:tcPr>
          <w:p w:rsidR="002C735C" w:rsidRPr="002511F7" w:rsidRDefault="00924C4A" w:rsidP="0091168E">
            <w:pPr>
              <w:spacing w:after="0"/>
              <w:rPr>
                <w:rFonts w:ascii="Times New Roman" w:hAnsi="Times New Roman" w:cs="Times New Roman"/>
                <w:color w:val="000000"/>
                <w:lang w:val="en-US"/>
              </w:rPr>
            </w:pPr>
            <w:r w:rsidRPr="002511F7">
              <w:rPr>
                <w:rFonts w:ascii="Times New Roman" w:hAnsi="Times New Roman" w:cs="Times New Roman"/>
                <w:color w:val="000000"/>
                <w:lang w:val="en-US"/>
              </w:rPr>
              <w:t>Information and referral system «</w:t>
            </w:r>
            <w:r w:rsidRPr="002511F7">
              <w:rPr>
                <w:rFonts w:ascii="Times New Roman" w:hAnsi="Times New Roman" w:cs="Times New Roman"/>
                <w:color w:val="000000"/>
              </w:rPr>
              <w:t>Кодекс</w:t>
            </w:r>
            <w:r w:rsidRPr="002511F7">
              <w:rPr>
                <w:rFonts w:ascii="Times New Roman" w:hAnsi="Times New Roman" w:cs="Times New Roman"/>
                <w:color w:val="000000"/>
                <w:lang w:val="en-US"/>
              </w:rPr>
              <w:t xml:space="preserve">» (installed resource UNECON or </w:t>
            </w:r>
            <w:hyperlink r:id="rId21" w:history="1">
              <w:r w:rsidRPr="002511F7">
                <w:rPr>
                  <w:rStyle w:val="a8"/>
                  <w:rFonts w:ascii="Times New Roman" w:hAnsi="Times New Roman" w:cs="Times New Roman"/>
                  <w:lang w:val="en-US"/>
                </w:rPr>
                <w:t>www.kodeks.ru</w:t>
              </w:r>
            </w:hyperlink>
            <w:r w:rsidRPr="002511F7">
              <w:rPr>
                <w:rStyle w:val="a8"/>
                <w:rFonts w:ascii="Times New Roman" w:hAnsi="Times New Roman" w:cs="Times New Roman"/>
                <w:lang w:val="en-US"/>
              </w:rPr>
              <w:t>)</w:t>
            </w:r>
          </w:p>
        </w:tc>
      </w:tr>
      <w:tr w:rsidR="002C735C" w:rsidRPr="003811C7" w:rsidTr="00D03128">
        <w:trPr>
          <w:trHeight w:val="340"/>
        </w:trPr>
        <w:tc>
          <w:tcPr>
            <w:tcW w:w="726" w:type="pct"/>
            <w:shd w:val="clear" w:color="auto" w:fill="auto"/>
            <w:vAlign w:val="center"/>
          </w:tcPr>
          <w:p w:rsidR="002C735C" w:rsidRPr="002511F7" w:rsidRDefault="002C735C" w:rsidP="0091168E">
            <w:pPr>
              <w:spacing w:after="0"/>
              <w:jc w:val="center"/>
              <w:rPr>
                <w:rFonts w:ascii="Times New Roman" w:hAnsi="Times New Roman" w:cs="Times New Roman"/>
              </w:rPr>
            </w:pPr>
            <w:r w:rsidRPr="002511F7">
              <w:rPr>
                <w:rFonts w:ascii="Times New Roman" w:hAnsi="Times New Roman" w:cs="Times New Roman"/>
              </w:rPr>
              <w:t>9.</w:t>
            </w:r>
          </w:p>
        </w:tc>
        <w:tc>
          <w:tcPr>
            <w:tcW w:w="4274" w:type="pct"/>
            <w:shd w:val="clear" w:color="auto" w:fill="auto"/>
            <w:vAlign w:val="center"/>
          </w:tcPr>
          <w:p w:rsidR="002C735C" w:rsidRPr="002511F7" w:rsidRDefault="00924C4A" w:rsidP="0091168E">
            <w:pPr>
              <w:spacing w:after="0"/>
              <w:rPr>
                <w:rFonts w:ascii="Times New Roman" w:hAnsi="Times New Roman" w:cs="Times New Roman"/>
                <w:color w:val="000000"/>
                <w:lang w:val="en-US"/>
              </w:rPr>
            </w:pPr>
            <w:r w:rsidRPr="002511F7">
              <w:rPr>
                <w:rFonts w:ascii="Times New Roman" w:hAnsi="Times New Roman" w:cs="Times New Roman"/>
                <w:color w:val="000000"/>
                <w:lang w:val="en-US"/>
              </w:rPr>
              <w:t xml:space="preserve">Digital library system BOOK.ru - </w:t>
            </w:r>
            <w:hyperlink r:id="rId22" w:history="1">
              <w:r w:rsidRPr="002511F7">
                <w:rPr>
                  <w:rStyle w:val="a8"/>
                  <w:rFonts w:ascii="Times New Roman" w:hAnsi="Times New Roman" w:cs="Times New Roman"/>
                  <w:lang w:val="en-US"/>
                </w:rPr>
                <w:t>www.book.ru</w:t>
              </w:r>
            </w:hyperlink>
          </w:p>
        </w:tc>
      </w:tr>
      <w:tr w:rsidR="002C735C" w:rsidRPr="003811C7" w:rsidTr="0039407B">
        <w:trPr>
          <w:trHeight w:val="340"/>
        </w:trPr>
        <w:tc>
          <w:tcPr>
            <w:tcW w:w="726" w:type="pct"/>
            <w:tcBorders>
              <w:bottom w:val="single" w:sz="4" w:space="0" w:color="auto"/>
            </w:tcBorders>
            <w:shd w:val="clear" w:color="auto" w:fill="auto"/>
            <w:vAlign w:val="center"/>
          </w:tcPr>
          <w:p w:rsidR="002C735C" w:rsidRPr="002511F7" w:rsidRDefault="002C735C" w:rsidP="0091168E">
            <w:pPr>
              <w:spacing w:after="0"/>
              <w:jc w:val="center"/>
              <w:rPr>
                <w:rFonts w:ascii="Times New Roman" w:hAnsi="Times New Roman" w:cs="Times New Roman"/>
              </w:rPr>
            </w:pPr>
            <w:r w:rsidRPr="002511F7">
              <w:rPr>
                <w:rFonts w:ascii="Times New Roman" w:hAnsi="Times New Roman" w:cs="Times New Roman"/>
              </w:rPr>
              <w:t>10.</w:t>
            </w:r>
          </w:p>
        </w:tc>
        <w:tc>
          <w:tcPr>
            <w:tcW w:w="4274" w:type="pct"/>
            <w:tcBorders>
              <w:bottom w:val="single" w:sz="4" w:space="0" w:color="auto"/>
            </w:tcBorders>
            <w:shd w:val="clear" w:color="auto" w:fill="auto"/>
            <w:vAlign w:val="center"/>
          </w:tcPr>
          <w:p w:rsidR="002C735C" w:rsidRPr="002511F7" w:rsidRDefault="00924C4A" w:rsidP="0091168E">
            <w:pPr>
              <w:spacing w:after="0"/>
              <w:rPr>
                <w:rFonts w:ascii="Times New Roman" w:hAnsi="Times New Roman" w:cs="Times New Roman"/>
                <w:color w:val="000000"/>
                <w:lang w:val="en-US"/>
              </w:rPr>
            </w:pPr>
            <w:r w:rsidRPr="002511F7">
              <w:rPr>
                <w:rFonts w:ascii="Times New Roman" w:hAnsi="Times New Roman" w:cs="Times New Roman"/>
                <w:color w:val="000000"/>
                <w:lang w:val="en-US"/>
              </w:rPr>
              <w:t xml:space="preserve">Digital library system </w:t>
            </w:r>
            <w:r w:rsidRPr="002511F7">
              <w:rPr>
                <w:rFonts w:ascii="Times New Roman" w:hAnsi="Times New Roman" w:cs="Times New Roman"/>
                <w:color w:val="000000"/>
              </w:rPr>
              <w:t>ЭБС</w:t>
            </w:r>
            <w:r w:rsidRPr="002511F7">
              <w:rPr>
                <w:rFonts w:ascii="Times New Roman" w:hAnsi="Times New Roman" w:cs="Times New Roman"/>
                <w:color w:val="000000"/>
                <w:lang w:val="en-US"/>
              </w:rPr>
              <w:t xml:space="preserve"> </w:t>
            </w:r>
            <w:r w:rsidRPr="002511F7">
              <w:rPr>
                <w:rFonts w:ascii="Times New Roman" w:hAnsi="Times New Roman" w:cs="Times New Roman"/>
                <w:color w:val="000000"/>
              </w:rPr>
              <w:t>ЮРАЙТ</w:t>
            </w:r>
            <w:r w:rsidRPr="002511F7">
              <w:rPr>
                <w:rFonts w:ascii="Times New Roman" w:hAnsi="Times New Roman" w:cs="Times New Roman"/>
                <w:color w:val="000000"/>
                <w:lang w:val="en-US"/>
              </w:rPr>
              <w:t xml:space="preserve"> – </w:t>
            </w:r>
            <w:hyperlink r:id="rId23" w:history="1">
              <w:r w:rsidRPr="002511F7">
                <w:rPr>
                  <w:rStyle w:val="a8"/>
                  <w:rFonts w:ascii="Times New Roman" w:hAnsi="Times New Roman" w:cs="Times New Roman"/>
                  <w:lang w:val="en-US"/>
                </w:rPr>
                <w:t>www.urait.ru</w:t>
              </w:r>
            </w:hyperlink>
          </w:p>
        </w:tc>
      </w:tr>
      <w:tr w:rsidR="002C735C" w:rsidRPr="003811C7" w:rsidTr="00D03128">
        <w:trPr>
          <w:trHeight w:val="340"/>
        </w:trPr>
        <w:tc>
          <w:tcPr>
            <w:tcW w:w="726" w:type="pct"/>
            <w:shd w:val="clear" w:color="auto" w:fill="auto"/>
            <w:vAlign w:val="center"/>
          </w:tcPr>
          <w:p w:rsidR="002C735C" w:rsidRPr="002511F7" w:rsidRDefault="002C735C" w:rsidP="0091168E">
            <w:pPr>
              <w:spacing w:after="0"/>
              <w:jc w:val="center"/>
              <w:rPr>
                <w:rFonts w:ascii="Times New Roman" w:hAnsi="Times New Roman" w:cs="Times New Roman"/>
              </w:rPr>
            </w:pPr>
            <w:r w:rsidRPr="002511F7">
              <w:rPr>
                <w:rFonts w:ascii="Times New Roman" w:hAnsi="Times New Roman" w:cs="Times New Roman"/>
              </w:rPr>
              <w:t>11.</w:t>
            </w:r>
          </w:p>
        </w:tc>
        <w:tc>
          <w:tcPr>
            <w:tcW w:w="4274" w:type="pct"/>
            <w:shd w:val="clear" w:color="auto" w:fill="auto"/>
            <w:vAlign w:val="center"/>
          </w:tcPr>
          <w:p w:rsidR="002C735C" w:rsidRPr="002511F7" w:rsidRDefault="00924C4A" w:rsidP="0091168E">
            <w:pPr>
              <w:spacing w:after="0"/>
              <w:rPr>
                <w:rFonts w:ascii="Times New Roman" w:hAnsi="Times New Roman" w:cs="Times New Roman"/>
                <w:color w:val="000000"/>
                <w:lang w:val="en-US"/>
              </w:rPr>
            </w:pPr>
            <w:r w:rsidRPr="002511F7">
              <w:rPr>
                <w:rFonts w:ascii="Times New Roman" w:hAnsi="Times New Roman" w:cs="Times New Roman"/>
                <w:color w:val="000000"/>
                <w:lang w:val="en-US"/>
              </w:rPr>
              <w:t xml:space="preserve">Digital library system </w:t>
            </w:r>
            <w:r w:rsidRPr="002511F7">
              <w:rPr>
                <w:rFonts w:ascii="Times New Roman" w:hAnsi="Times New Roman" w:cs="Times New Roman"/>
                <w:color w:val="000000"/>
              </w:rPr>
              <w:t>ЗНАНИУМ</w:t>
            </w:r>
            <w:r w:rsidRPr="002511F7">
              <w:rPr>
                <w:rFonts w:ascii="Times New Roman" w:hAnsi="Times New Roman" w:cs="Times New Roman"/>
                <w:color w:val="000000"/>
                <w:lang w:val="en-US"/>
              </w:rPr>
              <w:t xml:space="preserve"> (ZNANIUM) – </w:t>
            </w:r>
            <w:hyperlink r:id="rId24" w:history="1">
              <w:r w:rsidRPr="002511F7">
                <w:rPr>
                  <w:rStyle w:val="a8"/>
                  <w:rFonts w:ascii="Times New Roman" w:hAnsi="Times New Roman" w:cs="Times New Roman"/>
                  <w:lang w:val="en-US"/>
                </w:rPr>
                <w:t>www.znanium.com</w:t>
              </w:r>
            </w:hyperlink>
          </w:p>
        </w:tc>
      </w:tr>
      <w:tr w:rsidR="002C735C" w:rsidRPr="003811C7" w:rsidTr="00D03128">
        <w:trPr>
          <w:trHeight w:val="340"/>
        </w:trPr>
        <w:tc>
          <w:tcPr>
            <w:tcW w:w="726" w:type="pct"/>
            <w:shd w:val="clear" w:color="auto" w:fill="auto"/>
            <w:vAlign w:val="center"/>
          </w:tcPr>
          <w:p w:rsidR="002C735C" w:rsidRPr="002511F7" w:rsidRDefault="002C735C" w:rsidP="0091168E">
            <w:pPr>
              <w:spacing w:after="0"/>
              <w:jc w:val="center"/>
              <w:rPr>
                <w:rFonts w:ascii="Times New Roman" w:hAnsi="Times New Roman" w:cs="Times New Roman"/>
              </w:rPr>
            </w:pPr>
            <w:r w:rsidRPr="002511F7">
              <w:rPr>
                <w:rFonts w:ascii="Times New Roman" w:hAnsi="Times New Roman" w:cs="Times New Roman"/>
              </w:rPr>
              <w:t>12.</w:t>
            </w:r>
          </w:p>
        </w:tc>
        <w:tc>
          <w:tcPr>
            <w:tcW w:w="4274" w:type="pct"/>
            <w:shd w:val="clear" w:color="auto" w:fill="auto"/>
            <w:vAlign w:val="center"/>
          </w:tcPr>
          <w:p w:rsidR="002C735C" w:rsidRPr="002511F7" w:rsidRDefault="00924C4A" w:rsidP="0091168E">
            <w:pPr>
              <w:spacing w:after="0"/>
              <w:rPr>
                <w:rFonts w:ascii="Times New Roman" w:hAnsi="Times New Roman" w:cs="Times New Roman"/>
                <w:color w:val="000000"/>
                <w:lang w:val="en-US"/>
              </w:rPr>
            </w:pPr>
            <w:r w:rsidRPr="002511F7">
              <w:rPr>
                <w:rFonts w:ascii="Times New Roman" w:hAnsi="Times New Roman" w:cs="Times New Roman"/>
                <w:color w:val="000000"/>
                <w:lang w:val="en-US"/>
              </w:rPr>
              <w:t xml:space="preserve">Digital library UNECON – </w:t>
            </w:r>
            <w:hyperlink r:id="rId25" w:history="1">
              <w:r w:rsidRPr="002511F7">
                <w:rPr>
                  <w:rStyle w:val="a8"/>
                  <w:rFonts w:ascii="Times New Roman" w:hAnsi="Times New Roman" w:cs="Times New Roman"/>
                  <w:lang w:val="en-US"/>
                </w:rPr>
                <w:t>opac.unecon.ru</w:t>
              </w:r>
            </w:hyperlink>
          </w:p>
        </w:tc>
      </w:tr>
    </w:tbl>
    <w:p w:rsidR="007B323A" w:rsidRPr="00924C4A" w:rsidRDefault="007B323A" w:rsidP="00301091">
      <w:pPr>
        <w:rPr>
          <w:rFonts w:ascii="Times New Roman" w:hAnsi="Times New Roman" w:cs="Times New Roman"/>
          <w:b/>
          <w:sz w:val="28"/>
          <w:szCs w:val="28"/>
          <w:lang w:val="en-US"/>
        </w:rPr>
      </w:pPr>
    </w:p>
    <w:p w:rsidR="00305D66" w:rsidRPr="00D87066" w:rsidRDefault="00305D66" w:rsidP="00305D66">
      <w:pPr>
        <w:pStyle w:val="1"/>
        <w:jc w:val="center"/>
        <w:rPr>
          <w:rFonts w:ascii="Times New Roman" w:hAnsi="Times New Roman" w:cs="Times New Roman"/>
          <w:b/>
          <w:color w:val="auto"/>
          <w:sz w:val="28"/>
          <w:szCs w:val="28"/>
          <w:lang w:val="en-US"/>
        </w:rPr>
      </w:pPr>
      <w:bookmarkStart w:id="11" w:name="_Toc134615268"/>
      <w:bookmarkStart w:id="12" w:name="_Toc144143408"/>
      <w:r w:rsidRPr="00D87066">
        <w:rPr>
          <w:rFonts w:ascii="Times New Roman" w:hAnsi="Times New Roman" w:cs="Times New Roman"/>
          <w:b/>
          <w:color w:val="auto"/>
          <w:sz w:val="28"/>
          <w:szCs w:val="28"/>
          <w:lang w:val="en-US"/>
        </w:rPr>
        <w:t>6. TECHNICAL FACILITIES</w:t>
      </w:r>
      <w:bookmarkEnd w:id="11"/>
      <w:bookmarkEnd w:id="12"/>
    </w:p>
    <w:p w:rsidR="00305D66" w:rsidRPr="00380C0B" w:rsidRDefault="00305D66" w:rsidP="00305D66">
      <w:pPr>
        <w:pStyle w:val="Style214"/>
        <w:ind w:firstLine="709"/>
        <w:rPr>
          <w:color w:val="E36C0A"/>
          <w:sz w:val="28"/>
          <w:szCs w:val="28"/>
          <w:lang w:val="en-US"/>
        </w:rPr>
      </w:pPr>
      <w:r w:rsidRPr="00380C0B">
        <w:rPr>
          <w:sz w:val="28"/>
          <w:szCs w:val="28"/>
          <w:lang w:val="en-US"/>
        </w:rPr>
        <w:t>There are special rooms for lectures, seminars, coursework, group and individual consultations, current and interim assessments, as well as rooms for self-study.</w:t>
      </w:r>
      <w:r w:rsidRPr="00380C0B">
        <w:rPr>
          <w:color w:val="E36C0A"/>
          <w:sz w:val="28"/>
          <w:szCs w:val="28"/>
          <w:lang w:val="en-US"/>
        </w:rPr>
        <w:t xml:space="preserve"> </w:t>
      </w:r>
    </w:p>
    <w:p w:rsidR="00305D66" w:rsidRPr="00380C0B" w:rsidRDefault="00305D66" w:rsidP="00305D66">
      <w:pPr>
        <w:pStyle w:val="Style214"/>
        <w:ind w:firstLine="709"/>
        <w:rPr>
          <w:sz w:val="28"/>
          <w:szCs w:val="28"/>
          <w:lang w:val="en-US"/>
        </w:rPr>
      </w:pPr>
      <w:r w:rsidRPr="00380C0B">
        <w:rPr>
          <w:sz w:val="28"/>
          <w:szCs w:val="28"/>
          <w:lang w:val="en-US"/>
        </w:rPr>
        <w:t>The premises are equipped with equipment and teaching aids.</w:t>
      </w:r>
    </w:p>
    <w:p w:rsidR="00305D66" w:rsidRPr="00002FF5" w:rsidRDefault="00305D66" w:rsidP="00305D66">
      <w:pPr>
        <w:pStyle w:val="Style214"/>
        <w:ind w:firstLine="709"/>
        <w:rPr>
          <w:sz w:val="28"/>
          <w:szCs w:val="28"/>
          <w:lang w:val="en-US"/>
        </w:rPr>
      </w:pPr>
      <w:r w:rsidRPr="00380C0B">
        <w:rPr>
          <w:sz w:val="28"/>
          <w:szCs w:val="28"/>
          <w:lang w:val="en-US"/>
        </w:rPr>
        <w:t>The rooms for students' independent work are equipped with computers with Internet connection and access to the university's electronic learning environment.</w:t>
      </w:r>
    </w:p>
    <w:p w:rsidR="002511F7" w:rsidRPr="00002FF5" w:rsidRDefault="002511F7" w:rsidP="00305D66">
      <w:pPr>
        <w:pStyle w:val="Style214"/>
        <w:ind w:firstLine="709"/>
        <w:rPr>
          <w:sz w:val="28"/>
          <w:szCs w:val="28"/>
          <w:lang w:val="en-US"/>
        </w:rPr>
      </w:pPr>
    </w:p>
    <w:tbl>
      <w:tblPr>
        <w:tblStyle w:val="a4"/>
        <w:tblW w:w="0" w:type="auto"/>
        <w:tblInd w:w="-714" w:type="dxa"/>
        <w:tblLook w:val="04A0" w:firstRow="1" w:lastRow="0" w:firstColumn="1" w:lastColumn="0" w:noHBand="0" w:noVBand="1"/>
      </w:tblPr>
      <w:tblGrid>
        <w:gridCol w:w="7797"/>
        <w:gridCol w:w="2262"/>
      </w:tblGrid>
      <w:tr w:rsidR="002C735C" w:rsidRPr="00301091" w:rsidTr="008416EB">
        <w:tc>
          <w:tcPr>
            <w:tcW w:w="7797" w:type="dxa"/>
            <w:shd w:val="clear" w:color="auto" w:fill="auto"/>
          </w:tcPr>
          <w:p w:rsidR="002C735C" w:rsidRPr="00301091" w:rsidRDefault="00305D66" w:rsidP="002511F7">
            <w:pPr>
              <w:pStyle w:val="Style214"/>
              <w:spacing w:line="240" w:lineRule="auto"/>
              <w:ind w:firstLine="0"/>
              <w:jc w:val="center"/>
              <w:rPr>
                <w:b/>
                <w:sz w:val="24"/>
                <w:szCs w:val="24"/>
              </w:rPr>
            </w:pPr>
            <w:r w:rsidRPr="00380C0B">
              <w:rPr>
                <w:b/>
                <w:sz w:val="22"/>
                <w:szCs w:val="22"/>
                <w:lang w:val="en-US"/>
              </w:rPr>
              <w:t>Name of classroom</w:t>
            </w:r>
          </w:p>
        </w:tc>
        <w:tc>
          <w:tcPr>
            <w:tcW w:w="2262" w:type="dxa"/>
            <w:shd w:val="clear" w:color="auto" w:fill="auto"/>
          </w:tcPr>
          <w:p w:rsidR="002C735C" w:rsidRPr="00301091" w:rsidRDefault="00305D66" w:rsidP="002511F7">
            <w:pPr>
              <w:pStyle w:val="Style214"/>
              <w:spacing w:line="240" w:lineRule="auto"/>
              <w:ind w:firstLine="0"/>
              <w:jc w:val="center"/>
              <w:rPr>
                <w:b/>
                <w:sz w:val="24"/>
                <w:szCs w:val="24"/>
              </w:rPr>
            </w:pPr>
            <w:proofErr w:type="spellStart"/>
            <w:r w:rsidRPr="00380C0B">
              <w:rPr>
                <w:b/>
                <w:sz w:val="22"/>
                <w:szCs w:val="22"/>
              </w:rPr>
              <w:t>Сlassroom</w:t>
            </w:r>
            <w:proofErr w:type="spellEnd"/>
            <w:r w:rsidRPr="00380C0B">
              <w:rPr>
                <w:b/>
                <w:sz w:val="22"/>
                <w:szCs w:val="22"/>
              </w:rPr>
              <w:t xml:space="preserve"> </w:t>
            </w:r>
            <w:proofErr w:type="spellStart"/>
            <w:r w:rsidRPr="00380C0B">
              <w:rPr>
                <w:b/>
                <w:sz w:val="22"/>
                <w:szCs w:val="22"/>
              </w:rPr>
              <w:t>location</w:t>
            </w:r>
            <w:proofErr w:type="spellEnd"/>
          </w:p>
        </w:tc>
      </w:tr>
      <w:tr w:rsidR="002C735C" w:rsidRPr="003811C7" w:rsidTr="008416EB">
        <w:tc>
          <w:tcPr>
            <w:tcW w:w="7797" w:type="dxa"/>
            <w:shd w:val="clear" w:color="auto" w:fill="auto"/>
          </w:tcPr>
          <w:p w:rsidR="002C735C" w:rsidRPr="00305D66" w:rsidRDefault="00305D66" w:rsidP="002511F7">
            <w:pPr>
              <w:pStyle w:val="Style214"/>
              <w:spacing w:line="240" w:lineRule="auto"/>
              <w:ind w:firstLine="0"/>
              <w:rPr>
                <w:sz w:val="24"/>
                <w:szCs w:val="24"/>
                <w:lang w:val="en-US"/>
              </w:rPr>
            </w:pPr>
            <w:r w:rsidRPr="00305D66">
              <w:rPr>
                <w:sz w:val="24"/>
                <w:szCs w:val="24"/>
                <w:lang w:val="en-US"/>
              </w:rPr>
              <w:t>Aud. 3-4-5 The classroom (for conducting lecture-type classes and seminar-type classes, course design (term papers), group and individual consultations, current control and intermediate certification) is equipped with a multimedia complex</w:t>
            </w:r>
            <w:proofErr w:type="gramStart"/>
            <w:r w:rsidRPr="00305D66">
              <w:rPr>
                <w:sz w:val="24"/>
                <w:szCs w:val="24"/>
                <w:lang w:val="en-US"/>
              </w:rPr>
              <w:t xml:space="preserve"> ..</w:t>
            </w:r>
            <w:proofErr w:type="gramEnd"/>
            <w:r w:rsidRPr="00305D66">
              <w:rPr>
                <w:sz w:val="24"/>
                <w:szCs w:val="24"/>
                <w:lang w:val="en-US"/>
              </w:rPr>
              <w:t xml:space="preserve"> Specialized furniture and equipment: Educational furniture on 36 seats, teacher's workplace, chalkboard 1 pc., pedestal m/</w:t>
            </w:r>
            <w:proofErr w:type="spellStart"/>
            <w:r w:rsidRPr="00305D66">
              <w:rPr>
                <w:sz w:val="24"/>
                <w:szCs w:val="24"/>
                <w:lang w:val="en-US"/>
              </w:rPr>
              <w:t>mComputer</w:t>
            </w:r>
            <w:proofErr w:type="spellEnd"/>
            <w:r w:rsidRPr="00305D66">
              <w:rPr>
                <w:sz w:val="24"/>
                <w:szCs w:val="24"/>
                <w:lang w:val="en-US"/>
              </w:rPr>
              <w:t xml:space="preserve"> Gigabyte H77M-D3H, Intel Core i5-3570 3.4GHz/4Gb /500Gb/ </w:t>
            </w:r>
            <w:proofErr w:type="spellStart"/>
            <w:r w:rsidRPr="00305D66">
              <w:rPr>
                <w:sz w:val="24"/>
                <w:szCs w:val="24"/>
                <w:lang w:val="en-US"/>
              </w:rPr>
              <w:t>VievSonic</w:t>
            </w:r>
            <w:proofErr w:type="spellEnd"/>
            <w:r w:rsidRPr="00305D66">
              <w:rPr>
                <w:sz w:val="24"/>
                <w:szCs w:val="24"/>
                <w:lang w:val="en-US"/>
              </w:rPr>
              <w:t xml:space="preserve"> VA703b) - 1 pc., Multimedia projector </w:t>
            </w:r>
            <w:proofErr w:type="spellStart"/>
            <w:r w:rsidRPr="00305D66">
              <w:rPr>
                <w:sz w:val="24"/>
                <w:szCs w:val="24"/>
                <w:lang w:val="en-US"/>
              </w:rPr>
              <w:t>Optoma</w:t>
            </w:r>
            <w:proofErr w:type="spellEnd"/>
            <w:r w:rsidRPr="00305D66">
              <w:rPr>
                <w:sz w:val="24"/>
                <w:szCs w:val="24"/>
                <w:lang w:val="en-US"/>
              </w:rPr>
              <w:t xml:space="preserve"> x 400 - 1 pcs., Sound kit (Apart Concept mixer-amplifier + BEHRINGER microphone) - 1 pc., Projection screen. </w:t>
            </w:r>
            <w:proofErr w:type="spellStart"/>
            <w:r w:rsidRPr="00305D66">
              <w:rPr>
                <w:sz w:val="24"/>
                <w:szCs w:val="24"/>
                <w:lang w:val="en-US"/>
              </w:rPr>
              <w:t>Projecta</w:t>
            </w:r>
            <w:proofErr w:type="spellEnd"/>
            <w:r w:rsidRPr="00305D66">
              <w:rPr>
                <w:sz w:val="24"/>
                <w:szCs w:val="24"/>
                <w:lang w:val="en-US"/>
              </w:rPr>
              <w:t xml:space="preserve"> Compact </w:t>
            </w:r>
            <w:proofErr w:type="spellStart"/>
            <w:r w:rsidRPr="00305D66">
              <w:rPr>
                <w:sz w:val="24"/>
                <w:szCs w:val="24"/>
                <w:lang w:val="en-US"/>
              </w:rPr>
              <w:t>Electrol</w:t>
            </w:r>
            <w:proofErr w:type="spellEnd"/>
            <w:r w:rsidRPr="00305D66">
              <w:rPr>
                <w:sz w:val="24"/>
                <w:szCs w:val="24"/>
                <w:lang w:val="en-US"/>
              </w:rPr>
              <w:t xml:space="preserve"> 153x200 cm MATTE White S - 1 pc., Speakers Hi-Fi PRO MASK6T-W (2 pcs.) - 1 pc. List of licensed software</w:t>
            </w:r>
            <w:proofErr w:type="gramStart"/>
            <w:r w:rsidRPr="00305D66">
              <w:rPr>
                <w:sz w:val="24"/>
                <w:szCs w:val="24"/>
                <w:lang w:val="en-US"/>
              </w:rPr>
              <w:t>: .</w:t>
            </w:r>
            <w:proofErr w:type="gramEnd"/>
            <w:r w:rsidRPr="00305D66">
              <w:rPr>
                <w:sz w:val="24"/>
                <w:szCs w:val="24"/>
                <w:lang w:val="en-US"/>
              </w:rPr>
              <w:t xml:space="preserve"> Sets of demonstration equipment and visual aids: multimedia applications for lecture courses and practical exercises, interactive educational visual aids.</w:t>
            </w:r>
          </w:p>
        </w:tc>
        <w:tc>
          <w:tcPr>
            <w:tcW w:w="2262" w:type="dxa"/>
            <w:shd w:val="clear" w:color="auto" w:fill="auto"/>
          </w:tcPr>
          <w:p w:rsidR="002C735C" w:rsidRPr="00305D66" w:rsidRDefault="00305D66" w:rsidP="002511F7">
            <w:pPr>
              <w:pStyle w:val="Style214"/>
              <w:spacing w:line="240" w:lineRule="auto"/>
              <w:ind w:firstLine="0"/>
              <w:rPr>
                <w:sz w:val="24"/>
                <w:szCs w:val="24"/>
                <w:lang w:val="en-US"/>
              </w:rPr>
            </w:pPr>
            <w:r w:rsidRPr="00305D66">
              <w:rPr>
                <w:sz w:val="24"/>
                <w:szCs w:val="24"/>
                <w:lang w:val="en-US"/>
              </w:rPr>
              <w:t xml:space="preserve">191023, St. Petersburg, </w:t>
            </w:r>
            <w:proofErr w:type="spellStart"/>
            <w:r w:rsidRPr="00305D66">
              <w:rPr>
                <w:sz w:val="24"/>
                <w:szCs w:val="24"/>
                <w:lang w:val="en-US"/>
              </w:rPr>
              <w:t>st.</w:t>
            </w:r>
            <w:proofErr w:type="spellEnd"/>
            <w:r w:rsidRPr="00305D66">
              <w:rPr>
                <w:sz w:val="24"/>
                <w:szCs w:val="24"/>
                <w:lang w:val="en-US"/>
              </w:rPr>
              <w:t xml:space="preserve"> </w:t>
            </w:r>
            <w:proofErr w:type="spellStart"/>
            <w:r w:rsidRPr="00305D66">
              <w:rPr>
                <w:sz w:val="24"/>
                <w:szCs w:val="24"/>
                <w:lang w:val="en-US"/>
              </w:rPr>
              <w:t>Griboyedov</w:t>
            </w:r>
            <w:proofErr w:type="spellEnd"/>
            <w:r w:rsidRPr="00305D66">
              <w:rPr>
                <w:sz w:val="24"/>
                <w:szCs w:val="24"/>
                <w:lang w:val="en-US"/>
              </w:rPr>
              <w:t xml:space="preserve"> Canal, 30/32, letters "A", "B", "R"</w:t>
            </w:r>
          </w:p>
        </w:tc>
      </w:tr>
      <w:tr w:rsidR="002C735C" w:rsidRPr="003811C7" w:rsidTr="008416EB">
        <w:tc>
          <w:tcPr>
            <w:tcW w:w="7797" w:type="dxa"/>
            <w:shd w:val="clear" w:color="auto" w:fill="auto"/>
          </w:tcPr>
          <w:p w:rsidR="002C735C" w:rsidRPr="00305D66" w:rsidRDefault="00305D66" w:rsidP="002511F7">
            <w:pPr>
              <w:pStyle w:val="Style214"/>
              <w:spacing w:line="240" w:lineRule="auto"/>
              <w:ind w:firstLine="0"/>
              <w:rPr>
                <w:sz w:val="24"/>
                <w:szCs w:val="24"/>
                <w:lang w:val="en-US"/>
              </w:rPr>
            </w:pPr>
            <w:r w:rsidRPr="00305D66">
              <w:rPr>
                <w:sz w:val="24"/>
                <w:szCs w:val="24"/>
                <w:lang w:val="en-US"/>
              </w:rPr>
              <w:lastRenderedPageBreak/>
              <w:t xml:space="preserve">Aud. 3-4-7 Classroom (for conducting lecture-type classes and seminar-type classes, course design (performing term papers), group and individual consultations, current control and intermediate certification). Specialized furniture and equipment: Monoblock LENOVO </w:t>
            </w:r>
            <w:proofErr w:type="spellStart"/>
            <w:r w:rsidRPr="00305D66">
              <w:rPr>
                <w:sz w:val="24"/>
                <w:szCs w:val="24"/>
                <w:lang w:val="en-US"/>
              </w:rPr>
              <w:t>ideaCentre</w:t>
            </w:r>
            <w:proofErr w:type="spellEnd"/>
            <w:r w:rsidRPr="00305D66">
              <w:rPr>
                <w:sz w:val="24"/>
                <w:szCs w:val="24"/>
                <w:lang w:val="en-US"/>
              </w:rPr>
              <w:t xml:space="preserve"> A310 (Intel Pentium CPU P6100 @ 2.00GHz/2Gb/250Gb) - 15 pcs., </w:t>
            </w:r>
            <w:proofErr w:type="spellStart"/>
            <w:r w:rsidRPr="00305D66">
              <w:rPr>
                <w:sz w:val="24"/>
                <w:szCs w:val="24"/>
                <w:lang w:val="en-US"/>
              </w:rPr>
              <w:t>Optoma</w:t>
            </w:r>
            <w:proofErr w:type="spellEnd"/>
            <w:r w:rsidRPr="00305D66">
              <w:rPr>
                <w:sz w:val="24"/>
                <w:szCs w:val="24"/>
                <w:lang w:val="en-US"/>
              </w:rPr>
              <w:t xml:space="preserve"> x 400 multimedia projector - 1 pc., Draper Baronet NTSC (3:4) 213 motorized screen 84 - 1 pc. List of licensed software</w:t>
            </w:r>
            <w:proofErr w:type="gramStart"/>
            <w:r w:rsidRPr="00305D66">
              <w:rPr>
                <w:sz w:val="24"/>
                <w:szCs w:val="24"/>
                <w:lang w:val="en-US"/>
              </w:rPr>
              <w:t>: .</w:t>
            </w:r>
            <w:proofErr w:type="gramEnd"/>
            <w:r w:rsidRPr="00305D66">
              <w:rPr>
                <w:sz w:val="24"/>
                <w:szCs w:val="24"/>
                <w:lang w:val="en-US"/>
              </w:rPr>
              <w:t xml:space="preserve"> Sets of demonstration equipment and visual aids: multimedia applications for lecture courses and practical exercises, interactive educational visual aids.</w:t>
            </w:r>
          </w:p>
        </w:tc>
        <w:tc>
          <w:tcPr>
            <w:tcW w:w="2262" w:type="dxa"/>
            <w:shd w:val="clear" w:color="auto" w:fill="auto"/>
          </w:tcPr>
          <w:p w:rsidR="002C735C" w:rsidRPr="00305D66" w:rsidRDefault="00305D66" w:rsidP="002511F7">
            <w:pPr>
              <w:pStyle w:val="Style214"/>
              <w:spacing w:line="240" w:lineRule="auto"/>
              <w:ind w:firstLine="0"/>
              <w:rPr>
                <w:sz w:val="24"/>
                <w:szCs w:val="24"/>
                <w:lang w:val="en-US"/>
              </w:rPr>
            </w:pPr>
            <w:r w:rsidRPr="00305D66">
              <w:rPr>
                <w:sz w:val="24"/>
                <w:szCs w:val="24"/>
                <w:lang w:val="en-US"/>
              </w:rPr>
              <w:t xml:space="preserve">191023, St. Petersburg, </w:t>
            </w:r>
            <w:proofErr w:type="spellStart"/>
            <w:r w:rsidRPr="00305D66">
              <w:rPr>
                <w:sz w:val="24"/>
                <w:szCs w:val="24"/>
                <w:lang w:val="en-US"/>
              </w:rPr>
              <w:t>st.</w:t>
            </w:r>
            <w:proofErr w:type="spellEnd"/>
            <w:r w:rsidRPr="00305D66">
              <w:rPr>
                <w:sz w:val="24"/>
                <w:szCs w:val="24"/>
                <w:lang w:val="en-US"/>
              </w:rPr>
              <w:t xml:space="preserve"> </w:t>
            </w:r>
            <w:proofErr w:type="spellStart"/>
            <w:r w:rsidRPr="00305D66">
              <w:rPr>
                <w:sz w:val="24"/>
                <w:szCs w:val="24"/>
                <w:lang w:val="en-US"/>
              </w:rPr>
              <w:t>Griboyedov</w:t>
            </w:r>
            <w:proofErr w:type="spellEnd"/>
            <w:r w:rsidRPr="00305D66">
              <w:rPr>
                <w:sz w:val="24"/>
                <w:szCs w:val="24"/>
                <w:lang w:val="en-US"/>
              </w:rPr>
              <w:t xml:space="preserve"> Canal, 30/32, letters "A", "B", "R"</w:t>
            </w:r>
          </w:p>
        </w:tc>
      </w:tr>
    </w:tbl>
    <w:p w:rsidR="0092300D" w:rsidRPr="00305D66" w:rsidRDefault="0092300D" w:rsidP="0092300D">
      <w:pPr>
        <w:rPr>
          <w:rFonts w:ascii="Times New Roman" w:eastAsia="Times New Roman" w:hAnsi="Times New Roman" w:cs="Times New Roman"/>
          <w:color w:val="000000" w:themeColor="text1"/>
          <w:sz w:val="24"/>
          <w:szCs w:val="24"/>
          <w:lang w:val="en-US" w:bidi="ru-RU"/>
        </w:rPr>
      </w:pPr>
    </w:p>
    <w:p w:rsidR="00305D66" w:rsidRPr="00305D66" w:rsidRDefault="00305D66" w:rsidP="00305D66">
      <w:pPr>
        <w:pStyle w:val="1"/>
        <w:jc w:val="center"/>
        <w:rPr>
          <w:rFonts w:ascii="Times New Roman" w:hAnsi="Times New Roman" w:cs="Times New Roman"/>
          <w:b/>
          <w:color w:val="auto"/>
          <w:sz w:val="28"/>
          <w:szCs w:val="28"/>
          <w:lang w:val="en-US"/>
        </w:rPr>
      </w:pPr>
      <w:bookmarkStart w:id="13" w:name="_Toc134615269"/>
      <w:bookmarkStart w:id="14" w:name="_Toc144143409"/>
      <w:bookmarkStart w:id="15" w:name="_Hlk70518379"/>
      <w:r w:rsidRPr="00305D66">
        <w:rPr>
          <w:rFonts w:ascii="Times New Roman" w:hAnsi="Times New Roman" w:cs="Times New Roman"/>
          <w:b/>
          <w:color w:val="auto"/>
          <w:sz w:val="28"/>
          <w:szCs w:val="28"/>
          <w:lang w:val="en-US"/>
        </w:rPr>
        <w:t>7. METHODOLOGICAL GUIDELINES FOR STUDENTS</w:t>
      </w:r>
      <w:bookmarkEnd w:id="13"/>
      <w:bookmarkEnd w:id="14"/>
    </w:p>
    <w:p w:rsidR="00305D66" w:rsidRPr="00380C0B" w:rsidRDefault="00305D66" w:rsidP="00305D66">
      <w:pPr>
        <w:spacing w:after="0"/>
        <w:ind w:firstLine="709"/>
        <w:jc w:val="both"/>
        <w:rPr>
          <w:rFonts w:ascii="Times New Roman" w:hAnsi="Times New Roman" w:cs="Times New Roman"/>
          <w:sz w:val="28"/>
          <w:szCs w:val="28"/>
          <w:lang w:val="en-US"/>
        </w:rPr>
      </w:pPr>
      <w:bookmarkStart w:id="16" w:name="_Hlk71636079"/>
      <w:r w:rsidRPr="00380C0B">
        <w:rPr>
          <w:rFonts w:ascii="Times New Roman" w:hAnsi="Times New Roman" w:cs="Times New Roman"/>
          <w:sz w:val="28"/>
          <w:szCs w:val="28"/>
          <w:lang w:val="en-US"/>
        </w:rPr>
        <w:t xml:space="preserve">The following documents should be made available to the trainee before the start of the course: </w:t>
      </w:r>
    </w:p>
    <w:p w:rsidR="00305D66" w:rsidRPr="00380C0B" w:rsidRDefault="00305D66" w:rsidP="00305D66">
      <w:pPr>
        <w:pStyle w:val="a3"/>
        <w:numPr>
          <w:ilvl w:val="0"/>
          <w:numId w:val="4"/>
        </w:numPr>
        <w:spacing w:after="0"/>
        <w:ind w:hanging="11"/>
        <w:jc w:val="both"/>
        <w:rPr>
          <w:rFonts w:ascii="Times New Roman" w:hAnsi="Times New Roman"/>
          <w:sz w:val="28"/>
          <w:szCs w:val="28"/>
        </w:rPr>
      </w:pPr>
      <w:proofErr w:type="spellStart"/>
      <w:r w:rsidRPr="00380C0B">
        <w:rPr>
          <w:rFonts w:ascii="Times New Roman" w:hAnsi="Times New Roman"/>
          <w:sz w:val="28"/>
          <w:szCs w:val="28"/>
        </w:rPr>
        <w:t>training</w:t>
      </w:r>
      <w:proofErr w:type="spellEnd"/>
      <w:r w:rsidRPr="00380C0B">
        <w:rPr>
          <w:rFonts w:ascii="Times New Roman" w:hAnsi="Times New Roman"/>
          <w:sz w:val="28"/>
          <w:szCs w:val="28"/>
        </w:rPr>
        <w:t xml:space="preserve"> </w:t>
      </w:r>
      <w:proofErr w:type="spellStart"/>
      <w:r w:rsidRPr="00380C0B">
        <w:rPr>
          <w:rFonts w:ascii="Times New Roman" w:hAnsi="Times New Roman"/>
          <w:sz w:val="28"/>
          <w:szCs w:val="28"/>
        </w:rPr>
        <w:t>and</w:t>
      </w:r>
      <w:proofErr w:type="spellEnd"/>
      <w:r w:rsidRPr="00380C0B">
        <w:rPr>
          <w:rFonts w:ascii="Times New Roman" w:hAnsi="Times New Roman"/>
          <w:sz w:val="28"/>
          <w:szCs w:val="28"/>
        </w:rPr>
        <w:t xml:space="preserve"> </w:t>
      </w:r>
      <w:proofErr w:type="spellStart"/>
      <w:r w:rsidRPr="00380C0B">
        <w:rPr>
          <w:rFonts w:ascii="Times New Roman" w:hAnsi="Times New Roman"/>
          <w:sz w:val="28"/>
          <w:szCs w:val="28"/>
        </w:rPr>
        <w:t>methodological</w:t>
      </w:r>
      <w:proofErr w:type="spellEnd"/>
      <w:r w:rsidRPr="00380C0B">
        <w:rPr>
          <w:rFonts w:ascii="Times New Roman" w:hAnsi="Times New Roman"/>
          <w:sz w:val="28"/>
          <w:szCs w:val="28"/>
        </w:rPr>
        <w:t xml:space="preserve"> </w:t>
      </w:r>
      <w:proofErr w:type="spellStart"/>
      <w:r w:rsidRPr="00380C0B">
        <w:rPr>
          <w:rFonts w:ascii="Times New Roman" w:hAnsi="Times New Roman"/>
          <w:sz w:val="28"/>
          <w:szCs w:val="28"/>
        </w:rPr>
        <w:t>documentation</w:t>
      </w:r>
      <w:proofErr w:type="spellEnd"/>
      <w:r w:rsidRPr="00380C0B">
        <w:rPr>
          <w:rFonts w:ascii="Times New Roman" w:hAnsi="Times New Roman"/>
          <w:sz w:val="28"/>
          <w:szCs w:val="28"/>
        </w:rPr>
        <w:t xml:space="preserve">; </w:t>
      </w:r>
    </w:p>
    <w:p w:rsidR="00305D66" w:rsidRPr="00380C0B" w:rsidRDefault="00305D66" w:rsidP="00305D66">
      <w:pPr>
        <w:pStyle w:val="a3"/>
        <w:numPr>
          <w:ilvl w:val="0"/>
          <w:numId w:val="4"/>
        </w:numPr>
        <w:spacing w:after="0"/>
        <w:ind w:hanging="11"/>
        <w:jc w:val="both"/>
        <w:rPr>
          <w:rFonts w:ascii="Times New Roman" w:hAnsi="Times New Roman"/>
          <w:sz w:val="28"/>
          <w:szCs w:val="28"/>
          <w:lang w:val="en-US"/>
        </w:rPr>
      </w:pPr>
      <w:r w:rsidRPr="00380C0B">
        <w:rPr>
          <w:rFonts w:ascii="Times New Roman" w:hAnsi="Times New Roman"/>
          <w:sz w:val="28"/>
          <w:szCs w:val="28"/>
          <w:lang w:val="en-US"/>
        </w:rPr>
        <w:t xml:space="preserve">local normative acts regulating the main issues of the </w:t>
      </w:r>
      <w:proofErr w:type="spellStart"/>
      <w:r w:rsidRPr="00380C0B">
        <w:rPr>
          <w:rFonts w:ascii="Times New Roman" w:hAnsi="Times New Roman"/>
          <w:sz w:val="28"/>
          <w:szCs w:val="28"/>
          <w:lang w:val="en-US"/>
        </w:rPr>
        <w:t>organisation</w:t>
      </w:r>
      <w:proofErr w:type="spellEnd"/>
      <w:r w:rsidRPr="00380C0B">
        <w:rPr>
          <w:rFonts w:ascii="Times New Roman" w:hAnsi="Times New Roman"/>
          <w:sz w:val="28"/>
          <w:szCs w:val="28"/>
          <w:lang w:val="en-US"/>
        </w:rPr>
        <w:t xml:space="preserve"> and implementation of educational activities, including those regulating the procedure for current monitoring and interim assessment of students;</w:t>
      </w:r>
    </w:p>
    <w:p w:rsidR="00305D66" w:rsidRPr="00380C0B" w:rsidRDefault="00305D66" w:rsidP="00305D66">
      <w:pPr>
        <w:pStyle w:val="a3"/>
        <w:numPr>
          <w:ilvl w:val="0"/>
          <w:numId w:val="4"/>
        </w:numPr>
        <w:spacing w:after="0"/>
        <w:ind w:hanging="11"/>
        <w:jc w:val="both"/>
        <w:rPr>
          <w:rFonts w:ascii="Times New Roman" w:hAnsi="Times New Roman"/>
          <w:sz w:val="28"/>
          <w:szCs w:val="28"/>
          <w:lang w:val="en-US"/>
        </w:rPr>
      </w:pPr>
      <w:r w:rsidRPr="00380C0B">
        <w:rPr>
          <w:rFonts w:ascii="Times New Roman" w:hAnsi="Times New Roman"/>
          <w:sz w:val="28"/>
          <w:szCs w:val="28"/>
          <w:lang w:val="en-US"/>
        </w:rPr>
        <w:t>the schedule of consultations of the teaching staff.</w:t>
      </w:r>
    </w:p>
    <w:bookmarkEnd w:id="16"/>
    <w:p w:rsidR="00305D66" w:rsidRPr="00380C0B" w:rsidRDefault="00305D66" w:rsidP="00305D66">
      <w:pPr>
        <w:spacing w:after="0"/>
        <w:ind w:firstLine="709"/>
        <w:jc w:val="both"/>
        <w:rPr>
          <w:rFonts w:ascii="Times New Roman" w:hAnsi="Times New Roman"/>
          <w:sz w:val="28"/>
          <w:szCs w:val="28"/>
          <w:lang w:val="en-US"/>
        </w:rPr>
      </w:pPr>
      <w:r w:rsidRPr="00380C0B">
        <w:rPr>
          <w:rFonts w:ascii="Times New Roman" w:hAnsi="Times New Roman"/>
          <w:sz w:val="28"/>
          <w:szCs w:val="28"/>
          <w:lang w:val="en-US"/>
        </w:rPr>
        <w:t xml:space="preserve">The level and depth of mastering the discipline is determined by the active and systematic work of students in lectures, seminars, independent work, including in terms of identifying the most significant and relevant problems for further study. A special condition for qualitative mastering of the discipline is an effective </w:t>
      </w:r>
      <w:proofErr w:type="spellStart"/>
      <w:r w:rsidRPr="00380C0B">
        <w:rPr>
          <w:rFonts w:ascii="Times New Roman" w:hAnsi="Times New Roman"/>
          <w:sz w:val="28"/>
          <w:szCs w:val="28"/>
          <w:lang w:val="en-US"/>
        </w:rPr>
        <w:t>organisation</w:t>
      </w:r>
      <w:proofErr w:type="spellEnd"/>
      <w:r w:rsidRPr="00380C0B">
        <w:rPr>
          <w:rFonts w:ascii="Times New Roman" w:hAnsi="Times New Roman"/>
          <w:sz w:val="28"/>
          <w:szCs w:val="28"/>
          <w:lang w:val="en-US"/>
        </w:rPr>
        <w:t xml:space="preserve"> of work, which allows distributing the academic workload evenly in accordance with the schedule of the educational process.</w:t>
      </w:r>
    </w:p>
    <w:p w:rsidR="00305D66" w:rsidRPr="00380C0B" w:rsidRDefault="00305D66" w:rsidP="00305D66">
      <w:pPr>
        <w:spacing w:after="0"/>
        <w:ind w:firstLine="709"/>
        <w:jc w:val="both"/>
        <w:rPr>
          <w:rFonts w:ascii="Times New Roman" w:hAnsi="Times New Roman"/>
          <w:sz w:val="28"/>
          <w:szCs w:val="28"/>
          <w:lang w:val="en-US"/>
        </w:rPr>
      </w:pPr>
      <w:r w:rsidRPr="00380C0B">
        <w:rPr>
          <w:rFonts w:ascii="Times New Roman" w:hAnsi="Times New Roman"/>
          <w:sz w:val="28"/>
          <w:szCs w:val="28"/>
          <w:lang w:val="en-US"/>
        </w:rPr>
        <w:t>When preparing for classes, students have the opportunity to attend consultations with the staff of UNECON according to the timetable set out in the schedule of consultations.</w:t>
      </w:r>
    </w:p>
    <w:p w:rsidR="00305D66" w:rsidRPr="00380C0B" w:rsidRDefault="00305D66" w:rsidP="00305D66">
      <w:pPr>
        <w:spacing w:after="0"/>
        <w:ind w:firstLine="709"/>
        <w:jc w:val="both"/>
        <w:rPr>
          <w:rFonts w:ascii="Times New Roman" w:hAnsi="Times New Roman"/>
          <w:sz w:val="28"/>
          <w:szCs w:val="28"/>
          <w:lang w:val="en-US"/>
        </w:rPr>
      </w:pPr>
      <w:r w:rsidRPr="00380C0B">
        <w:rPr>
          <w:rFonts w:ascii="Times New Roman" w:hAnsi="Times New Roman"/>
          <w:sz w:val="28"/>
          <w:szCs w:val="28"/>
          <w:lang w:val="en-US"/>
        </w:rPr>
        <w:t xml:space="preserve">The students' in- and out-of-classroom work should aim to form: </w:t>
      </w:r>
    </w:p>
    <w:p w:rsidR="00305D66" w:rsidRPr="00380C0B" w:rsidRDefault="00305D66" w:rsidP="00305D66">
      <w:pPr>
        <w:pStyle w:val="a3"/>
        <w:numPr>
          <w:ilvl w:val="0"/>
          <w:numId w:val="7"/>
        </w:numPr>
        <w:spacing w:after="0"/>
        <w:ind w:left="0" w:firstLine="709"/>
        <w:jc w:val="both"/>
        <w:rPr>
          <w:rFonts w:ascii="Times New Roman" w:hAnsi="Times New Roman"/>
          <w:sz w:val="28"/>
          <w:szCs w:val="28"/>
          <w:lang w:val="en-US"/>
        </w:rPr>
      </w:pPr>
      <w:r w:rsidRPr="00380C0B">
        <w:rPr>
          <w:rFonts w:ascii="Times New Roman" w:hAnsi="Times New Roman"/>
          <w:sz w:val="28"/>
          <w:szCs w:val="28"/>
          <w:lang w:val="en-US"/>
        </w:rPr>
        <w:t>the fundamentals of the learner's world view and scientific understanding;</w:t>
      </w:r>
    </w:p>
    <w:p w:rsidR="00305D66" w:rsidRPr="00380C0B" w:rsidRDefault="00305D66" w:rsidP="00305D66">
      <w:pPr>
        <w:pStyle w:val="a3"/>
        <w:numPr>
          <w:ilvl w:val="0"/>
          <w:numId w:val="7"/>
        </w:numPr>
        <w:spacing w:after="0"/>
        <w:ind w:left="0" w:firstLine="709"/>
        <w:jc w:val="both"/>
        <w:rPr>
          <w:rFonts w:ascii="Times New Roman" w:hAnsi="Times New Roman"/>
          <w:sz w:val="28"/>
          <w:szCs w:val="28"/>
          <w:lang w:val="en-US"/>
        </w:rPr>
      </w:pPr>
      <w:r w:rsidRPr="00380C0B">
        <w:rPr>
          <w:rFonts w:ascii="Times New Roman" w:hAnsi="Times New Roman"/>
          <w:sz w:val="28"/>
          <w:szCs w:val="28"/>
          <w:lang w:val="en-US"/>
        </w:rPr>
        <w:t>basic knowledge relevant to the training area and the declared professional field, forming the target and professional basis for training;</w:t>
      </w:r>
    </w:p>
    <w:p w:rsidR="00305D66" w:rsidRPr="00380C0B" w:rsidRDefault="00305D66" w:rsidP="00305D66">
      <w:pPr>
        <w:pStyle w:val="a3"/>
        <w:numPr>
          <w:ilvl w:val="0"/>
          <w:numId w:val="7"/>
        </w:numPr>
        <w:spacing w:after="0"/>
        <w:ind w:left="0" w:firstLine="709"/>
        <w:jc w:val="both"/>
        <w:rPr>
          <w:rFonts w:ascii="Times New Roman" w:hAnsi="Times New Roman"/>
          <w:sz w:val="28"/>
          <w:szCs w:val="28"/>
          <w:lang w:val="en-US"/>
        </w:rPr>
      </w:pPr>
      <w:r w:rsidRPr="00380C0B">
        <w:rPr>
          <w:rFonts w:ascii="Times New Roman" w:hAnsi="Times New Roman"/>
          <w:sz w:val="28"/>
          <w:szCs w:val="28"/>
          <w:lang w:val="en-US"/>
        </w:rPr>
        <w:t xml:space="preserve">professional competences oriented towards the needs of the </w:t>
      </w:r>
      <w:proofErr w:type="spellStart"/>
      <w:r w:rsidRPr="00380C0B">
        <w:rPr>
          <w:rFonts w:ascii="Times New Roman" w:hAnsi="Times New Roman"/>
          <w:sz w:val="28"/>
          <w:szCs w:val="28"/>
          <w:lang w:val="en-US"/>
        </w:rPr>
        <w:t>labour</w:t>
      </w:r>
      <w:proofErr w:type="spellEnd"/>
      <w:r w:rsidRPr="00380C0B">
        <w:rPr>
          <w:rFonts w:ascii="Times New Roman" w:hAnsi="Times New Roman"/>
          <w:sz w:val="28"/>
          <w:szCs w:val="28"/>
          <w:lang w:val="en-US"/>
        </w:rPr>
        <w:t xml:space="preserve"> market;</w:t>
      </w:r>
    </w:p>
    <w:p w:rsidR="00305D66" w:rsidRPr="00380C0B" w:rsidRDefault="00305D66" w:rsidP="00305D66">
      <w:pPr>
        <w:pStyle w:val="Default"/>
        <w:numPr>
          <w:ilvl w:val="0"/>
          <w:numId w:val="7"/>
        </w:numPr>
        <w:ind w:left="0" w:firstLine="709"/>
        <w:jc w:val="both"/>
        <w:rPr>
          <w:lang w:val="en-US"/>
        </w:rPr>
      </w:pPr>
      <w:r>
        <w:rPr>
          <w:sz w:val="28"/>
          <w:szCs w:val="28"/>
          <w:lang w:val="en-US"/>
        </w:rPr>
        <w:t>a</w:t>
      </w:r>
      <w:r w:rsidRPr="00380C0B">
        <w:rPr>
          <w:sz w:val="28"/>
          <w:szCs w:val="28"/>
          <w:lang w:val="en-US"/>
        </w:rPr>
        <w:t xml:space="preserve">n individual trajectory by mastering a unique set of professional competences that complement the learner's competence model, through a focus on specific professional </w:t>
      </w:r>
      <w:proofErr w:type="spellStart"/>
      <w:r w:rsidRPr="00380C0B">
        <w:rPr>
          <w:sz w:val="28"/>
          <w:szCs w:val="28"/>
          <w:lang w:val="en-US"/>
        </w:rPr>
        <w:t>specialised</w:t>
      </w:r>
      <w:proofErr w:type="spellEnd"/>
      <w:r w:rsidRPr="00380C0B">
        <w:rPr>
          <w:sz w:val="28"/>
          <w:szCs w:val="28"/>
          <w:lang w:val="en-US"/>
        </w:rPr>
        <w:t xml:space="preserve"> areas of knowledge defined by </w:t>
      </w:r>
      <w:proofErr w:type="spellStart"/>
      <w:r w:rsidRPr="00380C0B">
        <w:rPr>
          <w:sz w:val="28"/>
          <w:szCs w:val="28"/>
          <w:lang w:val="en-US"/>
        </w:rPr>
        <w:t>labour</w:t>
      </w:r>
      <w:proofErr w:type="spellEnd"/>
      <w:r w:rsidRPr="00380C0B">
        <w:rPr>
          <w:sz w:val="28"/>
          <w:szCs w:val="28"/>
          <w:lang w:val="en-US"/>
        </w:rPr>
        <w:t xml:space="preserve"> market representatives;</w:t>
      </w:r>
    </w:p>
    <w:p w:rsidR="00305D66" w:rsidRPr="00380C0B" w:rsidRDefault="00305D66" w:rsidP="00305D66">
      <w:pPr>
        <w:pStyle w:val="a3"/>
        <w:numPr>
          <w:ilvl w:val="0"/>
          <w:numId w:val="7"/>
        </w:numPr>
        <w:spacing w:after="0"/>
        <w:ind w:left="0" w:firstLine="709"/>
        <w:jc w:val="both"/>
        <w:rPr>
          <w:rFonts w:ascii="Times New Roman" w:hAnsi="Times New Roman"/>
          <w:sz w:val="28"/>
          <w:szCs w:val="28"/>
          <w:lang w:val="en-US"/>
        </w:rPr>
      </w:pPr>
      <w:proofErr w:type="spellStart"/>
      <w:r w:rsidRPr="00380C0B">
        <w:rPr>
          <w:rFonts w:ascii="Times New Roman" w:hAnsi="Times New Roman"/>
          <w:sz w:val="28"/>
          <w:szCs w:val="28"/>
          <w:lang w:val="en-US"/>
        </w:rPr>
        <w:t>metha</w:t>
      </w:r>
      <w:proofErr w:type="spellEnd"/>
      <w:r w:rsidRPr="00380C0B">
        <w:rPr>
          <w:rFonts w:ascii="Times New Roman" w:hAnsi="Times New Roman"/>
          <w:sz w:val="28"/>
          <w:szCs w:val="28"/>
          <w:lang w:val="en-US"/>
        </w:rPr>
        <w:t>-skills for learners, such as teamwork and leadership, data analysis, digital skills, project design and implementation, intercultural interaction.</w:t>
      </w:r>
      <w:bookmarkEnd w:id="15"/>
    </w:p>
    <w:p w:rsidR="00305D66" w:rsidRPr="00380C0B" w:rsidRDefault="00305D66" w:rsidP="00305D66">
      <w:pPr>
        <w:pStyle w:val="1"/>
        <w:jc w:val="center"/>
        <w:rPr>
          <w:rFonts w:ascii="Times New Roman" w:hAnsi="Times New Roman" w:cs="Times New Roman"/>
          <w:b/>
          <w:color w:val="auto"/>
          <w:sz w:val="28"/>
          <w:szCs w:val="28"/>
          <w:lang w:val="en-US"/>
        </w:rPr>
      </w:pPr>
      <w:bookmarkStart w:id="17" w:name="_Toc134615270"/>
      <w:bookmarkStart w:id="18" w:name="_Toc144143410"/>
      <w:r w:rsidRPr="00380C0B">
        <w:rPr>
          <w:rFonts w:ascii="Times New Roman" w:hAnsi="Times New Roman" w:cs="Times New Roman"/>
          <w:b/>
          <w:color w:val="auto"/>
          <w:sz w:val="28"/>
          <w:szCs w:val="28"/>
          <w:lang w:val="en-US"/>
        </w:rPr>
        <w:lastRenderedPageBreak/>
        <w:t>8. SPECIFICATIONS FOR TEACHING DISABLED PERSONS</w:t>
      </w:r>
      <w:bookmarkEnd w:id="17"/>
      <w:bookmarkEnd w:id="18"/>
    </w:p>
    <w:p w:rsidR="00305D66" w:rsidRPr="00380C0B" w:rsidRDefault="00305D66" w:rsidP="00305D66">
      <w:pPr>
        <w:jc w:val="both"/>
        <w:rPr>
          <w:rFonts w:ascii="Times New Roman" w:hAnsi="Times New Roman" w:cs="Times New Roman"/>
          <w:sz w:val="28"/>
          <w:szCs w:val="28"/>
          <w:lang w:val="en-US"/>
        </w:rPr>
      </w:pPr>
      <w:r w:rsidRPr="00380C0B">
        <w:rPr>
          <w:rFonts w:ascii="Times New Roman" w:hAnsi="Times New Roman" w:cs="Times New Roman"/>
          <w:sz w:val="28"/>
          <w:szCs w:val="28"/>
          <w:lang w:val="en-US"/>
        </w:rPr>
        <w:tab/>
        <w:t>Students with disabilities, if necessary, are taught on the ba</w:t>
      </w:r>
      <w:r>
        <w:rPr>
          <w:rFonts w:ascii="Times New Roman" w:hAnsi="Times New Roman" w:cs="Times New Roman"/>
          <w:sz w:val="28"/>
          <w:szCs w:val="28"/>
          <w:lang w:val="en-US"/>
        </w:rPr>
        <w:t>sis of an adapted work program</w:t>
      </w:r>
      <w:r w:rsidRPr="00380C0B">
        <w:rPr>
          <w:rFonts w:ascii="Times New Roman" w:hAnsi="Times New Roman" w:cs="Times New Roman"/>
          <w:sz w:val="28"/>
          <w:szCs w:val="28"/>
          <w:lang w:val="en-US"/>
        </w:rPr>
        <w:t xml:space="preserve"> using special teaching methods and didactic materials that </w:t>
      </w:r>
      <w:proofErr w:type="gramStart"/>
      <w:r w:rsidRPr="00380C0B">
        <w:rPr>
          <w:rFonts w:ascii="Times New Roman" w:hAnsi="Times New Roman" w:cs="Times New Roman"/>
          <w:sz w:val="28"/>
          <w:szCs w:val="28"/>
          <w:lang w:val="en-US"/>
        </w:rPr>
        <w:t>take into account</w:t>
      </w:r>
      <w:proofErr w:type="gramEnd"/>
      <w:r w:rsidRPr="00380C0B">
        <w:rPr>
          <w:rFonts w:ascii="Times New Roman" w:hAnsi="Times New Roman" w:cs="Times New Roman"/>
          <w:sz w:val="28"/>
          <w:szCs w:val="28"/>
          <w:lang w:val="en-US"/>
        </w:rPr>
        <w:t xml:space="preserve"> the particularities of their psychophysical development, individual capacities and health status. </w:t>
      </w:r>
    </w:p>
    <w:p w:rsidR="00305D66" w:rsidRPr="00380C0B" w:rsidRDefault="00305D66" w:rsidP="00305D66">
      <w:pPr>
        <w:ind w:firstLine="708"/>
        <w:jc w:val="both"/>
        <w:rPr>
          <w:rFonts w:ascii="Times New Roman" w:hAnsi="Times New Roman" w:cs="Times New Roman"/>
          <w:sz w:val="28"/>
          <w:szCs w:val="28"/>
          <w:lang w:val="en-US"/>
        </w:rPr>
      </w:pPr>
      <w:r w:rsidRPr="00380C0B">
        <w:rPr>
          <w:rFonts w:ascii="Times New Roman" w:hAnsi="Times New Roman" w:cs="Times New Roman"/>
          <w:sz w:val="28"/>
          <w:szCs w:val="28"/>
          <w:lang w:val="en-US"/>
        </w:rPr>
        <w:t xml:space="preserve">In order for disabled persons and persons with disabilities to master the curriculum, the University shall ensure that: </w:t>
      </w:r>
    </w:p>
    <w:p w:rsidR="00305D66" w:rsidRPr="00380C0B" w:rsidRDefault="00305D66" w:rsidP="00305D66">
      <w:pPr>
        <w:ind w:firstLine="708"/>
        <w:jc w:val="both"/>
        <w:rPr>
          <w:rFonts w:ascii="Times New Roman" w:hAnsi="Times New Roman" w:cs="Times New Roman"/>
          <w:sz w:val="28"/>
          <w:szCs w:val="28"/>
          <w:lang w:val="en-US"/>
        </w:rPr>
      </w:pPr>
      <w:r w:rsidRPr="00380C0B">
        <w:rPr>
          <w:rFonts w:ascii="Times New Roman" w:hAnsi="Times New Roman" w:cs="Times New Roman"/>
          <w:sz w:val="28"/>
          <w:szCs w:val="28"/>
          <w:lang w:val="en-US"/>
        </w:rPr>
        <w:t xml:space="preserve">– for the visually impaired and visually impaired: availability of information on the timetable in accessible places and adapted forms for learners who are blind or visually impaired; presence of an assistant to assist the learner as needed; production of alternative formats of teaching materials (large print or audio files); </w:t>
      </w:r>
    </w:p>
    <w:p w:rsidR="00305D66" w:rsidRPr="00380C0B" w:rsidRDefault="00305D66" w:rsidP="00305D66">
      <w:pPr>
        <w:ind w:firstLine="708"/>
        <w:jc w:val="both"/>
        <w:rPr>
          <w:rFonts w:ascii="Times New Roman" w:hAnsi="Times New Roman" w:cs="Times New Roman"/>
          <w:sz w:val="28"/>
          <w:szCs w:val="28"/>
          <w:lang w:val="en-US"/>
        </w:rPr>
      </w:pPr>
      <w:r w:rsidRPr="00380C0B">
        <w:rPr>
          <w:rFonts w:ascii="Times New Roman" w:hAnsi="Times New Roman" w:cs="Times New Roman"/>
          <w:sz w:val="28"/>
          <w:szCs w:val="28"/>
          <w:lang w:val="en-US"/>
        </w:rPr>
        <w:t xml:space="preserve">– for the hearing-impaired and hearing-impaired: adequate sound reproduction of information; </w:t>
      </w:r>
    </w:p>
    <w:p w:rsidR="00305D66" w:rsidRPr="00380C0B" w:rsidRDefault="00305D66" w:rsidP="00305D66">
      <w:pPr>
        <w:ind w:firstLine="708"/>
        <w:jc w:val="both"/>
        <w:rPr>
          <w:rFonts w:ascii="Times New Roman" w:hAnsi="Times New Roman" w:cs="Times New Roman"/>
          <w:sz w:val="28"/>
          <w:szCs w:val="28"/>
          <w:lang w:val="en-US"/>
        </w:rPr>
      </w:pPr>
      <w:r w:rsidRPr="00380C0B">
        <w:rPr>
          <w:rFonts w:ascii="Times New Roman" w:hAnsi="Times New Roman" w:cs="Times New Roman"/>
          <w:sz w:val="28"/>
          <w:szCs w:val="28"/>
          <w:lang w:val="en-US"/>
        </w:rPr>
        <w:t xml:space="preserve">– for persons with disabilities and persons with mobility impairments: the possibility of unimpeded access for students to classrooms, restrooms and other areas of the department, as well as their stay in these areas. </w:t>
      </w:r>
    </w:p>
    <w:p w:rsidR="00305D66" w:rsidRPr="004D3030" w:rsidRDefault="00305D66" w:rsidP="00305D66">
      <w:pPr>
        <w:ind w:firstLine="708"/>
        <w:jc w:val="both"/>
        <w:rPr>
          <w:rFonts w:ascii="Times New Roman" w:hAnsi="Times New Roman" w:cs="Times New Roman"/>
          <w:sz w:val="28"/>
          <w:szCs w:val="28"/>
          <w:lang w:val="en-US"/>
        </w:rPr>
      </w:pPr>
      <w:r w:rsidRPr="00380C0B">
        <w:rPr>
          <w:rFonts w:ascii="Times New Roman" w:hAnsi="Times New Roman" w:cs="Times New Roman"/>
          <w:sz w:val="28"/>
          <w:szCs w:val="28"/>
          <w:lang w:val="en-US"/>
        </w:rPr>
        <w:t xml:space="preserve">Learners with disabilities and persons with disabilities are provided with printed and/or electronic educational resources in forms adapted to their disabilities. The education of students with disabilities may be </w:t>
      </w:r>
      <w:proofErr w:type="spellStart"/>
      <w:r w:rsidRPr="00380C0B">
        <w:rPr>
          <w:rFonts w:ascii="Times New Roman" w:hAnsi="Times New Roman" w:cs="Times New Roman"/>
          <w:sz w:val="28"/>
          <w:szCs w:val="28"/>
          <w:lang w:val="en-US"/>
        </w:rPr>
        <w:t>organised</w:t>
      </w:r>
      <w:proofErr w:type="spellEnd"/>
      <w:r w:rsidRPr="00380C0B">
        <w:rPr>
          <w:rFonts w:ascii="Times New Roman" w:hAnsi="Times New Roman" w:cs="Times New Roman"/>
          <w:sz w:val="28"/>
          <w:szCs w:val="28"/>
          <w:lang w:val="en-US"/>
        </w:rPr>
        <w:t xml:space="preserve"> with other students or in separate groups or </w:t>
      </w:r>
      <w:proofErr w:type="spellStart"/>
      <w:r w:rsidRPr="00380C0B">
        <w:rPr>
          <w:rFonts w:ascii="Times New Roman" w:hAnsi="Times New Roman" w:cs="Times New Roman"/>
          <w:sz w:val="28"/>
          <w:szCs w:val="28"/>
          <w:lang w:val="en-US"/>
        </w:rPr>
        <w:t>organisations</w:t>
      </w:r>
      <w:proofErr w:type="spellEnd"/>
      <w:r w:rsidRPr="00380C0B">
        <w:rPr>
          <w:rFonts w:ascii="Times New Roman" w:hAnsi="Times New Roman" w:cs="Times New Roman"/>
          <w:sz w:val="28"/>
          <w:szCs w:val="28"/>
          <w:lang w:val="en-US"/>
        </w:rPr>
        <w:t>.</w:t>
      </w:r>
    </w:p>
    <w:p w:rsidR="00090AC1" w:rsidRPr="00305D66" w:rsidRDefault="00090AC1">
      <w:pPr>
        <w:rPr>
          <w:rFonts w:ascii="Times New Roman" w:hAnsi="Times New Roman" w:cs="Times New Roman"/>
          <w:sz w:val="24"/>
          <w:szCs w:val="28"/>
          <w:lang w:val="en-US"/>
        </w:rPr>
      </w:pPr>
      <w:r w:rsidRPr="00305D66">
        <w:rPr>
          <w:rFonts w:ascii="Times New Roman" w:hAnsi="Times New Roman" w:cs="Times New Roman"/>
          <w:sz w:val="24"/>
          <w:szCs w:val="28"/>
          <w:lang w:val="en-US"/>
        </w:rPr>
        <w:br w:type="page"/>
      </w:r>
    </w:p>
    <w:p w:rsidR="00305D66" w:rsidRPr="00BD6531" w:rsidRDefault="00305D66" w:rsidP="00305D66">
      <w:pPr>
        <w:pStyle w:val="1"/>
        <w:spacing w:line="360" w:lineRule="auto"/>
        <w:jc w:val="center"/>
        <w:rPr>
          <w:rFonts w:ascii="Times New Roman" w:hAnsi="Times New Roman" w:cs="Times New Roman"/>
          <w:b/>
          <w:color w:val="auto"/>
          <w:sz w:val="28"/>
          <w:lang w:val="en-US"/>
        </w:rPr>
      </w:pPr>
      <w:bookmarkStart w:id="19" w:name="_Toc134615271"/>
      <w:bookmarkStart w:id="20" w:name="_Toc144143411"/>
      <w:r w:rsidRPr="00BD6531">
        <w:rPr>
          <w:rFonts w:ascii="Times New Roman" w:hAnsi="Times New Roman" w:cs="Times New Roman"/>
          <w:b/>
          <w:color w:val="auto"/>
          <w:sz w:val="28"/>
          <w:lang w:val="en-US"/>
        </w:rPr>
        <w:lastRenderedPageBreak/>
        <w:t>ASSESSMENT RESOURSES</w:t>
      </w:r>
      <w:bookmarkEnd w:id="19"/>
      <w:bookmarkEnd w:id="20"/>
    </w:p>
    <w:p w:rsidR="00305D66" w:rsidRPr="00623C30" w:rsidRDefault="00305D66" w:rsidP="00305D66">
      <w:pPr>
        <w:pStyle w:val="2"/>
        <w:jc w:val="center"/>
        <w:rPr>
          <w:rFonts w:ascii="Times New Roman" w:hAnsi="Times New Roman" w:cs="Times New Roman"/>
          <w:b/>
          <w:color w:val="auto"/>
          <w:sz w:val="28"/>
          <w:szCs w:val="28"/>
          <w:lang w:val="en-US"/>
        </w:rPr>
      </w:pPr>
      <w:bookmarkStart w:id="21" w:name="_Toc134615272"/>
      <w:bookmarkStart w:id="22" w:name="_Toc144143412"/>
      <w:r w:rsidRPr="00623C30">
        <w:rPr>
          <w:rFonts w:ascii="Times New Roman" w:hAnsi="Times New Roman" w:cs="Times New Roman"/>
          <w:b/>
          <w:color w:val="auto"/>
          <w:sz w:val="28"/>
          <w:szCs w:val="28"/>
          <w:lang w:val="en-US"/>
        </w:rPr>
        <w:t>1.1 Control tasks and assignments for interim attestation</w:t>
      </w:r>
      <w:bookmarkEnd w:id="21"/>
      <w:bookmarkEnd w:id="22"/>
    </w:p>
    <w:p w:rsidR="00305D66" w:rsidRPr="00623C30" w:rsidRDefault="00305D66" w:rsidP="00305D66">
      <w:pPr>
        <w:pStyle w:val="Default"/>
        <w:rPr>
          <w:lang w:val="en-US"/>
        </w:rPr>
      </w:pPr>
    </w:p>
    <w:p w:rsidR="00305D66" w:rsidRDefault="00305D66" w:rsidP="00305D66">
      <w:pPr>
        <w:pStyle w:val="Default"/>
        <w:spacing w:after="30"/>
        <w:ind w:firstLine="709"/>
        <w:jc w:val="both"/>
        <w:rPr>
          <w:sz w:val="28"/>
          <w:szCs w:val="28"/>
          <w:highlight w:val="cyan"/>
          <w:lang w:val="en-US"/>
        </w:rPr>
      </w:pPr>
      <w:r>
        <w:rPr>
          <w:sz w:val="28"/>
          <w:szCs w:val="28"/>
          <w:lang w:val="en-US"/>
        </w:rPr>
        <w:t xml:space="preserve">Is not provided by the work </w:t>
      </w:r>
      <w:proofErr w:type="spellStart"/>
      <w:r>
        <w:rPr>
          <w:sz w:val="28"/>
          <w:szCs w:val="28"/>
          <w:lang w:val="en-US"/>
        </w:rPr>
        <w:t>programme</w:t>
      </w:r>
      <w:proofErr w:type="spellEnd"/>
      <w:r>
        <w:rPr>
          <w:sz w:val="28"/>
          <w:szCs w:val="28"/>
          <w:lang w:val="en-US"/>
        </w:rPr>
        <w:t xml:space="preserve"> of the discipline.</w:t>
      </w:r>
    </w:p>
    <w:p w:rsidR="00305D66" w:rsidRPr="00CB3A0F" w:rsidRDefault="00305D66" w:rsidP="00305D66">
      <w:pPr>
        <w:pStyle w:val="Default"/>
        <w:spacing w:after="30"/>
        <w:jc w:val="both"/>
        <w:rPr>
          <w:sz w:val="23"/>
          <w:szCs w:val="23"/>
          <w:lang w:val="en-US"/>
        </w:rPr>
      </w:pPr>
    </w:p>
    <w:p w:rsidR="00305D66" w:rsidRPr="00BD6531" w:rsidRDefault="00305D66" w:rsidP="00305D66">
      <w:pPr>
        <w:pStyle w:val="2"/>
        <w:jc w:val="center"/>
        <w:rPr>
          <w:rFonts w:ascii="Times New Roman" w:hAnsi="Times New Roman" w:cs="Times New Roman"/>
          <w:b/>
          <w:color w:val="auto"/>
          <w:sz w:val="28"/>
          <w:szCs w:val="28"/>
          <w:lang w:val="en-US"/>
        </w:rPr>
      </w:pPr>
      <w:bookmarkStart w:id="23" w:name="_Toc134615273"/>
      <w:bookmarkStart w:id="24" w:name="_Toc144143413"/>
      <w:r w:rsidRPr="00BD6531">
        <w:rPr>
          <w:rFonts w:ascii="Times New Roman" w:hAnsi="Times New Roman" w:cs="Times New Roman"/>
          <w:b/>
          <w:color w:val="auto"/>
          <w:sz w:val="28"/>
          <w:szCs w:val="28"/>
          <w:lang w:val="en-US"/>
        </w:rPr>
        <w:t>1.2 Topics for written task</w:t>
      </w:r>
      <w:bookmarkEnd w:id="23"/>
      <w:bookmarkEnd w:id="24"/>
    </w:p>
    <w:p w:rsidR="00305D66" w:rsidRPr="00BD6531" w:rsidRDefault="00305D66" w:rsidP="00305D66">
      <w:pPr>
        <w:pStyle w:val="Default"/>
        <w:rPr>
          <w:sz w:val="23"/>
          <w:szCs w:val="23"/>
          <w:lang w:val="en-US"/>
        </w:rPr>
      </w:pPr>
      <w:r w:rsidRPr="00BD6531">
        <w:rPr>
          <w:sz w:val="23"/>
          <w:szCs w:val="23"/>
          <w:lang w:val="en-US"/>
        </w:rPr>
        <w:t xml:space="preserve"> </w:t>
      </w:r>
    </w:p>
    <w:p w:rsidR="00305D66" w:rsidRDefault="00305D66" w:rsidP="00305D66">
      <w:pPr>
        <w:pStyle w:val="Default"/>
        <w:spacing w:after="30"/>
        <w:ind w:firstLine="709"/>
        <w:jc w:val="both"/>
        <w:rPr>
          <w:sz w:val="28"/>
          <w:szCs w:val="28"/>
          <w:highlight w:val="cyan"/>
          <w:lang w:val="en-US"/>
        </w:rPr>
      </w:pPr>
      <w:r>
        <w:rPr>
          <w:sz w:val="28"/>
          <w:szCs w:val="28"/>
          <w:lang w:val="en-US"/>
        </w:rPr>
        <w:t xml:space="preserve">Is not provided by the work </w:t>
      </w:r>
      <w:proofErr w:type="spellStart"/>
      <w:r>
        <w:rPr>
          <w:sz w:val="28"/>
          <w:szCs w:val="28"/>
          <w:lang w:val="en-US"/>
        </w:rPr>
        <w:t>programme</w:t>
      </w:r>
      <w:proofErr w:type="spellEnd"/>
      <w:r>
        <w:rPr>
          <w:sz w:val="28"/>
          <w:szCs w:val="28"/>
          <w:lang w:val="en-US"/>
        </w:rPr>
        <w:t xml:space="preserve"> of the discipline.</w:t>
      </w:r>
    </w:p>
    <w:p w:rsidR="00305D66" w:rsidRPr="006E184B" w:rsidRDefault="00305D66" w:rsidP="00305D66">
      <w:pPr>
        <w:jc w:val="both"/>
        <w:rPr>
          <w:rFonts w:ascii="Times New Roman" w:hAnsi="Times New Roman" w:cs="Times New Roman"/>
          <w:b/>
          <w:sz w:val="28"/>
          <w:szCs w:val="28"/>
          <w:highlight w:val="yellow"/>
          <w:lang w:val="en-US"/>
        </w:rPr>
      </w:pPr>
    </w:p>
    <w:p w:rsidR="00305D66" w:rsidRPr="00853C95" w:rsidRDefault="00305D66" w:rsidP="00305D66">
      <w:pPr>
        <w:pStyle w:val="2"/>
        <w:jc w:val="center"/>
        <w:rPr>
          <w:rFonts w:ascii="Times New Roman" w:hAnsi="Times New Roman" w:cs="Times New Roman"/>
          <w:b/>
          <w:color w:val="auto"/>
          <w:sz w:val="28"/>
          <w:szCs w:val="28"/>
        </w:rPr>
      </w:pPr>
      <w:bookmarkStart w:id="25" w:name="_Toc82187016"/>
      <w:bookmarkStart w:id="26" w:name="_Toc134615274"/>
      <w:bookmarkStart w:id="27" w:name="_Toc144143414"/>
      <w:r w:rsidRPr="00853C95">
        <w:rPr>
          <w:rFonts w:ascii="Times New Roman" w:hAnsi="Times New Roman" w:cs="Times New Roman"/>
          <w:b/>
          <w:color w:val="auto"/>
          <w:sz w:val="28"/>
          <w:szCs w:val="28"/>
        </w:rPr>
        <w:t xml:space="preserve">1.3 </w:t>
      </w:r>
      <w:bookmarkEnd w:id="25"/>
      <w:proofErr w:type="spellStart"/>
      <w:r>
        <w:rPr>
          <w:rFonts w:ascii="Times New Roman" w:hAnsi="Times New Roman" w:cs="Times New Roman"/>
          <w:b/>
          <w:color w:val="auto"/>
          <w:sz w:val="28"/>
          <w:szCs w:val="28"/>
        </w:rPr>
        <w:t>Inter</w:t>
      </w:r>
      <w:r w:rsidRPr="00B11532">
        <w:rPr>
          <w:rFonts w:ascii="Times New Roman" w:hAnsi="Times New Roman" w:cs="Times New Roman"/>
          <w:b/>
          <w:color w:val="auto"/>
          <w:sz w:val="28"/>
          <w:szCs w:val="28"/>
        </w:rPr>
        <w:t>m</w:t>
      </w:r>
      <w:proofErr w:type="spellEnd"/>
      <w:r w:rsidRPr="00B11532">
        <w:rPr>
          <w:rFonts w:ascii="Times New Roman" w:hAnsi="Times New Roman" w:cs="Times New Roman"/>
          <w:b/>
          <w:color w:val="auto"/>
          <w:sz w:val="28"/>
          <w:szCs w:val="28"/>
        </w:rPr>
        <w:t xml:space="preserve"> </w:t>
      </w:r>
      <w:proofErr w:type="spellStart"/>
      <w:r w:rsidRPr="00B11532">
        <w:rPr>
          <w:rFonts w:ascii="Times New Roman" w:hAnsi="Times New Roman" w:cs="Times New Roman"/>
          <w:b/>
          <w:color w:val="auto"/>
          <w:sz w:val="28"/>
          <w:szCs w:val="28"/>
        </w:rPr>
        <w:t>checkpoints</w:t>
      </w:r>
      <w:bookmarkEnd w:id="26"/>
      <w:bookmarkEnd w:id="27"/>
      <w:proofErr w:type="spellEnd"/>
    </w:p>
    <w:p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305D66" w:rsidRPr="007478E0" w:rsidTr="00801458">
        <w:tc>
          <w:tcPr>
            <w:tcW w:w="2336" w:type="dxa"/>
          </w:tcPr>
          <w:p w:rsidR="00305D66" w:rsidRPr="007478E0" w:rsidRDefault="00305D66" w:rsidP="00305D66">
            <w:pPr>
              <w:jc w:val="center"/>
              <w:rPr>
                <w:rFonts w:ascii="Times New Roman" w:hAnsi="Times New Roman" w:cs="Times New Roman"/>
                <w:b/>
              </w:rPr>
            </w:pPr>
            <w:r>
              <w:rPr>
                <w:rFonts w:ascii="Times New Roman" w:hAnsi="Times New Roman" w:cs="Times New Roman"/>
                <w:b/>
                <w:lang w:val="en-US"/>
              </w:rPr>
              <w:t>Number</w:t>
            </w:r>
          </w:p>
        </w:tc>
        <w:tc>
          <w:tcPr>
            <w:tcW w:w="2336" w:type="dxa"/>
          </w:tcPr>
          <w:p w:rsidR="00305D66" w:rsidRPr="007478E0" w:rsidRDefault="00305D66" w:rsidP="00305D66">
            <w:pPr>
              <w:jc w:val="center"/>
              <w:rPr>
                <w:rFonts w:ascii="Times New Roman" w:hAnsi="Times New Roman" w:cs="Times New Roman"/>
                <w:b/>
              </w:rPr>
            </w:pPr>
            <w:r>
              <w:rPr>
                <w:rFonts w:ascii="Times New Roman" w:hAnsi="Times New Roman" w:cs="Times New Roman"/>
                <w:b/>
                <w:lang w:val="en-US"/>
              </w:rPr>
              <w:t>Type</w:t>
            </w:r>
          </w:p>
        </w:tc>
        <w:tc>
          <w:tcPr>
            <w:tcW w:w="2336" w:type="dxa"/>
          </w:tcPr>
          <w:p w:rsidR="00305D66" w:rsidRPr="007478E0" w:rsidRDefault="00305D66" w:rsidP="00305D66">
            <w:pPr>
              <w:jc w:val="center"/>
              <w:rPr>
                <w:rFonts w:ascii="Times New Roman" w:hAnsi="Times New Roman" w:cs="Times New Roman"/>
                <w:b/>
              </w:rPr>
            </w:pPr>
            <w:r>
              <w:rPr>
                <w:rFonts w:ascii="Times New Roman" w:hAnsi="Times New Roman" w:cs="Times New Roman"/>
                <w:b/>
                <w:lang w:val="en-US"/>
              </w:rPr>
              <w:t>Method of conduct</w:t>
            </w:r>
          </w:p>
        </w:tc>
        <w:tc>
          <w:tcPr>
            <w:tcW w:w="2337" w:type="dxa"/>
          </w:tcPr>
          <w:p w:rsidR="00305D66" w:rsidRPr="007478E0" w:rsidRDefault="00305D66" w:rsidP="00305D66">
            <w:pPr>
              <w:jc w:val="center"/>
              <w:rPr>
                <w:rFonts w:ascii="Times New Roman" w:hAnsi="Times New Roman" w:cs="Times New Roman"/>
                <w:b/>
              </w:rPr>
            </w:pPr>
            <w:r>
              <w:rPr>
                <w:rFonts w:ascii="Times New Roman" w:hAnsi="Times New Roman" w:cs="Times New Roman"/>
                <w:b/>
                <w:lang w:val="en-US"/>
              </w:rPr>
              <w:t>Topic number</w:t>
            </w:r>
          </w:p>
        </w:tc>
      </w:tr>
      <w:tr w:rsidR="00305D66" w:rsidRPr="00301091" w:rsidTr="00801458">
        <w:tc>
          <w:tcPr>
            <w:tcW w:w="2336" w:type="dxa"/>
          </w:tcPr>
          <w:p w:rsidR="00305D66" w:rsidRPr="00301091" w:rsidRDefault="00305D66" w:rsidP="00305D66">
            <w:pPr>
              <w:jc w:val="center"/>
              <w:rPr>
                <w:rFonts w:ascii="Times New Roman" w:hAnsi="Times New Roman" w:cs="Times New Roman"/>
              </w:rPr>
            </w:pPr>
            <w:r w:rsidRPr="00301091">
              <w:rPr>
                <w:rFonts w:ascii="Times New Roman" w:hAnsi="Times New Roman" w:cs="Times New Roman"/>
                <w:lang w:val="en-US"/>
              </w:rPr>
              <w:t>1</w:t>
            </w:r>
          </w:p>
        </w:tc>
        <w:tc>
          <w:tcPr>
            <w:tcW w:w="2336" w:type="dxa"/>
          </w:tcPr>
          <w:p w:rsidR="00305D66" w:rsidRPr="00301091" w:rsidRDefault="00305D66" w:rsidP="00305D66">
            <w:pPr>
              <w:rPr>
                <w:rFonts w:ascii="Times New Roman" w:hAnsi="Times New Roman" w:cs="Times New Roman"/>
              </w:rPr>
            </w:pPr>
            <w:r w:rsidRPr="00285E88">
              <w:rPr>
                <w:rFonts w:ascii="Times New Roman" w:hAnsi="Times New Roman" w:cs="Times New Roman"/>
                <w:lang w:val="en-US"/>
              </w:rPr>
              <w:t>Simulation exercise</w:t>
            </w:r>
          </w:p>
        </w:tc>
        <w:tc>
          <w:tcPr>
            <w:tcW w:w="2336" w:type="dxa"/>
          </w:tcPr>
          <w:p w:rsidR="00305D66" w:rsidRPr="00305D66" w:rsidRDefault="00305D66" w:rsidP="00305D66">
            <w:pPr>
              <w:rPr>
                <w:rFonts w:ascii="Times New Roman" w:hAnsi="Times New Roman" w:cs="Times New Roman"/>
                <w:lang w:val="en-US"/>
              </w:rPr>
            </w:pPr>
            <w:r w:rsidRPr="00285E88">
              <w:rPr>
                <w:rFonts w:ascii="Times New Roman" w:hAnsi="Times New Roman" w:cs="Times New Roman"/>
                <w:lang w:val="en-US"/>
              </w:rPr>
              <w:t>with the help of technical means and information systems</w:t>
            </w:r>
          </w:p>
        </w:tc>
        <w:tc>
          <w:tcPr>
            <w:tcW w:w="2337" w:type="dxa"/>
          </w:tcPr>
          <w:p w:rsidR="00305D66" w:rsidRPr="00301091" w:rsidRDefault="00305D66" w:rsidP="00305D66">
            <w:pPr>
              <w:rPr>
                <w:rFonts w:ascii="Times New Roman" w:hAnsi="Times New Roman" w:cs="Times New Roman"/>
              </w:rPr>
            </w:pPr>
            <w:r w:rsidRPr="00301091">
              <w:rPr>
                <w:rFonts w:ascii="Times New Roman" w:hAnsi="Times New Roman" w:cs="Times New Roman"/>
                <w:lang w:val="en-US"/>
              </w:rPr>
              <w:t>3,4,6,7</w:t>
            </w:r>
          </w:p>
        </w:tc>
      </w:tr>
      <w:tr w:rsidR="00305D66" w:rsidRPr="00301091" w:rsidTr="00801458">
        <w:tc>
          <w:tcPr>
            <w:tcW w:w="2336" w:type="dxa"/>
          </w:tcPr>
          <w:p w:rsidR="00305D66" w:rsidRPr="00301091" w:rsidRDefault="00305D66" w:rsidP="00305D66">
            <w:pPr>
              <w:jc w:val="center"/>
              <w:rPr>
                <w:rFonts w:ascii="Times New Roman" w:hAnsi="Times New Roman" w:cs="Times New Roman"/>
              </w:rPr>
            </w:pPr>
            <w:r w:rsidRPr="00301091">
              <w:rPr>
                <w:rFonts w:ascii="Times New Roman" w:hAnsi="Times New Roman" w:cs="Times New Roman"/>
                <w:lang w:val="en-US"/>
              </w:rPr>
              <w:t>2</w:t>
            </w:r>
          </w:p>
        </w:tc>
        <w:tc>
          <w:tcPr>
            <w:tcW w:w="2336" w:type="dxa"/>
          </w:tcPr>
          <w:p w:rsidR="00305D66" w:rsidRPr="00301091" w:rsidRDefault="00305D66" w:rsidP="00305D66">
            <w:pPr>
              <w:rPr>
                <w:rFonts w:ascii="Times New Roman" w:hAnsi="Times New Roman" w:cs="Times New Roman"/>
              </w:rPr>
            </w:pPr>
            <w:r>
              <w:rPr>
                <w:rFonts w:ascii="Times New Roman" w:hAnsi="Times New Roman" w:cs="Times New Roman"/>
                <w:lang w:val="en-US"/>
              </w:rPr>
              <w:t>Tasks solving</w:t>
            </w:r>
          </w:p>
        </w:tc>
        <w:tc>
          <w:tcPr>
            <w:tcW w:w="2336" w:type="dxa"/>
          </w:tcPr>
          <w:p w:rsidR="00305D66" w:rsidRPr="00305D66" w:rsidRDefault="00305D66" w:rsidP="00305D66">
            <w:pPr>
              <w:rPr>
                <w:rFonts w:ascii="Times New Roman" w:hAnsi="Times New Roman" w:cs="Times New Roman"/>
                <w:lang w:val="en-US"/>
              </w:rPr>
            </w:pPr>
            <w:r w:rsidRPr="00285E88">
              <w:rPr>
                <w:rFonts w:ascii="Times New Roman" w:hAnsi="Times New Roman" w:cs="Times New Roman"/>
                <w:lang w:val="en-US"/>
              </w:rPr>
              <w:t>with the help of technical means and information systems</w:t>
            </w:r>
          </w:p>
        </w:tc>
        <w:tc>
          <w:tcPr>
            <w:tcW w:w="2337" w:type="dxa"/>
          </w:tcPr>
          <w:p w:rsidR="00305D66" w:rsidRPr="00301091" w:rsidRDefault="00305D66" w:rsidP="00305D66">
            <w:pPr>
              <w:rPr>
                <w:rFonts w:ascii="Times New Roman" w:hAnsi="Times New Roman" w:cs="Times New Roman"/>
              </w:rPr>
            </w:pPr>
            <w:r w:rsidRPr="00301091">
              <w:rPr>
                <w:rFonts w:ascii="Times New Roman" w:hAnsi="Times New Roman" w:cs="Times New Roman"/>
                <w:lang w:val="en-US"/>
              </w:rPr>
              <w:t>2-7</w:t>
            </w:r>
          </w:p>
        </w:tc>
      </w:tr>
      <w:tr w:rsidR="00305D66" w:rsidRPr="00301091" w:rsidTr="00801458">
        <w:tc>
          <w:tcPr>
            <w:tcW w:w="2336" w:type="dxa"/>
          </w:tcPr>
          <w:p w:rsidR="00305D66" w:rsidRPr="00301091" w:rsidRDefault="00305D66" w:rsidP="00305D66">
            <w:pPr>
              <w:jc w:val="center"/>
              <w:rPr>
                <w:rFonts w:ascii="Times New Roman" w:hAnsi="Times New Roman" w:cs="Times New Roman"/>
              </w:rPr>
            </w:pPr>
            <w:r w:rsidRPr="00301091">
              <w:rPr>
                <w:rFonts w:ascii="Times New Roman" w:hAnsi="Times New Roman" w:cs="Times New Roman"/>
                <w:lang w:val="en-US"/>
              </w:rPr>
              <w:t>3</w:t>
            </w:r>
          </w:p>
        </w:tc>
        <w:tc>
          <w:tcPr>
            <w:tcW w:w="2336" w:type="dxa"/>
          </w:tcPr>
          <w:p w:rsidR="00305D66" w:rsidRPr="00301091" w:rsidRDefault="00305D66" w:rsidP="00305D66">
            <w:pPr>
              <w:rPr>
                <w:rFonts w:ascii="Times New Roman" w:hAnsi="Times New Roman" w:cs="Times New Roman"/>
              </w:rPr>
            </w:pPr>
            <w:r>
              <w:rPr>
                <w:rFonts w:ascii="Times New Roman" w:hAnsi="Times New Roman" w:cs="Times New Roman"/>
                <w:lang w:val="en-US"/>
              </w:rPr>
              <w:t>Monitoring</w:t>
            </w:r>
          </w:p>
        </w:tc>
        <w:tc>
          <w:tcPr>
            <w:tcW w:w="2336" w:type="dxa"/>
          </w:tcPr>
          <w:p w:rsidR="00305D66" w:rsidRPr="00301091" w:rsidRDefault="00305D66" w:rsidP="00305D66">
            <w:pPr>
              <w:rPr>
                <w:rFonts w:ascii="Times New Roman" w:hAnsi="Times New Roman" w:cs="Times New Roman"/>
              </w:rPr>
            </w:pPr>
            <w:r>
              <w:rPr>
                <w:rFonts w:ascii="Times New Roman" w:hAnsi="Times New Roman" w:cs="Times New Roman"/>
                <w:lang w:val="en-US"/>
              </w:rPr>
              <w:t>verbally</w:t>
            </w:r>
          </w:p>
        </w:tc>
        <w:tc>
          <w:tcPr>
            <w:tcW w:w="2337" w:type="dxa"/>
          </w:tcPr>
          <w:p w:rsidR="00305D66" w:rsidRPr="00301091" w:rsidRDefault="00305D66" w:rsidP="00305D66">
            <w:pPr>
              <w:rPr>
                <w:rFonts w:ascii="Times New Roman" w:hAnsi="Times New Roman" w:cs="Times New Roman"/>
              </w:rPr>
            </w:pPr>
            <w:r w:rsidRPr="00301091">
              <w:rPr>
                <w:rFonts w:ascii="Times New Roman" w:hAnsi="Times New Roman" w:cs="Times New Roman"/>
                <w:lang w:val="en-US"/>
              </w:rPr>
              <w:t>1-8</w:t>
            </w:r>
          </w:p>
        </w:tc>
      </w:tr>
    </w:tbl>
    <w:p w:rsidR="00F56264" w:rsidRPr="00301091" w:rsidRDefault="00F56264" w:rsidP="00090AC1">
      <w:pPr>
        <w:jc w:val="both"/>
        <w:rPr>
          <w:rFonts w:ascii="Times New Roman" w:hAnsi="Times New Roman" w:cs="Times New Roman"/>
          <w:b/>
          <w:sz w:val="28"/>
          <w:szCs w:val="28"/>
        </w:rPr>
      </w:pPr>
    </w:p>
    <w:p w:rsidR="00305D66" w:rsidRPr="00305D66" w:rsidRDefault="00305D66" w:rsidP="00305D66">
      <w:pPr>
        <w:pStyle w:val="2"/>
        <w:jc w:val="center"/>
        <w:rPr>
          <w:rFonts w:ascii="Times New Roman" w:hAnsi="Times New Roman" w:cs="Times New Roman"/>
          <w:b/>
          <w:color w:val="auto"/>
          <w:sz w:val="28"/>
          <w:szCs w:val="28"/>
          <w:lang w:val="en-US"/>
        </w:rPr>
      </w:pPr>
      <w:bookmarkStart w:id="28" w:name="_Toc82187017"/>
      <w:bookmarkStart w:id="29" w:name="_Toc134615275"/>
      <w:bookmarkStart w:id="30" w:name="_Toc144143415"/>
      <w:r w:rsidRPr="00305D66">
        <w:rPr>
          <w:rFonts w:ascii="Times New Roman" w:hAnsi="Times New Roman" w:cs="Times New Roman"/>
          <w:b/>
          <w:color w:val="auto"/>
          <w:sz w:val="28"/>
          <w:szCs w:val="28"/>
          <w:lang w:val="en-US"/>
        </w:rPr>
        <w:t xml:space="preserve">1.4 </w:t>
      </w:r>
      <w:bookmarkEnd w:id="28"/>
      <w:r w:rsidRPr="00305D66">
        <w:rPr>
          <w:rFonts w:ascii="Times New Roman" w:hAnsi="Times New Roman" w:cs="Times New Roman"/>
          <w:b/>
          <w:color w:val="auto"/>
          <w:sz w:val="28"/>
          <w:szCs w:val="28"/>
          <w:lang w:val="en-US"/>
        </w:rPr>
        <w:t>Other assessment objects</w:t>
      </w:r>
      <w:bookmarkEnd w:id="29"/>
      <w:bookmarkEnd w:id="30"/>
    </w:p>
    <w:p w:rsidR="00305D66" w:rsidRPr="00305D66" w:rsidRDefault="00305D66" w:rsidP="00305D66">
      <w:pPr>
        <w:rPr>
          <w:lang w:val="en-US"/>
        </w:rPr>
      </w:pPr>
    </w:p>
    <w:p w:rsidR="00305D66" w:rsidRDefault="00305D66" w:rsidP="00305D66">
      <w:pPr>
        <w:pStyle w:val="Default"/>
        <w:spacing w:after="30"/>
        <w:ind w:firstLine="709"/>
        <w:rPr>
          <w:sz w:val="28"/>
          <w:szCs w:val="28"/>
          <w:highlight w:val="cyan"/>
          <w:lang w:val="en-US"/>
        </w:rPr>
      </w:pPr>
      <w:r>
        <w:rPr>
          <w:sz w:val="28"/>
          <w:szCs w:val="28"/>
          <w:lang w:val="en-US"/>
        </w:rPr>
        <w:t xml:space="preserve">Is not provided by the work </w:t>
      </w:r>
      <w:proofErr w:type="spellStart"/>
      <w:r>
        <w:rPr>
          <w:sz w:val="28"/>
          <w:szCs w:val="28"/>
          <w:lang w:val="en-US"/>
        </w:rPr>
        <w:t>programme</w:t>
      </w:r>
      <w:proofErr w:type="spellEnd"/>
      <w:r>
        <w:rPr>
          <w:sz w:val="28"/>
          <w:szCs w:val="28"/>
          <w:lang w:val="en-US"/>
        </w:rPr>
        <w:t xml:space="preserve"> of the discipline.</w:t>
      </w:r>
    </w:p>
    <w:p w:rsidR="00305D66" w:rsidRDefault="00305D66" w:rsidP="00305D66">
      <w:pPr>
        <w:pStyle w:val="2"/>
        <w:rPr>
          <w:rFonts w:ascii="Times New Roman" w:hAnsi="Times New Roman" w:cs="Times New Roman"/>
          <w:b/>
          <w:color w:val="auto"/>
          <w:sz w:val="28"/>
          <w:szCs w:val="28"/>
          <w:lang w:val="en-US"/>
        </w:rPr>
      </w:pPr>
    </w:p>
    <w:p w:rsidR="00B8237E" w:rsidRPr="00301091" w:rsidRDefault="00B8237E" w:rsidP="00B8237E">
      <w:pPr>
        <w:pStyle w:val="2"/>
        <w:jc w:val="center"/>
        <w:rPr>
          <w:rFonts w:ascii="Times New Roman" w:hAnsi="Times New Roman" w:cs="Times New Roman"/>
          <w:b/>
          <w:color w:val="auto"/>
          <w:sz w:val="28"/>
          <w:szCs w:val="28"/>
        </w:rPr>
      </w:pPr>
      <w:bookmarkStart w:id="31" w:name="_Toc82187018"/>
      <w:bookmarkStart w:id="32" w:name="_Toc144143416"/>
      <w:r w:rsidRPr="00301091">
        <w:rPr>
          <w:rFonts w:ascii="Times New Roman" w:hAnsi="Times New Roman" w:cs="Times New Roman"/>
          <w:b/>
          <w:color w:val="auto"/>
          <w:sz w:val="28"/>
          <w:szCs w:val="28"/>
        </w:rPr>
        <w:t xml:space="preserve">1.5 </w:t>
      </w:r>
      <w:bookmarkEnd w:id="31"/>
      <w:proofErr w:type="spellStart"/>
      <w:r w:rsidR="00305D66" w:rsidRPr="003119A9">
        <w:rPr>
          <w:rFonts w:ascii="Times New Roman" w:hAnsi="Times New Roman" w:cs="Times New Roman"/>
          <w:b/>
          <w:color w:val="auto"/>
          <w:sz w:val="28"/>
          <w:szCs w:val="28"/>
        </w:rPr>
        <w:t>Self-study</w:t>
      </w:r>
      <w:bookmarkEnd w:id="32"/>
      <w:proofErr w:type="spellEnd"/>
    </w:p>
    <w:p w:rsidR="00B8237E" w:rsidRPr="00301091" w:rsidRDefault="00B8237E" w:rsidP="00B8237E"/>
    <w:tbl>
      <w:tblPr>
        <w:tblStyle w:val="a4"/>
        <w:tblW w:w="5000" w:type="pct"/>
        <w:tblLook w:val="04A0" w:firstRow="1" w:lastRow="0" w:firstColumn="1" w:lastColumn="0" w:noHBand="0" w:noVBand="1"/>
      </w:tblPr>
      <w:tblGrid>
        <w:gridCol w:w="4785"/>
        <w:gridCol w:w="4786"/>
      </w:tblGrid>
      <w:tr w:rsidR="00B8237E" w:rsidRPr="00301091" w:rsidTr="00801458">
        <w:tc>
          <w:tcPr>
            <w:tcW w:w="2500" w:type="pct"/>
          </w:tcPr>
          <w:p w:rsidR="00B8237E" w:rsidRPr="00301091" w:rsidRDefault="00305D66" w:rsidP="00801458">
            <w:pPr>
              <w:jc w:val="center"/>
              <w:rPr>
                <w:rFonts w:ascii="Times New Roman" w:hAnsi="Times New Roman" w:cs="Times New Roman"/>
                <w:b/>
              </w:rPr>
            </w:pPr>
            <w:r>
              <w:rPr>
                <w:rFonts w:ascii="Times New Roman" w:hAnsi="Times New Roman" w:cs="Times New Roman"/>
                <w:b/>
                <w:lang w:val="en-US"/>
              </w:rPr>
              <w:t>Name of self-study</w:t>
            </w:r>
          </w:p>
        </w:tc>
        <w:tc>
          <w:tcPr>
            <w:tcW w:w="2500" w:type="pct"/>
          </w:tcPr>
          <w:p w:rsidR="00B8237E" w:rsidRPr="00301091" w:rsidRDefault="00305D66" w:rsidP="00801458">
            <w:pPr>
              <w:jc w:val="center"/>
              <w:rPr>
                <w:rFonts w:ascii="Times New Roman" w:hAnsi="Times New Roman" w:cs="Times New Roman"/>
                <w:b/>
              </w:rPr>
            </w:pPr>
            <w:r>
              <w:rPr>
                <w:rFonts w:ascii="Times New Roman" w:hAnsi="Times New Roman" w:cs="Times New Roman"/>
                <w:b/>
                <w:lang w:val="en-US"/>
              </w:rPr>
              <w:t>Topic number</w:t>
            </w:r>
          </w:p>
        </w:tc>
      </w:tr>
      <w:tr w:rsidR="00B8237E" w:rsidRPr="00301091" w:rsidTr="00801458">
        <w:tc>
          <w:tcPr>
            <w:tcW w:w="2500" w:type="pct"/>
          </w:tcPr>
          <w:p w:rsidR="00B8237E" w:rsidRPr="00305D66" w:rsidRDefault="00305D66" w:rsidP="00801458">
            <w:pPr>
              <w:rPr>
                <w:rFonts w:ascii="Times New Roman" w:hAnsi="Times New Roman" w:cs="Times New Roman"/>
                <w:lang w:val="en-US"/>
              </w:rPr>
            </w:pPr>
            <w:r w:rsidRPr="00305D66">
              <w:rPr>
                <w:rFonts w:ascii="Times New Roman" w:hAnsi="Times New Roman" w:cs="Times New Roman"/>
                <w:lang w:val="en-US"/>
              </w:rPr>
              <w:t>Performance of calculation, analytical, settlement-graphic and other tasks</w:t>
            </w:r>
          </w:p>
        </w:tc>
        <w:tc>
          <w:tcPr>
            <w:tcW w:w="2500" w:type="pct"/>
          </w:tcPr>
          <w:p w:rsidR="00B8237E" w:rsidRPr="00301091" w:rsidRDefault="005C548A" w:rsidP="00801458">
            <w:pPr>
              <w:rPr>
                <w:rFonts w:ascii="Times New Roman" w:hAnsi="Times New Roman" w:cs="Times New Roman"/>
              </w:rPr>
            </w:pPr>
            <w:r w:rsidRPr="00301091">
              <w:rPr>
                <w:rFonts w:ascii="Times New Roman" w:hAnsi="Times New Roman" w:cs="Times New Roman"/>
                <w:lang w:val="en-US"/>
              </w:rPr>
              <w:t>2-8</w:t>
            </w:r>
          </w:p>
        </w:tc>
      </w:tr>
      <w:tr w:rsidR="00B8237E" w:rsidRPr="00301091" w:rsidTr="00801458">
        <w:tc>
          <w:tcPr>
            <w:tcW w:w="2500" w:type="pct"/>
          </w:tcPr>
          <w:p w:rsidR="00B8237E" w:rsidRPr="00301091" w:rsidRDefault="001610E0" w:rsidP="00801458">
            <w:pPr>
              <w:rPr>
                <w:rFonts w:ascii="Times New Roman" w:hAnsi="Times New Roman" w:cs="Times New Roman"/>
                <w:lang w:val="en-US"/>
              </w:rPr>
            </w:pPr>
            <w:r w:rsidRPr="001610E0">
              <w:rPr>
                <w:rFonts w:ascii="Times New Roman" w:hAnsi="Times New Roman" w:cs="Times New Roman"/>
                <w:lang w:val="en-US"/>
              </w:rPr>
              <w:t>Preparation of messages, reports</w:t>
            </w:r>
          </w:p>
        </w:tc>
        <w:tc>
          <w:tcPr>
            <w:tcW w:w="2500" w:type="pct"/>
          </w:tcPr>
          <w:p w:rsidR="00B8237E" w:rsidRPr="00301091" w:rsidRDefault="005C548A" w:rsidP="00801458">
            <w:pPr>
              <w:rPr>
                <w:rFonts w:ascii="Times New Roman" w:hAnsi="Times New Roman" w:cs="Times New Roman"/>
              </w:rPr>
            </w:pPr>
            <w:r w:rsidRPr="00301091">
              <w:rPr>
                <w:rFonts w:ascii="Times New Roman" w:hAnsi="Times New Roman" w:cs="Times New Roman"/>
                <w:lang w:val="en-US"/>
              </w:rPr>
              <w:t>1-2,5-6</w:t>
            </w:r>
          </w:p>
        </w:tc>
      </w:tr>
      <w:tr w:rsidR="00B8237E" w:rsidRPr="00301091" w:rsidTr="00801458">
        <w:tc>
          <w:tcPr>
            <w:tcW w:w="2500" w:type="pct"/>
          </w:tcPr>
          <w:p w:rsidR="00B8237E" w:rsidRPr="00301091" w:rsidRDefault="001610E0" w:rsidP="00801458">
            <w:pPr>
              <w:rPr>
                <w:rFonts w:ascii="Times New Roman" w:hAnsi="Times New Roman" w:cs="Times New Roman"/>
                <w:lang w:val="en-US"/>
              </w:rPr>
            </w:pPr>
            <w:r w:rsidRPr="001610E0">
              <w:rPr>
                <w:rFonts w:ascii="Times New Roman" w:hAnsi="Times New Roman" w:cs="Times New Roman"/>
                <w:lang w:val="en-US"/>
              </w:rPr>
              <w:t>Development of individual / group projects</w:t>
            </w:r>
          </w:p>
        </w:tc>
        <w:tc>
          <w:tcPr>
            <w:tcW w:w="2500" w:type="pct"/>
          </w:tcPr>
          <w:p w:rsidR="00B8237E" w:rsidRPr="00301091" w:rsidRDefault="005C548A" w:rsidP="00801458">
            <w:pPr>
              <w:rPr>
                <w:rFonts w:ascii="Times New Roman" w:hAnsi="Times New Roman" w:cs="Times New Roman"/>
              </w:rPr>
            </w:pPr>
            <w:r w:rsidRPr="00301091">
              <w:rPr>
                <w:rFonts w:ascii="Times New Roman" w:hAnsi="Times New Roman" w:cs="Times New Roman"/>
                <w:lang w:val="en-US"/>
              </w:rPr>
              <w:t>3-8</w:t>
            </w:r>
          </w:p>
        </w:tc>
      </w:tr>
      <w:tr w:rsidR="00B8237E" w:rsidRPr="00301091" w:rsidTr="00801458">
        <w:tc>
          <w:tcPr>
            <w:tcW w:w="2500" w:type="pct"/>
          </w:tcPr>
          <w:p w:rsidR="00B8237E" w:rsidRPr="001610E0" w:rsidRDefault="001610E0" w:rsidP="00801458">
            <w:pPr>
              <w:rPr>
                <w:rFonts w:ascii="Times New Roman" w:hAnsi="Times New Roman" w:cs="Times New Roman"/>
                <w:lang w:val="en-US"/>
              </w:rPr>
            </w:pPr>
            <w:r w:rsidRPr="001610E0">
              <w:rPr>
                <w:rFonts w:ascii="Times New Roman" w:hAnsi="Times New Roman" w:cs="Times New Roman"/>
                <w:lang w:val="en-US"/>
              </w:rPr>
              <w:t>Preparation for lectures and practical classes</w:t>
            </w:r>
          </w:p>
        </w:tc>
        <w:tc>
          <w:tcPr>
            <w:tcW w:w="2500" w:type="pct"/>
          </w:tcPr>
          <w:p w:rsidR="00B8237E" w:rsidRPr="00301091" w:rsidRDefault="005C548A" w:rsidP="00801458">
            <w:pPr>
              <w:rPr>
                <w:rFonts w:ascii="Times New Roman" w:hAnsi="Times New Roman" w:cs="Times New Roman"/>
              </w:rPr>
            </w:pPr>
            <w:r w:rsidRPr="00301091">
              <w:rPr>
                <w:rFonts w:ascii="Times New Roman" w:hAnsi="Times New Roman" w:cs="Times New Roman"/>
                <w:lang w:val="en-US"/>
              </w:rPr>
              <w:t>1-8</w:t>
            </w:r>
          </w:p>
        </w:tc>
      </w:tr>
      <w:tr w:rsidR="00B8237E" w:rsidRPr="00301091" w:rsidTr="00801458">
        <w:tc>
          <w:tcPr>
            <w:tcW w:w="2500" w:type="pct"/>
          </w:tcPr>
          <w:p w:rsidR="00B8237E" w:rsidRPr="00301091" w:rsidRDefault="001610E0" w:rsidP="00801458">
            <w:pPr>
              <w:rPr>
                <w:rFonts w:ascii="Times New Roman" w:hAnsi="Times New Roman" w:cs="Times New Roman"/>
                <w:lang w:val="en-US"/>
              </w:rPr>
            </w:pPr>
            <w:r w:rsidRPr="001610E0">
              <w:rPr>
                <w:rFonts w:ascii="Times New Roman" w:hAnsi="Times New Roman" w:cs="Times New Roman"/>
                <w:lang w:val="en-US"/>
              </w:rPr>
              <w:t>Solving professional problems</w:t>
            </w:r>
          </w:p>
        </w:tc>
        <w:tc>
          <w:tcPr>
            <w:tcW w:w="2500" w:type="pct"/>
          </w:tcPr>
          <w:p w:rsidR="00B8237E" w:rsidRPr="00301091" w:rsidRDefault="005C548A" w:rsidP="00801458">
            <w:pPr>
              <w:rPr>
                <w:rFonts w:ascii="Times New Roman" w:hAnsi="Times New Roman" w:cs="Times New Roman"/>
              </w:rPr>
            </w:pPr>
            <w:r w:rsidRPr="00301091">
              <w:rPr>
                <w:rFonts w:ascii="Times New Roman" w:hAnsi="Times New Roman" w:cs="Times New Roman"/>
                <w:lang w:val="en-US"/>
              </w:rPr>
              <w:t>3-8</w:t>
            </w:r>
          </w:p>
        </w:tc>
      </w:tr>
    </w:tbl>
    <w:p w:rsidR="00C23E7F" w:rsidRDefault="00C23E7F" w:rsidP="00090AC1">
      <w:pPr>
        <w:jc w:val="both"/>
        <w:rPr>
          <w:rFonts w:ascii="Times New Roman" w:hAnsi="Times New Roman" w:cs="Times New Roman"/>
          <w:b/>
          <w:sz w:val="28"/>
          <w:szCs w:val="28"/>
        </w:rPr>
      </w:pPr>
    </w:p>
    <w:p w:rsidR="001610E0" w:rsidRPr="00853C95" w:rsidRDefault="001610E0" w:rsidP="001610E0">
      <w:pPr>
        <w:pStyle w:val="2"/>
        <w:jc w:val="center"/>
        <w:rPr>
          <w:rFonts w:ascii="Times New Roman" w:hAnsi="Times New Roman" w:cs="Times New Roman"/>
          <w:b/>
          <w:color w:val="auto"/>
          <w:sz w:val="28"/>
          <w:szCs w:val="28"/>
        </w:rPr>
      </w:pPr>
      <w:bookmarkStart w:id="33" w:name="_Toc82187019"/>
      <w:bookmarkStart w:id="34" w:name="_Toc134615277"/>
      <w:bookmarkStart w:id="35" w:name="_Toc144143417"/>
      <w:r w:rsidRPr="00853C95">
        <w:rPr>
          <w:rFonts w:ascii="Times New Roman" w:hAnsi="Times New Roman" w:cs="Times New Roman"/>
          <w:b/>
          <w:color w:val="auto"/>
          <w:sz w:val="28"/>
          <w:szCs w:val="28"/>
        </w:rPr>
        <w:t xml:space="preserve">1.6 </w:t>
      </w:r>
      <w:bookmarkEnd w:id="33"/>
      <w:r w:rsidRPr="003119A9">
        <w:rPr>
          <w:rFonts w:ascii="Times New Roman" w:hAnsi="Times New Roman" w:cs="Times New Roman"/>
          <w:b/>
          <w:color w:val="000000" w:themeColor="text1"/>
          <w:sz w:val="28"/>
          <w:szCs w:val="28"/>
          <w:lang w:val="en-US"/>
        </w:rPr>
        <w:t>Grading scale</w:t>
      </w:r>
      <w:bookmarkEnd w:id="34"/>
      <w:bookmarkEnd w:id="35"/>
    </w:p>
    <w:p w:rsidR="001610E0" w:rsidRPr="00142518" w:rsidRDefault="001610E0" w:rsidP="001610E0">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1610E0" w:rsidRPr="00285E88" w:rsidRDefault="001610E0" w:rsidP="001610E0">
      <w:pPr>
        <w:autoSpaceDE w:val="0"/>
        <w:autoSpaceDN w:val="0"/>
        <w:adjustRightInd w:val="0"/>
        <w:spacing w:after="0" w:line="240" w:lineRule="auto"/>
        <w:ind w:firstLine="708"/>
        <w:jc w:val="both"/>
        <w:rPr>
          <w:rFonts w:ascii="Times New Roman" w:hAnsi="Times New Roman" w:cs="Times New Roman"/>
          <w:color w:val="000000"/>
          <w:sz w:val="28"/>
          <w:szCs w:val="28"/>
          <w:lang w:val="en-US"/>
        </w:rPr>
      </w:pPr>
      <w:r w:rsidRPr="00380C0B">
        <w:rPr>
          <w:rFonts w:ascii="Times New Roman" w:hAnsi="Times New Roman" w:cs="Times New Roman"/>
          <w:color w:val="000000"/>
          <w:sz w:val="28"/>
          <w:szCs w:val="28"/>
          <w:lang w:val="en-US"/>
        </w:rPr>
        <w:t xml:space="preserve">Scales of assessment and procedures for assessing learning outcomes of the discipline are regulated by the Regulations on the current control of progress and interim attestation of students in higher education </w:t>
      </w:r>
      <w:proofErr w:type="spellStart"/>
      <w:r w:rsidRPr="00380C0B">
        <w:rPr>
          <w:rFonts w:ascii="Times New Roman" w:hAnsi="Times New Roman" w:cs="Times New Roman"/>
          <w:color w:val="000000"/>
          <w:sz w:val="28"/>
          <w:szCs w:val="28"/>
          <w:lang w:val="en-US"/>
        </w:rPr>
        <w:t>programmes</w:t>
      </w:r>
      <w:proofErr w:type="spellEnd"/>
      <w:r w:rsidRPr="00380C0B">
        <w:rPr>
          <w:rFonts w:ascii="Times New Roman" w:hAnsi="Times New Roman" w:cs="Times New Roman"/>
          <w:color w:val="000000"/>
          <w:sz w:val="28"/>
          <w:szCs w:val="28"/>
          <w:lang w:val="en-US"/>
        </w:rPr>
        <w:t xml:space="preserve"> and the Regulations on the scoring and rating system. </w:t>
      </w:r>
    </w:p>
    <w:p w:rsidR="001610E0" w:rsidRDefault="001610E0" w:rsidP="001610E0">
      <w:pPr>
        <w:autoSpaceDE w:val="0"/>
        <w:autoSpaceDN w:val="0"/>
        <w:adjustRightInd w:val="0"/>
        <w:spacing w:after="0" w:line="240" w:lineRule="auto"/>
        <w:ind w:firstLine="709"/>
        <w:jc w:val="both"/>
        <w:rPr>
          <w:rFonts w:ascii="Times New Roman" w:hAnsi="Times New Roman" w:cs="Times New Roman"/>
          <w:color w:val="000000"/>
          <w:sz w:val="28"/>
          <w:szCs w:val="28"/>
          <w:lang w:val="en-US"/>
        </w:rPr>
      </w:pPr>
      <w:r w:rsidRPr="00380C0B">
        <w:rPr>
          <w:rFonts w:ascii="Times New Roman" w:hAnsi="Times New Roman" w:cs="Times New Roman"/>
          <w:b/>
          <w:color w:val="000000"/>
          <w:sz w:val="28"/>
          <w:szCs w:val="28"/>
          <w:lang w:val="en-US"/>
        </w:rPr>
        <w:t xml:space="preserve">A grading and rating system </w:t>
      </w:r>
      <w:proofErr w:type="gramStart"/>
      <w:r w:rsidRPr="00380C0B">
        <w:rPr>
          <w:rFonts w:ascii="Times New Roman" w:hAnsi="Times New Roman" w:cs="Times New Roman"/>
          <w:color w:val="000000"/>
          <w:sz w:val="28"/>
          <w:szCs w:val="28"/>
          <w:lang w:val="en-US"/>
        </w:rPr>
        <w:t>is</w:t>
      </w:r>
      <w:proofErr w:type="gramEnd"/>
      <w:r w:rsidRPr="00380C0B">
        <w:rPr>
          <w:rFonts w:ascii="Times New Roman" w:hAnsi="Times New Roman" w:cs="Times New Roman"/>
          <w:color w:val="000000"/>
          <w:sz w:val="28"/>
          <w:szCs w:val="28"/>
          <w:lang w:val="en-US"/>
        </w:rPr>
        <w:t xml:space="preserve"> used to assess the learning outcomes of the discipline</w:t>
      </w:r>
      <w:r>
        <w:rPr>
          <w:rFonts w:ascii="Times New Roman" w:hAnsi="Times New Roman" w:cs="Times New Roman"/>
          <w:color w:val="000000"/>
          <w:sz w:val="28"/>
          <w:szCs w:val="28"/>
          <w:lang w:val="en-US"/>
        </w:rPr>
        <w:t>.</w:t>
      </w:r>
    </w:p>
    <w:p w:rsidR="001610E0" w:rsidRPr="00380C0B" w:rsidRDefault="001610E0" w:rsidP="001610E0">
      <w:pPr>
        <w:autoSpaceDE w:val="0"/>
        <w:autoSpaceDN w:val="0"/>
        <w:adjustRightInd w:val="0"/>
        <w:spacing w:after="0" w:line="240" w:lineRule="auto"/>
        <w:jc w:val="both"/>
        <w:rPr>
          <w:rFonts w:ascii="Times New Roman" w:hAnsi="Times New Roman" w:cs="Times New Roman"/>
          <w:color w:val="000000"/>
          <w:sz w:val="28"/>
          <w:szCs w:val="28"/>
          <w:lang w:val="en-US"/>
        </w:rPr>
      </w:pPr>
    </w:p>
    <w:p w:rsidR="001610E0" w:rsidRPr="004D3030" w:rsidRDefault="001610E0" w:rsidP="001610E0">
      <w:pPr>
        <w:widowControl w:val="0"/>
        <w:spacing w:after="0" w:line="240" w:lineRule="auto"/>
        <w:ind w:firstLine="567"/>
        <w:jc w:val="both"/>
        <w:rPr>
          <w:rFonts w:ascii="Times New Roman" w:hAnsi="Times New Roman"/>
          <w:sz w:val="28"/>
          <w:szCs w:val="28"/>
          <w:lang w:val="en-US"/>
        </w:rPr>
      </w:pPr>
      <w:r w:rsidRPr="00D0753E">
        <w:rPr>
          <w:rFonts w:ascii="Times New Roman" w:hAnsi="Times New Roman"/>
          <w:sz w:val="28"/>
          <w:szCs w:val="28"/>
          <w:lang w:val="en-US"/>
        </w:rPr>
        <w:t xml:space="preserve">The form of the final control in the discipline is a </w:t>
      </w:r>
      <w:r>
        <w:rPr>
          <w:rFonts w:ascii="Times New Roman" w:hAnsi="Times New Roman"/>
          <w:sz w:val="28"/>
          <w:szCs w:val="28"/>
          <w:lang w:val="en-US"/>
        </w:rPr>
        <w:t>credi</w:t>
      </w:r>
      <w:r w:rsidRPr="00D0753E">
        <w:rPr>
          <w:rFonts w:ascii="Times New Roman" w:hAnsi="Times New Roman"/>
          <w:sz w:val="28"/>
          <w:szCs w:val="28"/>
          <w:lang w:val="en-US"/>
        </w:rPr>
        <w:t xml:space="preserve">t, the final result is </w:t>
      </w:r>
      <w:r w:rsidRPr="00D0753E">
        <w:rPr>
          <w:rFonts w:ascii="Times New Roman" w:hAnsi="Times New Roman"/>
          <w:sz w:val="28"/>
          <w:szCs w:val="28"/>
          <w:lang w:val="en-US"/>
        </w:rPr>
        <w:lastRenderedPageBreak/>
        <w:t>formed in accordance with the s</w:t>
      </w:r>
      <w:r>
        <w:rPr>
          <w:rFonts w:ascii="Times New Roman" w:hAnsi="Times New Roman"/>
          <w:sz w:val="28"/>
          <w:szCs w:val="28"/>
          <w:lang w:val="en-US"/>
        </w:rPr>
        <w:t>cale given in the table below</w:t>
      </w:r>
      <w:r w:rsidRPr="00380C0B">
        <w:rPr>
          <w:rFonts w:ascii="Times New Roman" w:hAnsi="Times New Roman"/>
          <w:sz w:val="28"/>
          <w:szCs w:val="28"/>
          <w:lang w:val="en-US"/>
        </w:rPr>
        <w:t>:</w:t>
      </w:r>
    </w:p>
    <w:p w:rsidR="001610E0" w:rsidRPr="004D3030" w:rsidRDefault="001610E0" w:rsidP="001610E0">
      <w:pPr>
        <w:widowControl w:val="0"/>
        <w:spacing w:after="0" w:line="240" w:lineRule="auto"/>
        <w:jc w:val="both"/>
        <w:rPr>
          <w:rFonts w:ascii="Times New Roman" w:hAnsi="Times New Roman"/>
          <w:sz w:val="28"/>
          <w:szCs w:val="28"/>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610E0" w:rsidRPr="00142518" w:rsidTr="00AD0726">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610E0" w:rsidRPr="003119A9" w:rsidRDefault="001610E0" w:rsidP="00AD0726">
            <w:pPr>
              <w:widowControl w:val="0"/>
              <w:spacing w:after="0" w:line="240" w:lineRule="auto"/>
              <w:jc w:val="center"/>
              <w:rPr>
                <w:rFonts w:ascii="Times New Roman" w:hAnsi="Times New Roman"/>
                <w:sz w:val="28"/>
                <w:szCs w:val="28"/>
              </w:rPr>
            </w:pPr>
            <w:r>
              <w:rPr>
                <w:rFonts w:ascii="Times New Roman" w:hAnsi="Times New Roman"/>
                <w:sz w:val="28"/>
                <w:szCs w:val="28"/>
                <w:lang w:val="en-US"/>
              </w:rPr>
              <w:t>Points</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610E0" w:rsidRPr="003119A9" w:rsidRDefault="001610E0" w:rsidP="00AD0726">
            <w:pPr>
              <w:widowControl w:val="0"/>
              <w:spacing w:after="0" w:line="240" w:lineRule="auto"/>
              <w:jc w:val="center"/>
              <w:rPr>
                <w:rFonts w:ascii="Times New Roman" w:hAnsi="Times New Roman"/>
                <w:sz w:val="28"/>
                <w:szCs w:val="28"/>
              </w:rPr>
            </w:pPr>
            <w:r>
              <w:rPr>
                <w:rFonts w:ascii="Times New Roman" w:hAnsi="Times New Roman"/>
                <w:sz w:val="28"/>
                <w:szCs w:val="28"/>
                <w:lang w:val="en-US"/>
              </w:rPr>
              <w:t>Grade</w:t>
            </w:r>
          </w:p>
        </w:tc>
      </w:tr>
      <w:tr w:rsidR="001610E0" w:rsidRPr="00142518" w:rsidTr="00AD0726">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610E0" w:rsidRPr="00142518" w:rsidRDefault="001610E0" w:rsidP="00AD072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610E0" w:rsidRPr="00F538CA" w:rsidRDefault="001610E0" w:rsidP="00AD0726">
            <w:pPr>
              <w:widowControl w:val="0"/>
              <w:spacing w:after="0" w:line="240" w:lineRule="auto"/>
              <w:ind w:firstLine="567"/>
              <w:jc w:val="both"/>
              <w:rPr>
                <w:rFonts w:ascii="Times New Roman" w:hAnsi="Times New Roman"/>
                <w:sz w:val="28"/>
                <w:szCs w:val="28"/>
                <w:lang w:val="en-US"/>
              </w:rPr>
            </w:pPr>
            <w:r>
              <w:rPr>
                <w:rFonts w:ascii="Times New Roman" w:hAnsi="Times New Roman"/>
                <w:sz w:val="28"/>
                <w:szCs w:val="28"/>
                <w:lang w:val="en-US"/>
              </w:rPr>
              <w:t>Not passed</w:t>
            </w:r>
          </w:p>
        </w:tc>
      </w:tr>
      <w:tr w:rsidR="001610E0" w:rsidRPr="00142518" w:rsidTr="00AD0726">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610E0" w:rsidRPr="00142518" w:rsidRDefault="001610E0" w:rsidP="00AD0726">
            <w:pPr>
              <w:widowControl w:val="0"/>
              <w:spacing w:after="0" w:line="240" w:lineRule="auto"/>
              <w:ind w:firstLine="567"/>
              <w:jc w:val="both"/>
              <w:rPr>
                <w:rFonts w:ascii="Times New Roman" w:hAnsi="Times New Roman"/>
                <w:sz w:val="28"/>
                <w:szCs w:val="28"/>
              </w:rPr>
            </w:pPr>
            <w:proofErr w:type="gramStart"/>
            <w:r w:rsidRPr="00142518">
              <w:rPr>
                <w:rFonts w:ascii="Times New Roman" w:hAnsi="Times New Roman"/>
                <w:sz w:val="28"/>
                <w:szCs w:val="28"/>
              </w:rPr>
              <w:t>&gt;=</w:t>
            </w:r>
            <w:proofErr w:type="gramEnd"/>
            <w:r>
              <w:rPr>
                <w:rFonts w:ascii="Times New Roman" w:hAnsi="Times New Roman"/>
                <w:sz w:val="28"/>
                <w:szCs w:val="28"/>
                <w:lang w:val="en-US"/>
              </w:rPr>
              <w:t>5</w:t>
            </w:r>
            <w:r w:rsidRPr="00142518">
              <w:rPr>
                <w:rFonts w:ascii="Times New Roman" w:hAnsi="Times New Roman"/>
                <w:sz w:val="28"/>
                <w:szCs w:val="28"/>
              </w:rPr>
              <w:t>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610E0" w:rsidRPr="00247066" w:rsidRDefault="001610E0" w:rsidP="00AD0726">
            <w:pPr>
              <w:widowControl w:val="0"/>
              <w:spacing w:after="0" w:line="240" w:lineRule="auto"/>
              <w:ind w:firstLine="567"/>
              <w:jc w:val="both"/>
              <w:rPr>
                <w:rFonts w:ascii="Times New Roman" w:hAnsi="Times New Roman"/>
                <w:sz w:val="28"/>
                <w:szCs w:val="28"/>
              </w:rPr>
            </w:pPr>
            <w:r>
              <w:rPr>
                <w:rFonts w:ascii="Times New Roman" w:hAnsi="Times New Roman"/>
                <w:sz w:val="28"/>
                <w:szCs w:val="28"/>
                <w:lang w:val="en-US"/>
              </w:rPr>
              <w:t>Passed</w:t>
            </w:r>
          </w:p>
        </w:tc>
      </w:tr>
    </w:tbl>
    <w:p w:rsidR="001610E0" w:rsidRDefault="001610E0" w:rsidP="001610E0">
      <w:pPr>
        <w:widowControl w:val="0"/>
        <w:spacing w:after="0" w:line="240" w:lineRule="auto"/>
        <w:jc w:val="both"/>
        <w:rPr>
          <w:rFonts w:ascii="Times New Roman" w:hAnsi="Times New Roman" w:cs="Times New Roman"/>
          <w:b/>
          <w:sz w:val="28"/>
          <w:szCs w:val="28"/>
          <w:lang w:val="en-US"/>
        </w:rPr>
      </w:pPr>
    </w:p>
    <w:p w:rsidR="001610E0" w:rsidRPr="00B11532" w:rsidRDefault="001610E0" w:rsidP="001610E0">
      <w:pPr>
        <w:rPr>
          <w:rFonts w:ascii="Times New Roman" w:hAnsi="Times New Roman" w:cs="Times New Roman"/>
          <w:b/>
          <w:sz w:val="28"/>
          <w:szCs w:val="28"/>
          <w:lang w:val="en-US"/>
        </w:rPr>
      </w:pPr>
      <w:r>
        <w:rPr>
          <w:rFonts w:ascii="Times New Roman" w:hAnsi="Times New Roman" w:cs="Times New Roman"/>
          <w:b/>
          <w:sz w:val="28"/>
          <w:szCs w:val="28"/>
          <w:lang w:val="en-US"/>
        </w:rPr>
        <w:t>Grading scale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610E0" w:rsidRPr="003811C7" w:rsidTr="00AD0726">
        <w:trPr>
          <w:trHeight w:val="521"/>
        </w:trPr>
        <w:tc>
          <w:tcPr>
            <w:tcW w:w="903" w:type="pct"/>
          </w:tcPr>
          <w:p w:rsidR="001610E0" w:rsidRPr="00380C0B" w:rsidRDefault="001610E0" w:rsidP="00AD0726">
            <w:pPr>
              <w:autoSpaceDE w:val="0"/>
              <w:autoSpaceDN w:val="0"/>
              <w:adjustRightInd w:val="0"/>
              <w:spacing w:after="0" w:line="240" w:lineRule="auto"/>
              <w:rPr>
                <w:rFonts w:ascii="Times New Roman" w:hAnsi="Times New Roman" w:cs="Times New Roman"/>
                <w:color w:val="000000"/>
              </w:rPr>
            </w:pPr>
            <w:r w:rsidRPr="00380C0B">
              <w:rPr>
                <w:rFonts w:ascii="Times New Roman" w:hAnsi="Times New Roman" w:cs="Times New Roman"/>
                <w:color w:val="000000"/>
              </w:rPr>
              <w:t>2 (</w:t>
            </w:r>
            <w:r w:rsidRPr="00380C0B">
              <w:rPr>
                <w:rFonts w:ascii="Times New Roman" w:hAnsi="Times New Roman" w:cs="Times New Roman"/>
                <w:color w:val="000000"/>
                <w:lang w:val="en-US"/>
              </w:rPr>
              <w:t xml:space="preserve">points to </w:t>
            </w:r>
            <w:r w:rsidRPr="00380C0B">
              <w:rPr>
                <w:rFonts w:ascii="Times New Roman" w:hAnsi="Times New Roman" w:cs="Times New Roman"/>
                <w:color w:val="000000"/>
              </w:rPr>
              <w:t xml:space="preserve">54) </w:t>
            </w:r>
          </w:p>
        </w:tc>
        <w:tc>
          <w:tcPr>
            <w:tcW w:w="4097" w:type="pct"/>
          </w:tcPr>
          <w:p w:rsidR="001610E0" w:rsidRPr="00380C0B" w:rsidRDefault="001610E0" w:rsidP="00AD0726">
            <w:pPr>
              <w:autoSpaceDE w:val="0"/>
              <w:autoSpaceDN w:val="0"/>
              <w:adjustRightInd w:val="0"/>
              <w:spacing w:after="0" w:line="240" w:lineRule="auto"/>
              <w:jc w:val="both"/>
              <w:rPr>
                <w:rFonts w:ascii="Times New Roman" w:hAnsi="Times New Roman" w:cs="Times New Roman"/>
                <w:color w:val="000000"/>
                <w:lang w:val="en-US"/>
              </w:rPr>
            </w:pPr>
            <w:r w:rsidRPr="00380C0B">
              <w:rPr>
                <w:rFonts w:ascii="Times New Roman" w:hAnsi="Times New Roman" w:cs="Times New Roman"/>
                <w:color w:val="000000"/>
                <w:lang w:val="en-US"/>
              </w:rPr>
              <w:t xml:space="preserve">Demonstrates a lack of understanding of the problem. Many of the requirements of the assignment are not met. </w:t>
            </w:r>
          </w:p>
          <w:p w:rsidR="001610E0" w:rsidRPr="00380C0B" w:rsidRDefault="001610E0" w:rsidP="00AD0726">
            <w:pPr>
              <w:autoSpaceDE w:val="0"/>
              <w:autoSpaceDN w:val="0"/>
              <w:adjustRightInd w:val="0"/>
              <w:spacing w:after="0" w:line="240" w:lineRule="auto"/>
              <w:jc w:val="both"/>
              <w:rPr>
                <w:rFonts w:ascii="Times New Roman" w:hAnsi="Times New Roman" w:cs="Times New Roman"/>
                <w:color w:val="000000"/>
                <w:lang w:val="en-US"/>
              </w:rPr>
            </w:pPr>
            <w:r w:rsidRPr="00380C0B">
              <w:rPr>
                <w:rFonts w:ascii="Times New Roman" w:hAnsi="Times New Roman" w:cs="Times New Roman"/>
                <w:color w:val="000000"/>
                <w:lang w:val="en-US"/>
              </w:rPr>
              <w:t xml:space="preserve">An initial perception of the material is demonstrated. The work is incomplete and/or plagiarized. </w:t>
            </w:r>
          </w:p>
        </w:tc>
      </w:tr>
      <w:tr w:rsidR="001610E0" w:rsidRPr="003811C7" w:rsidTr="00AD0726">
        <w:trPr>
          <w:trHeight w:val="522"/>
        </w:trPr>
        <w:tc>
          <w:tcPr>
            <w:tcW w:w="903" w:type="pct"/>
          </w:tcPr>
          <w:p w:rsidR="001610E0" w:rsidRPr="00380C0B" w:rsidRDefault="001610E0" w:rsidP="00AD0726">
            <w:pPr>
              <w:autoSpaceDE w:val="0"/>
              <w:autoSpaceDN w:val="0"/>
              <w:adjustRightInd w:val="0"/>
              <w:spacing w:after="0" w:line="240" w:lineRule="auto"/>
              <w:rPr>
                <w:rFonts w:ascii="Times New Roman" w:hAnsi="Times New Roman" w:cs="Times New Roman"/>
                <w:color w:val="000000"/>
              </w:rPr>
            </w:pPr>
            <w:r w:rsidRPr="00380C0B">
              <w:rPr>
                <w:rFonts w:ascii="Times New Roman" w:hAnsi="Times New Roman" w:cs="Times New Roman"/>
                <w:color w:val="000000"/>
              </w:rPr>
              <w:t>3 (</w:t>
            </w:r>
            <w:r w:rsidRPr="00380C0B">
              <w:rPr>
                <w:rFonts w:ascii="Times New Roman" w:hAnsi="Times New Roman" w:cs="Times New Roman"/>
                <w:color w:val="000000"/>
                <w:lang w:val="en-US"/>
              </w:rPr>
              <w:t>points</w:t>
            </w:r>
            <w:r w:rsidRPr="00380C0B">
              <w:rPr>
                <w:rFonts w:ascii="Times New Roman" w:hAnsi="Times New Roman" w:cs="Times New Roman"/>
                <w:color w:val="000000"/>
              </w:rPr>
              <w:t xml:space="preserve"> 55-69) </w:t>
            </w:r>
          </w:p>
        </w:tc>
        <w:tc>
          <w:tcPr>
            <w:tcW w:w="4097" w:type="pct"/>
          </w:tcPr>
          <w:p w:rsidR="001610E0" w:rsidRPr="00380C0B" w:rsidRDefault="001610E0" w:rsidP="00AD0726">
            <w:pPr>
              <w:autoSpaceDE w:val="0"/>
              <w:autoSpaceDN w:val="0"/>
              <w:adjustRightInd w:val="0"/>
              <w:spacing w:after="0" w:line="240" w:lineRule="auto"/>
              <w:jc w:val="both"/>
              <w:rPr>
                <w:rFonts w:ascii="Times New Roman" w:hAnsi="Times New Roman" w:cs="Times New Roman"/>
                <w:color w:val="000000"/>
                <w:lang w:val="en-US"/>
              </w:rPr>
            </w:pPr>
            <w:r w:rsidRPr="00380C0B">
              <w:rPr>
                <w:rFonts w:ascii="Times New Roman" w:hAnsi="Times New Roman" w:cs="Times New Roman"/>
                <w:color w:val="000000"/>
                <w:lang w:val="en-US"/>
              </w:rPr>
              <w:t xml:space="preserve">Demonstrates a partial understanding of the problem. Most of the requirements of the task have been met. </w:t>
            </w:r>
          </w:p>
          <w:p w:rsidR="001610E0" w:rsidRPr="00380C0B" w:rsidRDefault="001610E0" w:rsidP="00AD0726">
            <w:pPr>
              <w:autoSpaceDE w:val="0"/>
              <w:autoSpaceDN w:val="0"/>
              <w:adjustRightInd w:val="0"/>
              <w:spacing w:after="0" w:line="240" w:lineRule="auto"/>
              <w:jc w:val="both"/>
              <w:rPr>
                <w:rFonts w:ascii="Times New Roman" w:hAnsi="Times New Roman" w:cs="Times New Roman"/>
                <w:color w:val="000000"/>
                <w:lang w:val="en-US"/>
              </w:rPr>
            </w:pPr>
            <w:r w:rsidRPr="00380C0B">
              <w:rPr>
                <w:rFonts w:ascii="Times New Roman" w:hAnsi="Times New Roman" w:cs="Times New Roman"/>
                <w:color w:val="000000"/>
                <w:lang w:val="en-US"/>
              </w:rPr>
              <w:t xml:space="preserve">Mastery of the elements of the assigned material. The material is mostly clear and coherent. </w:t>
            </w:r>
          </w:p>
        </w:tc>
      </w:tr>
      <w:tr w:rsidR="001610E0" w:rsidRPr="003811C7" w:rsidTr="00AD0726">
        <w:trPr>
          <w:trHeight w:val="661"/>
        </w:trPr>
        <w:tc>
          <w:tcPr>
            <w:tcW w:w="903" w:type="pct"/>
          </w:tcPr>
          <w:p w:rsidR="001610E0" w:rsidRPr="00380C0B" w:rsidRDefault="001610E0" w:rsidP="00AD0726">
            <w:pPr>
              <w:autoSpaceDE w:val="0"/>
              <w:autoSpaceDN w:val="0"/>
              <w:adjustRightInd w:val="0"/>
              <w:spacing w:after="0" w:line="240" w:lineRule="auto"/>
              <w:rPr>
                <w:rFonts w:ascii="Times New Roman" w:hAnsi="Times New Roman" w:cs="Times New Roman"/>
                <w:color w:val="000000"/>
              </w:rPr>
            </w:pPr>
            <w:r w:rsidRPr="00380C0B">
              <w:rPr>
                <w:rFonts w:ascii="Times New Roman" w:hAnsi="Times New Roman" w:cs="Times New Roman"/>
                <w:color w:val="000000"/>
              </w:rPr>
              <w:t>4 (</w:t>
            </w:r>
            <w:r w:rsidRPr="00380C0B">
              <w:rPr>
                <w:rFonts w:ascii="Times New Roman" w:hAnsi="Times New Roman" w:cs="Times New Roman"/>
                <w:color w:val="000000"/>
                <w:lang w:val="en-US"/>
              </w:rPr>
              <w:t>points</w:t>
            </w:r>
            <w:r w:rsidRPr="00380C0B">
              <w:rPr>
                <w:rFonts w:ascii="Times New Roman" w:hAnsi="Times New Roman" w:cs="Times New Roman"/>
                <w:color w:val="000000"/>
              </w:rPr>
              <w:t xml:space="preserve"> 70-84) </w:t>
            </w:r>
          </w:p>
        </w:tc>
        <w:tc>
          <w:tcPr>
            <w:tcW w:w="4097" w:type="pct"/>
          </w:tcPr>
          <w:p w:rsidR="001610E0" w:rsidRPr="00D87066" w:rsidRDefault="001610E0" w:rsidP="00AD0726">
            <w:pPr>
              <w:autoSpaceDE w:val="0"/>
              <w:autoSpaceDN w:val="0"/>
              <w:adjustRightInd w:val="0"/>
              <w:spacing w:after="0" w:line="240" w:lineRule="auto"/>
              <w:jc w:val="both"/>
              <w:rPr>
                <w:rFonts w:ascii="Times New Roman" w:hAnsi="Times New Roman" w:cs="Times New Roman"/>
                <w:color w:val="000000"/>
                <w:lang w:val="en-US"/>
              </w:rPr>
            </w:pPr>
            <w:r w:rsidRPr="00380C0B">
              <w:rPr>
                <w:rFonts w:ascii="Times New Roman" w:hAnsi="Times New Roman" w:cs="Times New Roman"/>
                <w:color w:val="000000"/>
                <w:lang w:val="en-US"/>
              </w:rPr>
              <w:t>Demonstrates</w:t>
            </w:r>
            <w:r w:rsidRPr="00D87066">
              <w:rPr>
                <w:rFonts w:ascii="Times New Roman" w:hAnsi="Times New Roman" w:cs="Times New Roman"/>
                <w:color w:val="000000"/>
                <w:lang w:val="en-US"/>
              </w:rPr>
              <w:t xml:space="preserve"> </w:t>
            </w:r>
            <w:r w:rsidRPr="00380C0B">
              <w:rPr>
                <w:rFonts w:ascii="Times New Roman" w:hAnsi="Times New Roman" w:cs="Times New Roman"/>
                <w:color w:val="000000"/>
                <w:lang w:val="en-US"/>
              </w:rPr>
              <w:t>considerable</w:t>
            </w:r>
            <w:r w:rsidRPr="00D87066">
              <w:rPr>
                <w:rFonts w:ascii="Times New Roman" w:hAnsi="Times New Roman" w:cs="Times New Roman"/>
                <w:color w:val="000000"/>
                <w:lang w:val="en-US"/>
              </w:rPr>
              <w:t xml:space="preserve"> </w:t>
            </w:r>
            <w:r w:rsidRPr="00380C0B">
              <w:rPr>
                <w:rFonts w:ascii="Times New Roman" w:hAnsi="Times New Roman" w:cs="Times New Roman"/>
                <w:color w:val="000000"/>
                <w:lang w:val="en-US"/>
              </w:rPr>
              <w:t>understanding</w:t>
            </w:r>
            <w:r w:rsidRPr="00D87066">
              <w:rPr>
                <w:rFonts w:ascii="Times New Roman" w:hAnsi="Times New Roman" w:cs="Times New Roman"/>
                <w:color w:val="000000"/>
                <w:lang w:val="en-US"/>
              </w:rPr>
              <w:t xml:space="preserve"> </w:t>
            </w:r>
            <w:r w:rsidRPr="00380C0B">
              <w:rPr>
                <w:rFonts w:ascii="Times New Roman" w:hAnsi="Times New Roman" w:cs="Times New Roman"/>
                <w:color w:val="000000"/>
                <w:lang w:val="en-US"/>
              </w:rPr>
              <w:t>of</w:t>
            </w:r>
            <w:r w:rsidRPr="00D87066">
              <w:rPr>
                <w:rFonts w:ascii="Times New Roman" w:hAnsi="Times New Roman" w:cs="Times New Roman"/>
                <w:color w:val="000000"/>
                <w:lang w:val="en-US"/>
              </w:rPr>
              <w:t xml:space="preserve"> </w:t>
            </w:r>
            <w:r w:rsidRPr="00380C0B">
              <w:rPr>
                <w:rFonts w:ascii="Times New Roman" w:hAnsi="Times New Roman" w:cs="Times New Roman"/>
                <w:color w:val="000000"/>
                <w:lang w:val="en-US"/>
              </w:rPr>
              <w:t>the</w:t>
            </w:r>
            <w:r w:rsidRPr="00D87066">
              <w:rPr>
                <w:rFonts w:ascii="Times New Roman" w:hAnsi="Times New Roman" w:cs="Times New Roman"/>
                <w:color w:val="000000"/>
                <w:lang w:val="en-US"/>
              </w:rPr>
              <w:t xml:space="preserve"> </w:t>
            </w:r>
            <w:r w:rsidRPr="00380C0B">
              <w:rPr>
                <w:rFonts w:ascii="Times New Roman" w:hAnsi="Times New Roman" w:cs="Times New Roman"/>
                <w:color w:val="000000"/>
                <w:lang w:val="en-US"/>
              </w:rPr>
              <w:t>issue</w:t>
            </w:r>
            <w:r w:rsidRPr="00D87066">
              <w:rPr>
                <w:rFonts w:ascii="Times New Roman" w:hAnsi="Times New Roman" w:cs="Times New Roman"/>
                <w:color w:val="000000"/>
                <w:lang w:val="en-US"/>
              </w:rPr>
              <w:t xml:space="preserve"> </w:t>
            </w:r>
            <w:r w:rsidRPr="00380C0B">
              <w:rPr>
                <w:rFonts w:ascii="Times New Roman" w:hAnsi="Times New Roman" w:cs="Times New Roman"/>
                <w:color w:val="000000"/>
                <w:lang w:val="en-US"/>
              </w:rPr>
              <w:t>by</w:t>
            </w:r>
            <w:r w:rsidRPr="00D87066">
              <w:rPr>
                <w:rFonts w:ascii="Times New Roman" w:hAnsi="Times New Roman" w:cs="Times New Roman"/>
                <w:color w:val="000000"/>
                <w:lang w:val="en-US"/>
              </w:rPr>
              <w:t xml:space="preserve"> </w:t>
            </w:r>
            <w:r w:rsidRPr="00380C0B">
              <w:rPr>
                <w:rFonts w:ascii="Times New Roman" w:hAnsi="Times New Roman" w:cs="Times New Roman"/>
                <w:color w:val="000000"/>
                <w:lang w:val="en-US"/>
              </w:rPr>
              <w:t>the</w:t>
            </w:r>
            <w:r w:rsidRPr="00D87066">
              <w:rPr>
                <w:rFonts w:ascii="Times New Roman" w:hAnsi="Times New Roman" w:cs="Times New Roman"/>
                <w:color w:val="000000"/>
                <w:lang w:val="en-US"/>
              </w:rPr>
              <w:t xml:space="preserve"> </w:t>
            </w:r>
            <w:r w:rsidRPr="00380C0B">
              <w:rPr>
                <w:rFonts w:ascii="Times New Roman" w:hAnsi="Times New Roman" w:cs="Times New Roman"/>
                <w:color w:val="000000"/>
                <w:lang w:val="en-US"/>
              </w:rPr>
              <w:t>discipline</w:t>
            </w:r>
            <w:r w:rsidRPr="00D87066">
              <w:rPr>
                <w:rFonts w:ascii="Times New Roman" w:hAnsi="Times New Roman" w:cs="Times New Roman"/>
                <w:color w:val="000000"/>
                <w:lang w:val="en-US"/>
              </w:rPr>
              <w:t>. All requirements of the assignment are fulfilled.</w:t>
            </w:r>
          </w:p>
          <w:p w:rsidR="001610E0" w:rsidRPr="00380C0B" w:rsidRDefault="001610E0" w:rsidP="00AD0726">
            <w:pPr>
              <w:autoSpaceDE w:val="0"/>
              <w:autoSpaceDN w:val="0"/>
              <w:adjustRightInd w:val="0"/>
              <w:spacing w:after="0" w:line="240" w:lineRule="auto"/>
              <w:jc w:val="both"/>
              <w:rPr>
                <w:rFonts w:ascii="Times New Roman" w:hAnsi="Times New Roman" w:cs="Times New Roman"/>
                <w:color w:val="000000"/>
                <w:lang w:val="en-US"/>
              </w:rPr>
            </w:pPr>
            <w:r w:rsidRPr="00380C0B">
              <w:rPr>
                <w:rFonts w:ascii="Times New Roman" w:hAnsi="Times New Roman" w:cs="Times New Roman"/>
                <w:color w:val="000000"/>
                <w:lang w:val="en-US"/>
              </w:rPr>
              <w:t xml:space="preserve">The content of the completed tasks is disclosed and examined from different perspectives. </w:t>
            </w:r>
          </w:p>
        </w:tc>
      </w:tr>
      <w:tr w:rsidR="001610E0" w:rsidRPr="003811C7" w:rsidTr="00AD0726">
        <w:trPr>
          <w:trHeight w:val="800"/>
        </w:trPr>
        <w:tc>
          <w:tcPr>
            <w:tcW w:w="903" w:type="pct"/>
          </w:tcPr>
          <w:p w:rsidR="001610E0" w:rsidRPr="00380C0B" w:rsidRDefault="001610E0" w:rsidP="00AD0726">
            <w:pPr>
              <w:autoSpaceDE w:val="0"/>
              <w:autoSpaceDN w:val="0"/>
              <w:adjustRightInd w:val="0"/>
              <w:spacing w:after="0" w:line="240" w:lineRule="auto"/>
              <w:rPr>
                <w:rFonts w:ascii="Times New Roman" w:hAnsi="Times New Roman" w:cs="Times New Roman"/>
                <w:color w:val="000000"/>
              </w:rPr>
            </w:pPr>
            <w:r w:rsidRPr="00380C0B">
              <w:rPr>
                <w:rFonts w:ascii="Times New Roman" w:hAnsi="Times New Roman" w:cs="Times New Roman"/>
                <w:color w:val="000000"/>
              </w:rPr>
              <w:t>5 (</w:t>
            </w:r>
            <w:r w:rsidRPr="00380C0B">
              <w:rPr>
                <w:rFonts w:ascii="Times New Roman" w:hAnsi="Times New Roman" w:cs="Times New Roman"/>
                <w:color w:val="000000"/>
                <w:lang w:val="en-US"/>
              </w:rPr>
              <w:t>points</w:t>
            </w:r>
            <w:r w:rsidRPr="00380C0B">
              <w:rPr>
                <w:rFonts w:ascii="Times New Roman" w:hAnsi="Times New Roman" w:cs="Times New Roman"/>
                <w:color w:val="000000"/>
              </w:rPr>
              <w:t xml:space="preserve"> 85-100) </w:t>
            </w:r>
          </w:p>
        </w:tc>
        <w:tc>
          <w:tcPr>
            <w:tcW w:w="4097" w:type="pct"/>
          </w:tcPr>
          <w:p w:rsidR="001610E0" w:rsidRPr="00380C0B" w:rsidRDefault="001610E0" w:rsidP="00AD0726">
            <w:pPr>
              <w:autoSpaceDE w:val="0"/>
              <w:autoSpaceDN w:val="0"/>
              <w:adjustRightInd w:val="0"/>
              <w:spacing w:after="0" w:line="240" w:lineRule="auto"/>
              <w:jc w:val="both"/>
              <w:rPr>
                <w:rFonts w:ascii="Times New Roman" w:hAnsi="Times New Roman" w:cs="Times New Roman"/>
                <w:color w:val="000000"/>
                <w:lang w:val="en-US"/>
              </w:rPr>
            </w:pPr>
            <w:r w:rsidRPr="00380C0B">
              <w:rPr>
                <w:rFonts w:ascii="Times New Roman" w:hAnsi="Times New Roman" w:cs="Times New Roman"/>
                <w:color w:val="000000"/>
                <w:lang w:val="en-US"/>
              </w:rPr>
              <w:t xml:space="preserve">Demonstrates full understanding of the problem. All requirements of the assignment are fulfilled. </w:t>
            </w:r>
          </w:p>
          <w:p w:rsidR="001610E0" w:rsidRPr="00380C0B" w:rsidRDefault="001610E0" w:rsidP="00AD0726">
            <w:pPr>
              <w:autoSpaceDE w:val="0"/>
              <w:autoSpaceDN w:val="0"/>
              <w:adjustRightInd w:val="0"/>
              <w:spacing w:after="0" w:line="240" w:lineRule="auto"/>
              <w:jc w:val="both"/>
              <w:rPr>
                <w:rFonts w:ascii="Times New Roman" w:hAnsi="Times New Roman" w:cs="Times New Roman"/>
                <w:color w:val="000000"/>
                <w:lang w:val="en-US"/>
              </w:rPr>
            </w:pPr>
            <w:r w:rsidRPr="00380C0B">
              <w:rPr>
                <w:rFonts w:ascii="Times New Roman" w:hAnsi="Times New Roman" w:cs="Times New Roman"/>
                <w:color w:val="000000"/>
                <w:lang w:val="en-US"/>
              </w:rPr>
              <w:t>Demonstrates proficiency in the discipline. The completed assignments are holistic, complete, structured, present different points of view and demonstrate creativity.</w:t>
            </w:r>
          </w:p>
        </w:tc>
      </w:tr>
    </w:tbl>
    <w:p w:rsidR="001610E0" w:rsidRPr="004D3030" w:rsidRDefault="001610E0" w:rsidP="001610E0">
      <w:pPr>
        <w:ind w:firstLine="708"/>
        <w:jc w:val="both"/>
        <w:rPr>
          <w:rFonts w:ascii="Times New Roman" w:hAnsi="Times New Roman" w:cs="Times New Roman"/>
          <w:sz w:val="24"/>
          <w:szCs w:val="28"/>
          <w:lang w:val="en-US"/>
        </w:rPr>
      </w:pPr>
    </w:p>
    <w:p w:rsidR="001610E0" w:rsidRPr="004D3030" w:rsidRDefault="001610E0" w:rsidP="001610E0">
      <w:pPr>
        <w:jc w:val="both"/>
        <w:rPr>
          <w:rFonts w:ascii="Times New Roman" w:hAnsi="Times New Roman" w:cs="Times New Roman"/>
          <w:b/>
          <w:sz w:val="28"/>
          <w:szCs w:val="28"/>
          <w:lang w:val="en-US"/>
        </w:rPr>
      </w:pPr>
    </w:p>
    <w:p w:rsidR="00142518" w:rsidRPr="001610E0" w:rsidRDefault="00142518" w:rsidP="00090AC1">
      <w:pPr>
        <w:jc w:val="both"/>
        <w:rPr>
          <w:rFonts w:ascii="Times New Roman" w:hAnsi="Times New Roman" w:cs="Times New Roman"/>
          <w:b/>
          <w:sz w:val="28"/>
          <w:szCs w:val="28"/>
          <w:lang w:val="en-US"/>
        </w:rPr>
      </w:pPr>
    </w:p>
    <w:sectPr w:rsidR="00142518" w:rsidRPr="001610E0" w:rsidSect="00BC657F">
      <w:footerReference w:type="default" r:id="rId26"/>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779C6" w:rsidRDefault="00F779C6" w:rsidP="00315CA6">
      <w:pPr>
        <w:spacing w:after="0" w:line="240" w:lineRule="auto"/>
      </w:pPr>
      <w:r>
        <w:separator/>
      </w:r>
    </w:p>
  </w:endnote>
  <w:endnote w:type="continuationSeparator" w:id="0">
    <w:p w:rsidR="00F779C6" w:rsidRDefault="00F779C6"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rsidR="00801458" w:rsidRDefault="00F86138">
        <w:pPr>
          <w:pStyle w:val="af4"/>
          <w:jc w:val="center"/>
        </w:pPr>
        <w:r>
          <w:fldChar w:fldCharType="begin"/>
        </w:r>
        <w:r w:rsidR="00801458">
          <w:instrText>PAGE   \* MERGEFORMAT</w:instrText>
        </w:r>
        <w:r>
          <w:fldChar w:fldCharType="separate"/>
        </w:r>
        <w:r w:rsidR="006415EB">
          <w:rPr>
            <w:noProof/>
          </w:rPr>
          <w:t>11</w:t>
        </w:r>
        <w:r>
          <w:fldChar w:fldCharType="end"/>
        </w:r>
      </w:p>
    </w:sdtContent>
  </w:sdt>
  <w:p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779C6" w:rsidRDefault="00F779C6" w:rsidP="00315CA6">
      <w:pPr>
        <w:spacing w:after="0" w:line="240" w:lineRule="auto"/>
      </w:pPr>
      <w:r>
        <w:separator/>
      </w:r>
    </w:p>
  </w:footnote>
  <w:footnote w:type="continuationSeparator" w:id="0">
    <w:p w:rsidR="00F779C6" w:rsidRDefault="00F779C6"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52FB4"/>
    <w:rsid w:val="000022CD"/>
    <w:rsid w:val="00002FF5"/>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0E0"/>
    <w:rsid w:val="0016180F"/>
    <w:rsid w:val="00164858"/>
    <w:rsid w:val="00181C12"/>
    <w:rsid w:val="0018274C"/>
    <w:rsid w:val="00194175"/>
    <w:rsid w:val="001D06D9"/>
    <w:rsid w:val="00205002"/>
    <w:rsid w:val="002053A5"/>
    <w:rsid w:val="0023371F"/>
    <w:rsid w:val="002404FA"/>
    <w:rsid w:val="00241B3E"/>
    <w:rsid w:val="00242621"/>
    <w:rsid w:val="002511F7"/>
    <w:rsid w:val="00255F04"/>
    <w:rsid w:val="00262CF0"/>
    <w:rsid w:val="002718E2"/>
    <w:rsid w:val="00273D8E"/>
    <w:rsid w:val="00282115"/>
    <w:rsid w:val="00294937"/>
    <w:rsid w:val="002A6258"/>
    <w:rsid w:val="002A6F66"/>
    <w:rsid w:val="002A7BE5"/>
    <w:rsid w:val="002C0732"/>
    <w:rsid w:val="002C1AFD"/>
    <w:rsid w:val="002C735C"/>
    <w:rsid w:val="002E16F8"/>
    <w:rsid w:val="002E4044"/>
    <w:rsid w:val="002F0214"/>
    <w:rsid w:val="002F67DE"/>
    <w:rsid w:val="00301091"/>
    <w:rsid w:val="00305D66"/>
    <w:rsid w:val="00313ACD"/>
    <w:rsid w:val="00315CA6"/>
    <w:rsid w:val="00316402"/>
    <w:rsid w:val="00331D30"/>
    <w:rsid w:val="00336553"/>
    <w:rsid w:val="00342EBC"/>
    <w:rsid w:val="00352B6F"/>
    <w:rsid w:val="00355FB7"/>
    <w:rsid w:val="00365ECE"/>
    <w:rsid w:val="00370A02"/>
    <w:rsid w:val="003811C7"/>
    <w:rsid w:val="003817FD"/>
    <w:rsid w:val="003830D3"/>
    <w:rsid w:val="0039407B"/>
    <w:rsid w:val="003A3814"/>
    <w:rsid w:val="003C34AB"/>
    <w:rsid w:val="003D0D34"/>
    <w:rsid w:val="003D6487"/>
    <w:rsid w:val="003E6E74"/>
    <w:rsid w:val="00405FE5"/>
    <w:rsid w:val="004063C6"/>
    <w:rsid w:val="0041061D"/>
    <w:rsid w:val="00433B9E"/>
    <w:rsid w:val="004475DA"/>
    <w:rsid w:val="004535A3"/>
    <w:rsid w:val="00453EB6"/>
    <w:rsid w:val="004619CB"/>
    <w:rsid w:val="00466076"/>
    <w:rsid w:val="00486CBB"/>
    <w:rsid w:val="0049412D"/>
    <w:rsid w:val="004A1B2D"/>
    <w:rsid w:val="004C3083"/>
    <w:rsid w:val="004C4B89"/>
    <w:rsid w:val="004E72F6"/>
    <w:rsid w:val="004E7C64"/>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D7229"/>
    <w:rsid w:val="005E192E"/>
    <w:rsid w:val="005F42A5"/>
    <w:rsid w:val="00611504"/>
    <w:rsid w:val="00611CC7"/>
    <w:rsid w:val="00614454"/>
    <w:rsid w:val="006203C9"/>
    <w:rsid w:val="00632575"/>
    <w:rsid w:val="006415EB"/>
    <w:rsid w:val="00642635"/>
    <w:rsid w:val="00653999"/>
    <w:rsid w:val="00656702"/>
    <w:rsid w:val="00682C6D"/>
    <w:rsid w:val="006945E7"/>
    <w:rsid w:val="006A3967"/>
    <w:rsid w:val="006A6696"/>
    <w:rsid w:val="006B4287"/>
    <w:rsid w:val="007134B4"/>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A782A"/>
    <w:rsid w:val="008B7149"/>
    <w:rsid w:val="008C0FFC"/>
    <w:rsid w:val="008D1454"/>
    <w:rsid w:val="008D1AA2"/>
    <w:rsid w:val="008D3F1C"/>
    <w:rsid w:val="008D6B94"/>
    <w:rsid w:val="00900BC5"/>
    <w:rsid w:val="0091073D"/>
    <w:rsid w:val="00910C71"/>
    <w:rsid w:val="0091168E"/>
    <w:rsid w:val="009179AC"/>
    <w:rsid w:val="009207A4"/>
    <w:rsid w:val="0092300D"/>
    <w:rsid w:val="00924C4A"/>
    <w:rsid w:val="0092619E"/>
    <w:rsid w:val="00930672"/>
    <w:rsid w:val="00932BA5"/>
    <w:rsid w:val="00944782"/>
    <w:rsid w:val="00945486"/>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61D6F"/>
    <w:rsid w:val="00A77598"/>
    <w:rsid w:val="00A86C18"/>
    <w:rsid w:val="00AA24DD"/>
    <w:rsid w:val="00AA7A6A"/>
    <w:rsid w:val="00AC3C95"/>
    <w:rsid w:val="00AD3A54"/>
    <w:rsid w:val="00AD6122"/>
    <w:rsid w:val="00AE2B1A"/>
    <w:rsid w:val="00AE77CF"/>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D351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6676D"/>
    <w:rsid w:val="00C72C28"/>
    <w:rsid w:val="00C82A94"/>
    <w:rsid w:val="00C9559A"/>
    <w:rsid w:val="00C96700"/>
    <w:rsid w:val="00CA0A1D"/>
    <w:rsid w:val="00CA7B84"/>
    <w:rsid w:val="00CA7DE7"/>
    <w:rsid w:val="00CC7A75"/>
    <w:rsid w:val="00CE14AD"/>
    <w:rsid w:val="00CE1DBC"/>
    <w:rsid w:val="00D03128"/>
    <w:rsid w:val="00D034CA"/>
    <w:rsid w:val="00D15E6E"/>
    <w:rsid w:val="00D33437"/>
    <w:rsid w:val="00D33C83"/>
    <w:rsid w:val="00D373B6"/>
    <w:rsid w:val="00D40EAD"/>
    <w:rsid w:val="00D56558"/>
    <w:rsid w:val="00D75436"/>
    <w:rsid w:val="00D8262E"/>
    <w:rsid w:val="00D86F5A"/>
    <w:rsid w:val="00D94039"/>
    <w:rsid w:val="00DC3DCC"/>
    <w:rsid w:val="00DC4D9A"/>
    <w:rsid w:val="00DC5B3C"/>
    <w:rsid w:val="00DE029E"/>
    <w:rsid w:val="00DE4C19"/>
    <w:rsid w:val="00DE6C90"/>
    <w:rsid w:val="00DF1F62"/>
    <w:rsid w:val="00DF2144"/>
    <w:rsid w:val="00E00C94"/>
    <w:rsid w:val="00E1429F"/>
    <w:rsid w:val="00E23467"/>
    <w:rsid w:val="00E35A52"/>
    <w:rsid w:val="00E4641F"/>
    <w:rsid w:val="00E525E4"/>
    <w:rsid w:val="00E948C3"/>
    <w:rsid w:val="00ED01B2"/>
    <w:rsid w:val="00ED2C4B"/>
    <w:rsid w:val="00ED39ED"/>
    <w:rsid w:val="00ED54AA"/>
    <w:rsid w:val="00ED577F"/>
    <w:rsid w:val="00ED6AF6"/>
    <w:rsid w:val="00EE1C3E"/>
    <w:rsid w:val="00EE24E1"/>
    <w:rsid w:val="00F00293"/>
    <w:rsid w:val="00F01BE3"/>
    <w:rsid w:val="00F12F74"/>
    <w:rsid w:val="00F207FF"/>
    <w:rsid w:val="00F50588"/>
    <w:rsid w:val="00F51F60"/>
    <w:rsid w:val="00F56264"/>
    <w:rsid w:val="00F56BE2"/>
    <w:rsid w:val="00F602C3"/>
    <w:rsid w:val="00F66C0D"/>
    <w:rsid w:val="00F679A8"/>
    <w:rsid w:val="00F67DFE"/>
    <w:rsid w:val="00F747E9"/>
    <w:rsid w:val="00F779C6"/>
    <w:rsid w:val="00F80C01"/>
    <w:rsid w:val="00F86138"/>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480A60"/>
  <w15:docId w15:val="{2CD3A6D1-C6BE-4649-8798-0501756F4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01091"/>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67396593">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urait.ru/bcode/413208" TargetMode="External"/><Relationship Id="rId18" Type="http://schemas.openxmlformats.org/officeDocument/2006/relationships/hyperlink" Target="http://www.oecd-ilibrary.org"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kodeks.ru/" TargetMode="External"/><Relationship Id="rId7" Type="http://schemas.openxmlformats.org/officeDocument/2006/relationships/settings" Target="settings.xml"/><Relationship Id="rId12" Type="http://schemas.openxmlformats.org/officeDocument/2006/relationships/hyperlink" Target="http://znanium.com/bookread2.php?book=810314&amp;spec=1" TargetMode="External"/><Relationship Id="rId17" Type="http://schemas.openxmlformats.org/officeDocument/2006/relationships/hyperlink" Target="http://www.polpred.com" TargetMode="External"/><Relationship Id="rId25" Type="http://schemas.openxmlformats.org/officeDocument/2006/relationships/hyperlink" Target="https://opac.unecon.ru/" TargetMode="External"/><Relationship Id="rId2" Type="http://schemas.openxmlformats.org/officeDocument/2006/relationships/customXml" Target="../customXml/item2.xml"/><Relationship Id="rId16" Type="http://schemas.openxmlformats.org/officeDocument/2006/relationships/hyperlink" Target="https://cyberleninka.ru/" TargetMode="External"/><Relationship Id="rId20" Type="http://schemas.openxmlformats.org/officeDocument/2006/relationships/hyperlink" Target="https://www.garant.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znanium.com/bookread2.php?book=527708&amp;spec=1%20" TargetMode="External"/><Relationship Id="rId24" Type="http://schemas.openxmlformats.org/officeDocument/2006/relationships/hyperlink" Target="http://www.znanium.com" TargetMode="External"/><Relationship Id="rId5" Type="http://schemas.openxmlformats.org/officeDocument/2006/relationships/numbering" Target="numbering.xml"/><Relationship Id="rId15" Type="http://schemas.openxmlformats.org/officeDocument/2006/relationships/hyperlink" Target="https://elibrary.ru/defaultx.asp?" TargetMode="External"/><Relationship Id="rId23" Type="http://schemas.openxmlformats.org/officeDocument/2006/relationships/hyperlink" Target="https://urait.ru/viewer/kompleksnyy-analiz-hozyaystvennoy-deyatelnosti-468686"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consultant.r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grebennikon.ru" TargetMode="External"/><Relationship Id="rId22" Type="http://schemas.openxmlformats.org/officeDocument/2006/relationships/hyperlink" Target="https://book.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4.xml><?xml version="1.0" encoding="utf-8"?>
<ds:datastoreItem xmlns:ds="http://schemas.openxmlformats.org/officeDocument/2006/customXml" ds:itemID="{F443DC68-F95F-4ED6-99C1-0FD0929122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3401</Words>
  <Characters>19388</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 Александровна Тюрина</dc:creator>
  <cp:lastModifiedBy>Наталья Сергеевна Рябчикова</cp:lastModifiedBy>
  <cp:revision>5</cp:revision>
  <cp:lastPrinted>2021-04-28T14:42:00Z</cp:lastPrinted>
  <dcterms:created xsi:type="dcterms:W3CDTF">2023-09-05T08:20:00Z</dcterms:created>
  <dcterms:modified xsi:type="dcterms:W3CDTF">2024-10-16T08:30:00Z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