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284950C9" w14:textId="77777777" w:rsidR="0061495B" w:rsidRDefault="004C4B89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61495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FACF3F5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4917B5A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2DA1861D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28A2DF54" w14:textId="77777777" w:rsidR="0061495B" w:rsidRDefault="0061495B" w:rsidP="0061495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0B5E565C" w:rsidR="00945486" w:rsidRPr="007E6725" w:rsidRDefault="0061495B" w:rsidP="00614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Современный стратегический менеджмент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Modern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strategic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management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E79356A" w:rsidR="00C52FB4" w:rsidRPr="00352B6F" w:rsidRDefault="003F201C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F201C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9F810" w:rsidR="00A77598" w:rsidRPr="0061495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201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39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C397E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7E191B" w:rsidR="004475DA" w:rsidRPr="0061495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201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CF39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7CBBC4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5CB730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01AB49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F6E8E9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9D1474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5659DF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4F66EF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D84FED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565979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78811E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D56191" w:rsidR="00D75436" w:rsidRDefault="00086E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9E6E6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0BE67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46F7B4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366273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BB0A00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F75C87" w:rsidR="00D75436" w:rsidRDefault="00086E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BA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C39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Понять характер современного стратегического менеджмента и источники конкурентного преимущества компании в современной экономике в контексте различных компаний и отраслей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Современный стратегический менеджмент / </w:t>
      </w:r>
      <w:proofErr w:type="spellStart"/>
      <w:r w:rsidRPr="00352B6F">
        <w:rPr>
          <w:sz w:val="28"/>
          <w:szCs w:val="28"/>
        </w:rPr>
        <w:t>Modern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strategic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management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C39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39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39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39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39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39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5AFCB0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Знать: </w:t>
            </w:r>
            <w:r w:rsidR="002C397E">
              <w:rPr>
                <w:rFonts w:ascii="Times New Roman" w:hAnsi="Times New Roman" w:cs="Times New Roman"/>
              </w:rPr>
              <w:t>в</w:t>
            </w:r>
            <w:r w:rsidR="00316402" w:rsidRPr="002C397E">
              <w:rPr>
                <w:rFonts w:ascii="Times New Roman" w:hAnsi="Times New Roman" w:cs="Times New Roman"/>
              </w:rPr>
              <w:t>иды операционной и организационной эффективности, социальную значимость стратегических решений, критерии оценки эффективности, рисков и возможных социально-экономических последствий реализации стратегии в условиях сложной (в том числе кросс-культурной) и динамичной среды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принимать обоснованные стратегические решения, оценивать их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>навыками оценки альтернативных вариантов решения поставленных профессиональных задач в области стратегического менеджмента Методами разработки и обоснования стратегических задач с учётом критериев эффективности, оценки рисков и возможных социально-экономических последствий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C397E" w14:paraId="481CEB8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F5D3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7A17" w14:textId="77777777" w:rsidR="00751095" w:rsidRPr="002C3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A76A" w14:textId="529CBB96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397E">
              <w:rPr>
                <w:rFonts w:ascii="Times New Roman" w:hAnsi="Times New Roman" w:cs="Times New Roman"/>
              </w:rPr>
              <w:t>современные практики управления в области стратегического менеджмента для развития инновационных направлений деятельности организации</w:t>
            </w:r>
            <w:r w:rsidR="000E2BA5">
              <w:rPr>
                <w:rFonts w:ascii="Times New Roman" w:hAnsi="Times New Roman" w:cs="Times New Roman"/>
              </w:rPr>
              <w:t>.</w:t>
            </w:r>
            <w:r w:rsidRPr="002C397E">
              <w:rPr>
                <w:rFonts w:ascii="Times New Roman" w:hAnsi="Times New Roman" w:cs="Times New Roman"/>
              </w:rPr>
              <w:t xml:space="preserve"> </w:t>
            </w:r>
          </w:p>
          <w:p w14:paraId="447045EE" w14:textId="77777777" w:rsidR="00751095" w:rsidRPr="002C3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397E">
              <w:rPr>
                <w:rFonts w:ascii="Times New Roman" w:hAnsi="Times New Roman" w:cs="Times New Roman"/>
              </w:rPr>
              <w:t>разрабатывать стратегии создания и развития инновационных направлений деятельности, проектировать и внедрять соответствующие им бизнес-модели организаций</w:t>
            </w:r>
            <w:r w:rsidRPr="002C397E">
              <w:rPr>
                <w:rFonts w:ascii="Times New Roman" w:hAnsi="Times New Roman" w:cs="Times New Roman"/>
              </w:rPr>
              <w:t xml:space="preserve">. </w:t>
            </w:r>
          </w:p>
          <w:p w14:paraId="22378CAF" w14:textId="77777777" w:rsidR="00751095" w:rsidRPr="002C3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397E">
              <w:rPr>
                <w:rFonts w:ascii="Times New Roman" w:hAnsi="Times New Roman" w:cs="Times New Roman"/>
              </w:rPr>
              <w:t>лидерскими и коммуникативными навыками при принятии и обосновании стратегических решений Навыками разработки стратегических решений в области создания и развития инновационных направлений деятельности организации</w:t>
            </w:r>
            <w:r w:rsidRPr="002C39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39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39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39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39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39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(ак</w:t>
            </w:r>
            <w:r w:rsidR="00AE2B1A" w:rsidRPr="002C397E">
              <w:rPr>
                <w:rFonts w:ascii="Times New Roman" w:hAnsi="Times New Roman" w:cs="Times New Roman"/>
                <w:b/>
              </w:rPr>
              <w:t>адемические</w:t>
            </w:r>
            <w:r w:rsidRPr="002C39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39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39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39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39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39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39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1. Актуальные проблемы и традиционные подходы к разработке и реализации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Стратегическое мышление и стратегические альтернативы. Технологические уклады. Индустриализация,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деиндустриализация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реиндустриализация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>. Производственные и научно-производственные комплексы. Модель стабильного развития и расширенного воспроизводства в современной экономике. Теоретические и прикладные аспекты решения задачи исследования сложных хозяйственных систем. Проблема редукционизма в исследовании экономики фирмы. Системный подход в исследовании стратегии в современной экономике. Системная динамика.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C397E" w14:paraId="1048D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40DE8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2. Проблема формирования стабильного конкурентного преимущества как предмет научных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646CA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Исследование отраслевой структуры. Позиционный подход к исследованию формирования стабильного конкурентного преимущества. Отраслевая структура как конкурентный фактор в современной экономике. Ресурсно-ориентированный подход к исследованию формирования стабильного конкурентного преимущества. Роль ресурсов и способностей в формулировании стратегии. Концептуально-методологический аппарат исследования внутрифирменных организационно-экономических факторов. Междисциплинарные взаимосвязи важнейших подходов к исследованию стратегических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66E20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BAB0C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DDB14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A61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2D8421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668CE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3. Стратегия интеграции, сетевой и пространственной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F7A15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Сетевая организация как механизм современного развития. Стратегия управления в рамках цепочек создания ценности. Кластерный подход. Территориально-производственные комплексы. Сетевой (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отношенческий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>) капитал и сетевые потоки ресурсов. Кооперационные сети в традиционных отраслях современной экономике. Инновационные сети в современной экономике. Вертикальная интеграция и кооперация. Области экономической эффективности предприятий различного масштаба. Проблем производственной кооперации малых, средних и крупных предприятий. Обоснование стратегических решений по сетевой организации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B49E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EE755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D5523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7EE76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397E" w14:paraId="6A37A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21B8C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4. Инновационная стратегия современной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7AD5E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 xml:space="preserve">Высокотехнологичные и технологически-интенсивные отрасли. Инновационный потенциал и ресурсы инновационной деятельности в современной экономике. Защита промышленной собственности. Интеллектуальный капитал как стратегический ресурс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Аналитическая структура исследования динамического потенциала </w:t>
            </w:r>
            <w:proofErr w:type="spellStart"/>
            <w:r w:rsidRPr="002C397E">
              <w:rPr>
                <w:sz w:val="22"/>
                <w:szCs w:val="22"/>
                <w:lang w:bidi="ru-RU"/>
              </w:rPr>
              <w:t>овременного</w:t>
            </w:r>
            <w:proofErr w:type="spellEnd"/>
            <w:r w:rsidRPr="002C397E">
              <w:rPr>
                <w:sz w:val="22"/>
                <w:szCs w:val="22"/>
                <w:lang w:bidi="ru-RU"/>
              </w:rPr>
              <w:t xml:space="preserve"> предприятия. Организационно-управленческие инновации. Стратегии эффективного использования инноваций. Проблема открытых инноваций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2AB04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79751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4B04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A7F70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C397E" w14:paraId="57449F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748A6" w14:textId="77777777" w:rsidR="004475DA" w:rsidRPr="002C39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Тема 5. Стратегический анализ и оценка деятельности промышленных современных компаний и кооперационных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AFB2B" w14:textId="77777777" w:rsidR="004475DA" w:rsidRPr="002C39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97E">
              <w:rPr>
                <w:sz w:val="22"/>
                <w:szCs w:val="22"/>
                <w:lang w:bidi="ru-RU"/>
              </w:rPr>
              <w:t>Эффективность, результативность и создание ценности в современной экономике. Дисконтирование денежных потоков в стратегическом анализе: возможности и ограничения. SWOT-анализ: возможности и ограничения. Модели анализа отраслевой структуры и продуктовых рынков. Инструменты стратегического анализа. Ключевые показатели деятельности: стратегический аспект. Картирование процесса принятия стратегических решений. Сбалансированная система показателей. Стратегические карты. Теория ограничений. Бенчмаркинг как инструмент стратегического анализа. Анализ рентабельности по видам деятельности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28BFE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17447" w14:textId="77777777" w:rsidR="004475DA" w:rsidRPr="002C39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69BF0" w14:textId="77777777" w:rsidR="004475DA" w:rsidRPr="002C39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91F59" w14:textId="77777777" w:rsidR="004475DA" w:rsidRPr="002C39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39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39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39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39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39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39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39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39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397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2B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2B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B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Современный стратегический менеджмент : учебник для магистров / [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ун-тЭлектрон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текстовые дан. (1 файл : 6,34 МБ</w:t>
            </w:r>
            <w:proofErr w:type="gramStart"/>
            <w:r w:rsidRPr="000E2BA5">
              <w:rPr>
                <w:rFonts w:ascii="Times New Roman" w:hAnsi="Times New Roman" w:cs="Times New Roman"/>
              </w:rPr>
              <w:t>)С</w:t>
            </w:r>
            <w:proofErr w:type="gramEnd"/>
            <w:r w:rsidRPr="000E2BA5">
              <w:rPr>
                <w:rFonts w:ascii="Times New Roman" w:hAnsi="Times New Roman" w:cs="Times New Roman"/>
              </w:rPr>
              <w:t>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E2BA5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14:paraId="09E91C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3246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Стратегический менеджмент: в поисках новой парадигмы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ун</w:t>
            </w:r>
            <w:proofErr w:type="spellEnd"/>
            <w:r w:rsidRPr="000E2BA5">
              <w:rPr>
                <w:rFonts w:ascii="Times New Roman" w:hAnsi="Times New Roman" w:cs="Times New Roman"/>
              </w:rPr>
              <w:t>-</w:t>
            </w:r>
            <w:proofErr w:type="spellStart"/>
            <w:r w:rsidRPr="000E2BA5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B961C8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E2BA5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7E6725" w14:paraId="272B2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09B588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Стратегическое управление интеллектуальным капиталом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В.П.Воробьев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О.С.Павлова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предприятими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Центр исследований экономики фирмы и организационных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инновацийЭлектрон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676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0E2BA5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0E2BA5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85EEE9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BB%D1%8C%D0%BD%D1%8B%D0%BC.pdf</w:t>
              </w:r>
            </w:hyperlink>
          </w:p>
        </w:tc>
      </w:tr>
      <w:tr w:rsidR="00262CF0" w:rsidRPr="007E6725" w14:paraId="4BBED7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D7CCD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>Современные проблемы стратегического менеджмента : учебное пособие / А.М. Аронов, А.Н. Петров ;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Специализированная кафедра ОАО "Газпром"2-е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изд</w:t>
            </w:r>
            <w:proofErr w:type="gramStart"/>
            <w:r w:rsidRPr="000E2BA5">
              <w:rPr>
                <w:rFonts w:ascii="Times New Roman" w:hAnsi="Times New Roman" w:cs="Times New Roman"/>
              </w:rPr>
              <w:t>.Э</w:t>
            </w:r>
            <w:proofErr w:type="gramEnd"/>
            <w:r w:rsidRPr="000E2BA5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текстовые дан. </w:t>
            </w:r>
            <w:r w:rsidRPr="000E2BA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1,60 МБ)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B99CBD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7E6725" w14:paraId="2D5F1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C39F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Карлик А.Е., Платонов В.В.. Исследование организационного и динамического потенциала предприятий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упр</w:t>
            </w:r>
            <w:proofErr w:type="gramStart"/>
            <w:r w:rsidRPr="000E2BA5">
              <w:rPr>
                <w:rFonts w:ascii="Times New Roman" w:hAnsi="Times New Roman" w:cs="Times New Roman"/>
              </w:rPr>
              <w:t>.я</w:t>
            </w:r>
            <w:proofErr w:type="spellEnd"/>
            <w:proofErr w:type="gramEnd"/>
            <w:r w:rsidRPr="000E2BA5">
              <w:rPr>
                <w:rFonts w:ascii="Times New Roman" w:hAnsi="Times New Roman" w:cs="Times New Roman"/>
              </w:rPr>
              <w:t xml:space="preserve"> предприятиями .–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E2BA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E2BA5">
              <w:rPr>
                <w:rFonts w:ascii="Times New Roman" w:hAnsi="Times New Roman" w:cs="Times New Roman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93EE8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E2B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E2BA5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7E6725" w14:paraId="6407FA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5A7E7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 xml:space="preserve">Сборник деловых ситуаций по учебной дисциплине "Стратегический инновационный менеджмент" :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О.П.Савичев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Н.Н.Тихомиров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2BA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E2BA5">
              <w:rPr>
                <w:rFonts w:ascii="Times New Roman" w:hAnsi="Times New Roman" w:cs="Times New Roman"/>
              </w:rPr>
              <w:t>.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E2BA5">
              <w:rPr>
                <w:rFonts w:ascii="Times New Roman" w:hAnsi="Times New Roman" w:cs="Times New Roman"/>
              </w:rPr>
              <w:t>э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кономики и упр. предприятиями и произв.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комплексамиСанкт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724B5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E2BA5">
                <w:rPr>
                  <w:color w:val="00008B"/>
                  <w:u w:val="single"/>
                </w:rPr>
                <w:t>https://opac.unecon.ru/elibrar ... 83%D0%B0%D1%86%D0%B8%D0%B9.pdf</w:t>
              </w:r>
            </w:hyperlink>
          </w:p>
        </w:tc>
      </w:tr>
      <w:tr w:rsidR="00262CF0" w:rsidRPr="007E6725" w14:paraId="2D699C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2CD25B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[Электронный ресурс]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И.Г.Салимьянова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В.Л.Стельмашонок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СПбГИЭУСанкт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-Петербург :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8E9EA9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0E2BA5">
                <w:rPr>
                  <w:color w:val="00008B"/>
                  <w:u w:val="single"/>
                </w:rPr>
                <w:t>https://opac.unecon.ru/elibrary/bibl/fulltext/Study/7430.pdf</w:t>
              </w:r>
            </w:hyperlink>
          </w:p>
        </w:tc>
      </w:tr>
      <w:tr w:rsidR="00262CF0" w:rsidRPr="007E6725" w14:paraId="7E477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C662C" w14:textId="77777777" w:rsidR="00262CF0" w:rsidRPr="000E2B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BA5">
              <w:rPr>
                <w:rFonts w:ascii="Times New Roman" w:hAnsi="Times New Roman" w:cs="Times New Roman"/>
              </w:rPr>
              <w:t>Стратегический и инновационный менеджмент : практикум / М-во образования и науки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E2BA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E2B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r w:rsidRPr="000E2BA5">
              <w:rPr>
                <w:rFonts w:ascii="Times New Roman" w:hAnsi="Times New Roman" w:cs="Times New Roman"/>
              </w:rPr>
              <w:t>Е.Н.Ветрова</w:t>
            </w:r>
            <w:proofErr w:type="spellEnd"/>
            <w:r w:rsidRPr="000E2BA5">
              <w:rPr>
                <w:rFonts w:ascii="Times New Roman" w:hAnsi="Times New Roman" w:cs="Times New Roman"/>
              </w:rPr>
              <w:t xml:space="preserve"> СПб</w:t>
            </w:r>
            <w:proofErr w:type="gramStart"/>
            <w:r w:rsidRPr="000E2BA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E2BA5">
              <w:rPr>
                <w:rFonts w:ascii="Times New Roman" w:hAnsi="Times New Roman" w:cs="Times New Roman"/>
              </w:rPr>
              <w:t xml:space="preserve">Изд-во </w:t>
            </w:r>
            <w:proofErr w:type="spellStart"/>
            <w:r w:rsidRPr="000E2BA5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E2BA5"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89135" w14:textId="77777777" w:rsidR="00262CF0" w:rsidRPr="000E2BA5" w:rsidRDefault="00086E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0E2BA5">
                <w:rPr>
                  <w:color w:val="00008B"/>
                  <w:u w:val="single"/>
                </w:rPr>
                <w:t>https://opac.unecon.ru/elibrary/elib/348603496.pdf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F2662" w:rsidRPr="007E6725" w14:paraId="615641D6" w14:textId="77777777" w:rsidTr="007B550D">
        <w:tc>
          <w:tcPr>
            <w:tcW w:w="9345" w:type="dxa"/>
          </w:tcPr>
          <w:p w14:paraId="166CA72E" w14:textId="4829C3CA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8F2662" w:rsidRPr="007E6725" w14:paraId="42064B88" w14:textId="77777777" w:rsidTr="007B550D">
        <w:tc>
          <w:tcPr>
            <w:tcW w:w="9345" w:type="dxa"/>
          </w:tcPr>
          <w:p w14:paraId="45289C70" w14:textId="5E08F8A0" w:rsidR="008F2662" w:rsidRPr="007E6725" w:rsidRDefault="008F2662" w:rsidP="008F266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6E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39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397E" w:rsidRDefault="002C735C" w:rsidP="002C397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39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39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97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, Мультимедийный проектор </w:t>
            </w:r>
            <w:r w:rsidRPr="002C397E">
              <w:rPr>
                <w:sz w:val="22"/>
                <w:szCs w:val="22"/>
                <w:lang w:val="en-US"/>
              </w:rPr>
              <w:t>LG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PF</w:t>
            </w:r>
            <w:r w:rsidRPr="002C397E">
              <w:rPr>
                <w:sz w:val="22"/>
                <w:szCs w:val="22"/>
              </w:rPr>
              <w:t>1500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C397E" w14:paraId="16FEB421" w14:textId="77777777" w:rsidTr="008416EB">
        <w:tc>
          <w:tcPr>
            <w:tcW w:w="7797" w:type="dxa"/>
            <w:shd w:val="clear" w:color="auto" w:fill="auto"/>
          </w:tcPr>
          <w:p w14:paraId="068C67E4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Ауд. 401 </w:t>
            </w:r>
            <w:proofErr w:type="spellStart"/>
            <w:r w:rsidRPr="002C397E">
              <w:rPr>
                <w:sz w:val="22"/>
                <w:szCs w:val="22"/>
              </w:rPr>
              <w:t>пом</w:t>
            </w:r>
            <w:proofErr w:type="spellEnd"/>
            <w:r w:rsidRPr="002C397E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C397E">
              <w:rPr>
                <w:sz w:val="22"/>
                <w:szCs w:val="22"/>
              </w:rPr>
              <w:t>комплекс"</w:t>
            </w:r>
            <w:proofErr w:type="gramStart"/>
            <w:r w:rsidRPr="002C397E">
              <w:rPr>
                <w:sz w:val="22"/>
                <w:szCs w:val="22"/>
              </w:rPr>
              <w:t>.С</w:t>
            </w:r>
            <w:proofErr w:type="gramEnd"/>
            <w:r w:rsidRPr="002C397E">
              <w:rPr>
                <w:sz w:val="22"/>
                <w:szCs w:val="22"/>
              </w:rPr>
              <w:t>пециализированная</w:t>
            </w:r>
            <w:proofErr w:type="spellEnd"/>
            <w:r w:rsidRPr="002C397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C397E">
              <w:rPr>
                <w:sz w:val="22"/>
                <w:szCs w:val="22"/>
                <w:lang w:val="en-US"/>
              </w:rPr>
              <w:t>Intel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Core</w:t>
            </w:r>
            <w:r w:rsidRPr="002C397E">
              <w:rPr>
                <w:sz w:val="22"/>
                <w:szCs w:val="22"/>
              </w:rPr>
              <w:t xml:space="preserve"> </w:t>
            </w:r>
            <w:r w:rsidRPr="002C397E">
              <w:rPr>
                <w:sz w:val="22"/>
                <w:szCs w:val="22"/>
                <w:lang w:val="en-US"/>
              </w:rPr>
              <w:t>I</w:t>
            </w:r>
            <w:r w:rsidRPr="002C397E">
              <w:rPr>
                <w:sz w:val="22"/>
                <w:szCs w:val="22"/>
              </w:rPr>
              <w:t>5-7400/</w:t>
            </w:r>
            <w:r w:rsidRPr="002C397E">
              <w:rPr>
                <w:sz w:val="22"/>
                <w:szCs w:val="22"/>
                <w:lang w:val="en-US"/>
              </w:rPr>
              <w:t>DDR</w:t>
            </w:r>
            <w:r w:rsidRPr="002C397E">
              <w:rPr>
                <w:sz w:val="22"/>
                <w:szCs w:val="22"/>
              </w:rPr>
              <w:t>4 8</w:t>
            </w:r>
            <w:r w:rsidRPr="002C397E">
              <w:rPr>
                <w:sz w:val="22"/>
                <w:szCs w:val="22"/>
                <w:lang w:val="en-US"/>
              </w:rPr>
              <w:t>GB</w:t>
            </w:r>
            <w:r w:rsidRPr="002C397E">
              <w:rPr>
                <w:sz w:val="22"/>
                <w:szCs w:val="22"/>
              </w:rPr>
              <w:t>/1</w:t>
            </w:r>
            <w:r w:rsidRPr="002C397E">
              <w:rPr>
                <w:sz w:val="22"/>
                <w:szCs w:val="22"/>
                <w:lang w:val="en-US"/>
              </w:rPr>
              <w:t>Tb</w:t>
            </w:r>
            <w:r w:rsidRPr="002C397E">
              <w:rPr>
                <w:sz w:val="22"/>
                <w:szCs w:val="22"/>
              </w:rPr>
              <w:t>/</w:t>
            </w:r>
            <w:r w:rsidRPr="002C397E">
              <w:rPr>
                <w:sz w:val="22"/>
                <w:szCs w:val="22"/>
                <w:lang w:val="en-US"/>
              </w:rPr>
              <w:t>Dell</w:t>
            </w:r>
            <w:r w:rsidRPr="002C397E">
              <w:rPr>
                <w:sz w:val="22"/>
                <w:szCs w:val="22"/>
              </w:rPr>
              <w:t xml:space="preserve"> 23 </w:t>
            </w:r>
            <w:r w:rsidRPr="002C397E">
              <w:rPr>
                <w:sz w:val="22"/>
                <w:szCs w:val="22"/>
                <w:lang w:val="en-US"/>
              </w:rPr>
              <w:t>E</w:t>
            </w:r>
            <w:r w:rsidRPr="002C397E">
              <w:rPr>
                <w:sz w:val="22"/>
                <w:szCs w:val="22"/>
              </w:rPr>
              <w:t>2318</w:t>
            </w:r>
            <w:r w:rsidRPr="002C397E">
              <w:rPr>
                <w:sz w:val="22"/>
                <w:szCs w:val="22"/>
                <w:lang w:val="en-US"/>
              </w:rPr>
              <w:t>H</w:t>
            </w:r>
            <w:r w:rsidRPr="002C397E">
              <w:rPr>
                <w:sz w:val="22"/>
                <w:szCs w:val="22"/>
              </w:rPr>
              <w:t xml:space="preserve"> - 20 шт., Ноутбук </w:t>
            </w:r>
            <w:r w:rsidRPr="002C397E">
              <w:rPr>
                <w:sz w:val="22"/>
                <w:szCs w:val="22"/>
                <w:lang w:val="en-US"/>
              </w:rPr>
              <w:t>HP</w:t>
            </w:r>
            <w:r w:rsidRPr="002C397E">
              <w:rPr>
                <w:sz w:val="22"/>
                <w:szCs w:val="22"/>
              </w:rPr>
              <w:t xml:space="preserve"> 250 </w:t>
            </w:r>
            <w:r w:rsidRPr="002C397E">
              <w:rPr>
                <w:sz w:val="22"/>
                <w:szCs w:val="22"/>
                <w:lang w:val="en-US"/>
              </w:rPr>
              <w:t>G</w:t>
            </w:r>
            <w:r w:rsidRPr="002C397E">
              <w:rPr>
                <w:sz w:val="22"/>
                <w:szCs w:val="22"/>
              </w:rPr>
              <w:t>6 1</w:t>
            </w:r>
            <w:r w:rsidRPr="002C397E">
              <w:rPr>
                <w:sz w:val="22"/>
                <w:szCs w:val="22"/>
                <w:lang w:val="en-US"/>
              </w:rPr>
              <w:t>WY</w:t>
            </w:r>
            <w:r w:rsidRPr="002C397E">
              <w:rPr>
                <w:sz w:val="22"/>
                <w:szCs w:val="22"/>
              </w:rPr>
              <w:t>58</w:t>
            </w:r>
            <w:r w:rsidRPr="002C397E">
              <w:rPr>
                <w:sz w:val="22"/>
                <w:szCs w:val="22"/>
                <w:lang w:val="en-US"/>
              </w:rPr>
              <w:t>EA</w:t>
            </w:r>
            <w:r w:rsidRPr="002C397E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7A543E" w14:textId="77777777" w:rsidR="002C735C" w:rsidRPr="002C397E" w:rsidRDefault="00B43524" w:rsidP="002C397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C397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397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397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397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Конкретизируйте-концептуально-методологический-аппарат исследования внутрифирменных организационно-экономических факторов на примере стратегического анализа одного из российских современных предприятий.</w:t>
            </w:r>
          </w:p>
        </w:tc>
      </w:tr>
      <w:tr w:rsidR="009E6058" w14:paraId="63235D40" w14:textId="77777777" w:rsidTr="00F00293">
        <w:tc>
          <w:tcPr>
            <w:tcW w:w="562" w:type="dxa"/>
          </w:tcPr>
          <w:p w14:paraId="44511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A55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состоит роль кооперационных сетей в развитии современных комплексов и каковы механизмы их влияния на повышения эффективности?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условном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CE4B78" w14:textId="77777777" w:rsidTr="00F00293">
        <w:tc>
          <w:tcPr>
            <w:tcW w:w="562" w:type="dxa"/>
          </w:tcPr>
          <w:p w14:paraId="5EBD4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B2074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процедуру картирования процесса принятия стратегических решений. Как она может быть использована для исследования процесса принятия стратегических решений в промышленной компании? Как соотносится метод причинно-следственного картирования с сбалансированной системой показателей?</w:t>
            </w:r>
          </w:p>
        </w:tc>
      </w:tr>
      <w:tr w:rsidR="009E6058" w14:paraId="195F6BB6" w14:textId="77777777" w:rsidTr="00F00293">
        <w:tc>
          <w:tcPr>
            <w:tcW w:w="562" w:type="dxa"/>
          </w:tcPr>
          <w:p w14:paraId="72320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2FE48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возможности и ограничения метода дисконтирования денежных потоков в стратегическом анализе? Обоснуйте свое мнение на основе примера инвестиционных проектов, направленных на формирование стабильного конкурентного преимущества.</w:t>
            </w:r>
          </w:p>
        </w:tc>
      </w:tr>
      <w:tr w:rsidR="009E6058" w14:paraId="03B95A20" w14:textId="77777777" w:rsidTr="00F00293">
        <w:tc>
          <w:tcPr>
            <w:tcW w:w="562" w:type="dxa"/>
          </w:tcPr>
          <w:p w14:paraId="7CB3D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2475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В чем состоят, существенные для принятия управленческих решений, отличия </w:t>
            </w:r>
            <w:proofErr w:type="spellStart"/>
            <w:r w:rsidRPr="002C397E">
              <w:rPr>
                <w:sz w:val="23"/>
                <w:szCs w:val="23"/>
              </w:rPr>
              <w:t>низкотехнологичных</w:t>
            </w:r>
            <w:proofErr w:type="spellEnd"/>
            <w:r w:rsidRPr="002C397E">
              <w:rPr>
                <w:sz w:val="23"/>
                <w:szCs w:val="23"/>
              </w:rPr>
              <w:t xml:space="preserve">, высокотехнологичных и технологически- интенсивных отраслей?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8C4446" w14:textId="77777777" w:rsidTr="00F00293">
        <w:tc>
          <w:tcPr>
            <w:tcW w:w="562" w:type="dxa"/>
          </w:tcPr>
          <w:p w14:paraId="78C31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9642C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Какое значение могут иметь результаты стратегического анализа для обеспечения процесса организационно-управленческих инноваций? Обоснуйте свое мнение, используя аналитическую структуру ресурсно-ориентированного подхода и роль данных инноваций в повышении эффективности и результативности деятельности современных предприятий.</w:t>
            </w:r>
          </w:p>
        </w:tc>
      </w:tr>
      <w:tr w:rsidR="009E6058" w14:paraId="66B24B57" w14:textId="77777777" w:rsidTr="00F00293">
        <w:tc>
          <w:tcPr>
            <w:tcW w:w="562" w:type="dxa"/>
          </w:tcPr>
          <w:p w14:paraId="53242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C12C2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изменяется логика принятия стратегических решений в промышленности при переходе к новому технологическому укладу?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выводы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применительно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BEDABF" w14:textId="77777777" w:rsidTr="00F00293">
        <w:tc>
          <w:tcPr>
            <w:tcW w:w="562" w:type="dxa"/>
          </w:tcPr>
          <w:p w14:paraId="61013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9E3E0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состоит стратегическое значение отраслевой структуры как конкурентного фактора в промышленности? Обоснуйте свое мнение, применив позиционный подход к исследованию формирования стабильного конкурентного преимущества.</w:t>
            </w:r>
          </w:p>
        </w:tc>
      </w:tr>
      <w:tr w:rsidR="009E6058" w14:paraId="00744410" w14:textId="77777777" w:rsidTr="00F00293">
        <w:tc>
          <w:tcPr>
            <w:tcW w:w="562" w:type="dxa"/>
          </w:tcPr>
          <w:p w14:paraId="57DAD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2A148D8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Обоснуйте значение бенчмаркинга как инструмента стратегического анализа. Исходите из отличий бенчмаркинга в стратегическом менеджменте от его использования в маркетинге, и особенностей </w:t>
            </w:r>
            <w:proofErr w:type="spellStart"/>
            <w:r w:rsidRPr="002C397E">
              <w:rPr>
                <w:sz w:val="23"/>
                <w:szCs w:val="23"/>
              </w:rPr>
              <w:t>бенчмаркига</w:t>
            </w:r>
            <w:proofErr w:type="spellEnd"/>
            <w:r w:rsidRPr="002C397E">
              <w:rPr>
                <w:sz w:val="23"/>
                <w:szCs w:val="23"/>
              </w:rPr>
              <w:t xml:space="preserve"> как метода стратегического управления.</w:t>
            </w:r>
          </w:p>
        </w:tc>
      </w:tr>
      <w:tr w:rsidR="009E6058" w14:paraId="00DDF783" w14:textId="77777777" w:rsidTr="00F00293">
        <w:tc>
          <w:tcPr>
            <w:tcW w:w="562" w:type="dxa"/>
          </w:tcPr>
          <w:p w14:paraId="0763D9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8DA4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 кластерный подход как инструмент </w:t>
            </w:r>
            <w:proofErr w:type="spellStart"/>
            <w:r w:rsidRPr="002C397E">
              <w:rPr>
                <w:sz w:val="23"/>
                <w:szCs w:val="23"/>
              </w:rPr>
              <w:t>реидустриализации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 и инновационного развития? В чем особенности использования кластерного подхода как инструмента стратегического анализа?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E93261" w14:textId="77777777" w:rsidTr="00F00293">
        <w:tc>
          <w:tcPr>
            <w:tcW w:w="562" w:type="dxa"/>
          </w:tcPr>
          <w:p w14:paraId="5E6D1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E8A40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заключается сущность стратегии управления в рамках цепочек создания ценности? Каким образом реализация данной стратегии может способствовать повышению эффективности современных предприятий и комплексов?</w:t>
            </w:r>
          </w:p>
        </w:tc>
      </w:tr>
      <w:tr w:rsidR="009E6058" w14:paraId="13A61CA9" w14:textId="77777777" w:rsidTr="00F00293">
        <w:tc>
          <w:tcPr>
            <w:tcW w:w="562" w:type="dxa"/>
          </w:tcPr>
          <w:p w14:paraId="693E6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4A7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Какие стратегические решения могут противодействовать процессу </w:t>
            </w:r>
            <w:proofErr w:type="spellStart"/>
            <w:r w:rsidRPr="002C397E">
              <w:rPr>
                <w:sz w:val="23"/>
                <w:szCs w:val="23"/>
              </w:rPr>
              <w:t>деиндустриализации</w:t>
            </w:r>
            <w:proofErr w:type="spellEnd"/>
            <w:r w:rsidRPr="002C397E">
              <w:rPr>
                <w:sz w:val="23"/>
                <w:szCs w:val="23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Обоснуйте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144762" w14:textId="77777777" w:rsidTr="00F00293">
        <w:tc>
          <w:tcPr>
            <w:tcW w:w="562" w:type="dxa"/>
          </w:tcPr>
          <w:p w14:paraId="66A62D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1D10A5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мышления? Проиллюстрируйте Ваши соображения применительно к отраслям реального сектора экономики.</w:t>
            </w:r>
          </w:p>
        </w:tc>
      </w:tr>
      <w:tr w:rsidR="009E6058" w14:paraId="5E64B1A8" w14:textId="77777777" w:rsidTr="00F00293">
        <w:tc>
          <w:tcPr>
            <w:tcW w:w="562" w:type="dxa"/>
          </w:tcPr>
          <w:p w14:paraId="13035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7AC8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Какие существуют модели исследования отраслевой структуры для принятия и обоснования стратегических решений? Какова область применения каждой модели? Конкретизируйте свои выводы применительно к отрасли промышленности.</w:t>
            </w:r>
          </w:p>
        </w:tc>
      </w:tr>
      <w:tr w:rsidR="009E6058" w14:paraId="15CA9874" w14:textId="77777777" w:rsidTr="00F00293">
        <w:tc>
          <w:tcPr>
            <w:tcW w:w="562" w:type="dxa"/>
          </w:tcPr>
          <w:p w14:paraId="58006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0E331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Каковы-возможности--и-ограничения-использования-открытых инноваций в промышленности? Обоснуйте свой ответ с использованием аналитической--структуры---ресурсно-ориентированного---подхода-и российского законодательства по охране промышленной собственности. 16.Обоснуйте-роль-интеллектуального--капитал-как--стратегического ресурса-современного-предприятия.-Используйте-в--этих--целях навигатор интеллектуального капитала и программу инновационного</w:t>
            </w:r>
          </w:p>
        </w:tc>
      </w:tr>
      <w:tr w:rsidR="009E6058" w14:paraId="08A2CC9D" w14:textId="77777777" w:rsidTr="00F00293">
        <w:tc>
          <w:tcPr>
            <w:tcW w:w="562" w:type="dxa"/>
          </w:tcPr>
          <w:p w14:paraId="18475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A9FED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Объясните модель стабильного развития и расширенного воспроизводства в промышленности на основе данных корпоративной отчётности одной из российских компаний. В чем ограничения данной модели и какие могут использоваться альтернативные инструменты стратегического анализа?</w:t>
            </w:r>
          </w:p>
        </w:tc>
      </w:tr>
      <w:tr w:rsidR="009E6058" w14:paraId="39A7CF09" w14:textId="77777777" w:rsidTr="00F00293">
        <w:tc>
          <w:tcPr>
            <w:tcW w:w="562" w:type="dxa"/>
          </w:tcPr>
          <w:p w14:paraId="68904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094BA6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Опишите стратегии защиты промышленной собственности. Объясните, как они связаны с технологическими особенностями отраслей промышленности?</w:t>
            </w:r>
          </w:p>
        </w:tc>
      </w:tr>
      <w:tr w:rsidR="009E6058" w14:paraId="0C8367D1" w14:textId="77777777" w:rsidTr="00F00293">
        <w:tc>
          <w:tcPr>
            <w:tcW w:w="562" w:type="dxa"/>
          </w:tcPr>
          <w:p w14:paraId="75BE5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2AE1C61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Применение теории ограничений в стратегическом анализе. Какие возможности она открывает для решения задачи исследования сложных хозяйственных систем и разработке стратегии современного предприятия?</w:t>
            </w:r>
          </w:p>
        </w:tc>
      </w:tr>
      <w:tr w:rsidR="009E6058" w14:paraId="79CE7CBD" w14:textId="77777777" w:rsidTr="00F00293">
        <w:tc>
          <w:tcPr>
            <w:tcW w:w="562" w:type="dxa"/>
          </w:tcPr>
          <w:p w14:paraId="28328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8CE8D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Проиллюстрируйте применение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2C397E">
              <w:rPr>
                <w:sz w:val="23"/>
                <w:szCs w:val="23"/>
              </w:rPr>
              <w:t>-анализа к одному из российских современных предприятий, используя информацию программы инновационного развития. В чем состоят возможности и ограничения данной модели? Какие существуют альтернативные модели?</w:t>
            </w:r>
          </w:p>
        </w:tc>
      </w:tr>
      <w:tr w:rsidR="009E6058" w14:paraId="1FD9D023" w14:textId="77777777" w:rsidTr="00F00293">
        <w:tc>
          <w:tcPr>
            <w:tcW w:w="562" w:type="dxa"/>
          </w:tcPr>
          <w:p w14:paraId="01945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81279F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аналитическую структуру исследования динамического потенциала на примере российского современного предприятия. Выделите на этой основе ключевые стратегически важные факторы и взаимосвязи.</w:t>
            </w:r>
          </w:p>
        </w:tc>
      </w:tr>
      <w:tr w:rsidR="009E6058" w14:paraId="101DDDEB" w14:textId="77777777" w:rsidTr="00F00293">
        <w:tc>
          <w:tcPr>
            <w:tcW w:w="562" w:type="dxa"/>
          </w:tcPr>
          <w:p w14:paraId="02129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E53CE4B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Рассмотрите роль ресурсов и способностей в формулировании стратегии промышленной компании. Обоснуйте свое мнение, используя ресурсно- ориентированный подход к исследованию формирования стабильного конкурентного преимущества.</w:t>
            </w:r>
          </w:p>
        </w:tc>
      </w:tr>
      <w:tr w:rsidR="009E6058" w14:paraId="5BB1985D" w14:textId="77777777" w:rsidTr="00F00293">
        <w:tc>
          <w:tcPr>
            <w:tcW w:w="562" w:type="dxa"/>
          </w:tcPr>
          <w:p w14:paraId="64D73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86A6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397E">
              <w:rPr>
                <w:sz w:val="23"/>
                <w:szCs w:val="23"/>
              </w:rPr>
              <w:t xml:space="preserve">Как может быть использована сетевая организация для развития современных предприятий и комплексов? </w:t>
            </w:r>
            <w:proofErr w:type="spellStart"/>
            <w:r>
              <w:rPr>
                <w:sz w:val="23"/>
                <w:szCs w:val="23"/>
                <w:lang w:val="en-US"/>
              </w:rPr>
              <w:t>Проиллюстрируйте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конкретных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E1244A" w14:textId="77777777" w:rsidTr="00F00293">
        <w:tc>
          <w:tcPr>
            <w:tcW w:w="562" w:type="dxa"/>
          </w:tcPr>
          <w:p w14:paraId="472F1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FBBF27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чем состоят особенности стратегического управления международными компаниями?</w:t>
            </w:r>
          </w:p>
        </w:tc>
      </w:tr>
      <w:tr w:rsidR="009E6058" w14:paraId="02BB67D8" w14:textId="77777777" w:rsidTr="00F00293">
        <w:tc>
          <w:tcPr>
            <w:tcW w:w="562" w:type="dxa"/>
          </w:tcPr>
          <w:p w14:paraId="703A2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ADC7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когнитивного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73889B8" w14:textId="77777777" w:rsidTr="00F00293">
        <w:tc>
          <w:tcPr>
            <w:tcW w:w="562" w:type="dxa"/>
          </w:tcPr>
          <w:p w14:paraId="6A8B7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36D93C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В каком случает реализуется стратегия диверсификации?</w:t>
            </w:r>
          </w:p>
        </w:tc>
      </w:tr>
      <w:tr w:rsidR="009E6058" w14:paraId="6E96F44B" w14:textId="77777777" w:rsidTr="00F00293">
        <w:tc>
          <w:tcPr>
            <w:tcW w:w="562" w:type="dxa"/>
          </w:tcPr>
          <w:p w14:paraId="5F0837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38AECE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основные этапы внедрения стратегии деятельности?</w:t>
            </w:r>
          </w:p>
        </w:tc>
      </w:tr>
      <w:tr w:rsidR="009E6058" w14:paraId="358C6C0F" w14:textId="77777777" w:rsidTr="00F00293">
        <w:tc>
          <w:tcPr>
            <w:tcW w:w="562" w:type="dxa"/>
          </w:tcPr>
          <w:p w14:paraId="3026CA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3FB194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Каковы существуют продуктовые стратегии и в чем их различия в эпоху цифровизации?</w:t>
            </w:r>
          </w:p>
        </w:tc>
      </w:tr>
      <w:tr w:rsidR="009E6058" w14:paraId="0C130A19" w14:textId="77777777" w:rsidTr="00F00293">
        <w:tc>
          <w:tcPr>
            <w:tcW w:w="562" w:type="dxa"/>
          </w:tcPr>
          <w:p w14:paraId="671A4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35E159" w14:textId="77777777" w:rsidR="009E6058" w:rsidRPr="002C39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 xml:space="preserve">Процедура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2C397E">
              <w:rPr>
                <w:sz w:val="23"/>
                <w:szCs w:val="23"/>
              </w:rPr>
              <w:t>-анализа в стратегическом менеджменте</w:t>
            </w:r>
          </w:p>
        </w:tc>
      </w:tr>
      <w:tr w:rsidR="009E6058" w14:paraId="4E71959E" w14:textId="77777777" w:rsidTr="00F00293">
        <w:tc>
          <w:tcPr>
            <w:tcW w:w="562" w:type="dxa"/>
          </w:tcPr>
          <w:p w14:paraId="51771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CCCA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3F0A7FDF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2C3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39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397E" w14:paraId="5A1C9382" w14:textId="77777777" w:rsidTr="00801458">
        <w:tc>
          <w:tcPr>
            <w:tcW w:w="2336" w:type="dxa"/>
          </w:tcPr>
          <w:p w14:paraId="4C518DAB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39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397E" w14:paraId="07658034" w14:textId="77777777" w:rsidTr="00801458">
        <w:tc>
          <w:tcPr>
            <w:tcW w:w="2336" w:type="dxa"/>
          </w:tcPr>
          <w:p w14:paraId="1553D698" w14:textId="78F29BFB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397E" w14:paraId="3BC3B8E0" w14:textId="77777777" w:rsidTr="00801458">
        <w:tc>
          <w:tcPr>
            <w:tcW w:w="2336" w:type="dxa"/>
          </w:tcPr>
          <w:p w14:paraId="7685B040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C79000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FEBF025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68925B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C397E" w14:paraId="0E76C146" w14:textId="77777777" w:rsidTr="00801458">
        <w:tc>
          <w:tcPr>
            <w:tcW w:w="2336" w:type="dxa"/>
          </w:tcPr>
          <w:p w14:paraId="5E98411D" w14:textId="77777777" w:rsidR="005D65A5" w:rsidRPr="002C39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06EA47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56591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5BDFF" w14:textId="77777777" w:rsidR="005D65A5" w:rsidRPr="002C397E" w:rsidRDefault="007478E0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C39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39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8945261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397E" w14:paraId="193E7B37" w14:textId="77777777" w:rsidTr="007D30D8">
        <w:tc>
          <w:tcPr>
            <w:tcW w:w="562" w:type="dxa"/>
          </w:tcPr>
          <w:p w14:paraId="6BCC3150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8CBD15" w14:textId="77777777" w:rsidR="002C397E" w:rsidRPr="002C397E" w:rsidRDefault="002C397E" w:rsidP="007D3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3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292655" w14:textId="77777777" w:rsidR="002C397E" w:rsidRPr="002C397E" w:rsidRDefault="002C39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39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C39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397E" w14:paraId="0267C479" w14:textId="77777777" w:rsidTr="00801458">
        <w:tc>
          <w:tcPr>
            <w:tcW w:w="2500" w:type="pct"/>
          </w:tcPr>
          <w:p w14:paraId="37F699C9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39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9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397E" w14:paraId="3F240151" w14:textId="77777777" w:rsidTr="00801458">
        <w:tc>
          <w:tcPr>
            <w:tcW w:w="2500" w:type="pct"/>
          </w:tcPr>
          <w:p w14:paraId="61E91592" w14:textId="61A0874C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4DF4C025" w14:textId="77777777" w:rsidTr="00801458">
        <w:tc>
          <w:tcPr>
            <w:tcW w:w="2500" w:type="pct"/>
          </w:tcPr>
          <w:p w14:paraId="7CE1418A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89C444A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397E" w14:paraId="243AA56E" w14:textId="77777777" w:rsidTr="00801458">
        <w:tc>
          <w:tcPr>
            <w:tcW w:w="2500" w:type="pct"/>
          </w:tcPr>
          <w:p w14:paraId="417C2F8C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5438DB1C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2C397E" w14:paraId="065526D9" w14:textId="77777777" w:rsidTr="00801458">
        <w:tc>
          <w:tcPr>
            <w:tcW w:w="2500" w:type="pct"/>
          </w:tcPr>
          <w:p w14:paraId="78E921C8" w14:textId="77777777" w:rsidR="00B8237E" w:rsidRPr="002C397E" w:rsidRDefault="00B8237E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2C1F809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2C397E" w14:paraId="1451F103" w14:textId="77777777" w:rsidTr="00801458">
        <w:tc>
          <w:tcPr>
            <w:tcW w:w="2500" w:type="pct"/>
          </w:tcPr>
          <w:p w14:paraId="0BC00171" w14:textId="77777777" w:rsidR="00B8237E" w:rsidRPr="002C39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C39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C39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003FEC7" w14:textId="77777777" w:rsidR="00B8237E" w:rsidRPr="002C397E" w:rsidRDefault="005C548A" w:rsidP="00801458">
            <w:pPr>
              <w:rPr>
                <w:rFonts w:ascii="Times New Roman" w:hAnsi="Times New Roman" w:cs="Times New Roman"/>
              </w:rPr>
            </w:pPr>
            <w:r w:rsidRPr="002C397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C39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C39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C39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C39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397E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4A8FE" w14:textId="77777777" w:rsidR="00086E47" w:rsidRDefault="00086E47" w:rsidP="00315CA6">
      <w:pPr>
        <w:spacing w:after="0" w:line="240" w:lineRule="auto"/>
      </w:pPr>
      <w:r>
        <w:separator/>
      </w:r>
    </w:p>
  </w:endnote>
  <w:endnote w:type="continuationSeparator" w:id="0">
    <w:p w14:paraId="068127D0" w14:textId="77777777" w:rsidR="00086E47" w:rsidRDefault="00086E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167191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01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DAF7C" w14:textId="77777777" w:rsidR="00086E47" w:rsidRDefault="00086E47" w:rsidP="00315CA6">
      <w:pPr>
        <w:spacing w:after="0" w:line="240" w:lineRule="auto"/>
      </w:pPr>
      <w:r>
        <w:separator/>
      </w:r>
    </w:p>
  </w:footnote>
  <w:footnote w:type="continuationSeparator" w:id="0">
    <w:p w14:paraId="2CD21D7D" w14:textId="77777777" w:rsidR="00086E47" w:rsidRDefault="00086E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6E47"/>
    <w:rsid w:val="00090AC1"/>
    <w:rsid w:val="000922F5"/>
    <w:rsid w:val="000A0ED4"/>
    <w:rsid w:val="000A6348"/>
    <w:rsid w:val="000B317E"/>
    <w:rsid w:val="000C5535"/>
    <w:rsid w:val="000E24FD"/>
    <w:rsid w:val="000E2BA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97E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201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1495B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66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95E7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18" Type="http://schemas.openxmlformats.org/officeDocument/2006/relationships/hyperlink" Target="https://opac.unecon.ru/elibrary/bibl/fulltext/Study/7430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7" Type="http://schemas.openxmlformats.org/officeDocument/2006/relationships/hyperlink" Target="https://opac.unecon.ru/elibrary/2015/ucheb/%D0%A1%D0%B1%D0%BE%D1%80%D0%BD%D0%B8%D0%BA%20%D0%B4%D0%B5%D0%BB%D0%BE%D0%B2%D1%8B%D1%85%20%D1%81%D0%B8%D1%82%D1%83%D0%B0%D1%86%D0%B8%D0%B9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1%D1%81%D0%BB%D0%B5%D0%B4%D0%BE%D0%B2%D0%B0%D0%BD%D0%B8%D0%B5%20%D0%BE%D1%80%D0%B3%D0%B0%D0%BD%D0%B8%D0%B7%D0%B0%D1%86%D0%B8%D0%BE%D0%BD%D0%BD%D0%BE%D0%B3%D0%BE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elib/348603496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A7B7E-1E77-4958-B54C-447B41C5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4428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2024-01-30T08:27:00Z</cp:lastPrinted>
  <dcterms:created xsi:type="dcterms:W3CDTF">2021-05-12T16:57:00Z</dcterms:created>
  <dcterms:modified xsi:type="dcterms:W3CDTF">2025-03-24T12:09:00Z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