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Методология научных исследований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Международный бизнес</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634C5D7" w:rsidR="00A77598" w:rsidRPr="00B817C9"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B817C9">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0956E5" w:rsidRDefault="007A7979" w:rsidP="00511619">
            <w:pPr>
              <w:rPr>
                <w:rFonts w:ascii="Times New Roman" w:hAnsi="Times New Roman" w:cs="Times New Roman"/>
                <w:sz w:val="20"/>
                <w:szCs w:val="20"/>
              </w:rPr>
            </w:pPr>
            <w:proofErr w:type="spellStart"/>
            <w:r w:rsidRPr="000956E5">
              <w:rPr>
                <w:rFonts w:ascii="Times New Roman" w:hAnsi="Times New Roman" w:cs="Times New Roman"/>
                <w:sz w:val="20"/>
                <w:szCs w:val="20"/>
              </w:rPr>
              <w:t>д.э.н</w:t>
            </w:r>
            <w:proofErr w:type="spellEnd"/>
            <w:r w:rsidRPr="000956E5">
              <w:rPr>
                <w:rFonts w:ascii="Times New Roman" w:hAnsi="Times New Roman" w:cs="Times New Roman"/>
                <w:sz w:val="20"/>
                <w:szCs w:val="20"/>
              </w:rPr>
              <w:t xml:space="preserve">, профессор, Пак </w:t>
            </w:r>
            <w:proofErr w:type="spellStart"/>
            <w:r w:rsidRPr="000956E5">
              <w:rPr>
                <w:rFonts w:ascii="Times New Roman" w:hAnsi="Times New Roman" w:cs="Times New Roman"/>
                <w:sz w:val="20"/>
                <w:szCs w:val="20"/>
              </w:rPr>
              <w:t>Хе</w:t>
            </w:r>
            <w:proofErr w:type="spellEnd"/>
            <w:r w:rsidRPr="000956E5">
              <w:rPr>
                <w:rFonts w:ascii="Times New Roman" w:hAnsi="Times New Roman" w:cs="Times New Roman"/>
                <w:sz w:val="20"/>
                <w:szCs w:val="20"/>
              </w:rPr>
              <w:t xml:space="preserve"> </w:t>
            </w:r>
            <w:proofErr w:type="spellStart"/>
            <w:r w:rsidRPr="000956E5">
              <w:rPr>
                <w:rFonts w:ascii="Times New Roman" w:hAnsi="Times New Roman" w:cs="Times New Roman"/>
                <w:sz w:val="20"/>
                <w:szCs w:val="20"/>
              </w:rPr>
              <w:t>Сун</w:t>
            </w:r>
            <w:proofErr w:type="spellEnd"/>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2287CAF" w:rsidR="004475DA" w:rsidRPr="00B817C9"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B817C9">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7DFB78A"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B817C9">
              <w:rPr>
                <w:noProof/>
                <w:webHidden/>
              </w:rPr>
              <w:t>3</w:t>
            </w:r>
            <w:r w:rsidR="00D75436">
              <w:rPr>
                <w:noProof/>
                <w:webHidden/>
              </w:rPr>
              <w:fldChar w:fldCharType="end"/>
            </w:r>
          </w:hyperlink>
        </w:p>
        <w:p w14:paraId="48630344" w14:textId="1215E3B5" w:rsidR="00D75436" w:rsidRDefault="00B817C9">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19812FA2" w14:textId="5B790CF3" w:rsidR="00D75436" w:rsidRDefault="00B817C9">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0C0D0ADC" w14:textId="72384895" w:rsidR="00D75436" w:rsidRDefault="00B817C9">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Pr>
                <w:noProof/>
                <w:webHidden/>
              </w:rPr>
              <w:t>4</w:t>
            </w:r>
            <w:r w:rsidR="00D75436">
              <w:rPr>
                <w:noProof/>
                <w:webHidden/>
              </w:rPr>
              <w:fldChar w:fldCharType="end"/>
            </w:r>
          </w:hyperlink>
        </w:p>
        <w:p w14:paraId="6B664574" w14:textId="6BB2B9FC" w:rsidR="00D75436" w:rsidRDefault="00B817C9">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Pr>
                <w:noProof/>
                <w:webHidden/>
              </w:rPr>
              <w:t>7</w:t>
            </w:r>
            <w:r w:rsidR="00D75436">
              <w:rPr>
                <w:noProof/>
                <w:webHidden/>
              </w:rPr>
              <w:fldChar w:fldCharType="end"/>
            </w:r>
          </w:hyperlink>
        </w:p>
        <w:p w14:paraId="4D83616F" w14:textId="3B6C2959" w:rsidR="00D75436" w:rsidRDefault="00B817C9">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Pr>
                <w:noProof/>
                <w:webHidden/>
              </w:rPr>
              <w:t>7</w:t>
            </w:r>
            <w:r w:rsidR="00D75436">
              <w:rPr>
                <w:noProof/>
                <w:webHidden/>
              </w:rPr>
              <w:fldChar w:fldCharType="end"/>
            </w:r>
          </w:hyperlink>
        </w:p>
        <w:p w14:paraId="443DC78D" w14:textId="5F78D952" w:rsidR="00D75436" w:rsidRDefault="00B817C9">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 xml:space="preserve">5.2 Перечень лицензионного и свободно распространяемого программного обеспечения, в </w:t>
            </w:r>
            <w:bookmarkStart w:id="0" w:name="_GoBack"/>
            <w:bookmarkEnd w:id="0"/>
            <w:r w:rsidR="00D75436" w:rsidRPr="00E71444">
              <w:rPr>
                <w:rStyle w:val="a8"/>
                <w:rFonts w:ascii="Times New Roman" w:hAnsi="Times New Roman" w:cs="Times New Roman"/>
                <w:b/>
                <w:noProof/>
              </w:rPr>
              <w:t>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Pr>
                <w:noProof/>
                <w:webHidden/>
              </w:rPr>
              <w:t>8</w:t>
            </w:r>
            <w:r w:rsidR="00D75436">
              <w:rPr>
                <w:noProof/>
                <w:webHidden/>
              </w:rPr>
              <w:fldChar w:fldCharType="end"/>
            </w:r>
          </w:hyperlink>
        </w:p>
        <w:p w14:paraId="111D391A" w14:textId="24E671AC" w:rsidR="00D75436" w:rsidRDefault="00B817C9">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Pr>
                <w:noProof/>
                <w:webHidden/>
              </w:rPr>
              <w:t>8</w:t>
            </w:r>
            <w:r w:rsidR="00D75436">
              <w:rPr>
                <w:noProof/>
                <w:webHidden/>
              </w:rPr>
              <w:fldChar w:fldCharType="end"/>
            </w:r>
          </w:hyperlink>
        </w:p>
        <w:p w14:paraId="29245BDC" w14:textId="72308BDB" w:rsidR="00D75436" w:rsidRDefault="00B817C9">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72E4D059" w14:textId="285B30F1" w:rsidR="00D75436" w:rsidRDefault="00B817C9">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Pr>
                <w:noProof/>
                <w:webHidden/>
              </w:rPr>
              <w:t>10</w:t>
            </w:r>
            <w:r w:rsidR="00D75436">
              <w:rPr>
                <w:noProof/>
                <w:webHidden/>
              </w:rPr>
              <w:fldChar w:fldCharType="end"/>
            </w:r>
          </w:hyperlink>
        </w:p>
        <w:p w14:paraId="4F19E6D5" w14:textId="2A1B6DD3" w:rsidR="00D75436" w:rsidRDefault="00B817C9">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Pr>
                <w:noProof/>
                <w:webHidden/>
              </w:rPr>
              <w:t>11</w:t>
            </w:r>
            <w:r w:rsidR="00D75436">
              <w:rPr>
                <w:noProof/>
                <w:webHidden/>
              </w:rPr>
              <w:fldChar w:fldCharType="end"/>
            </w:r>
          </w:hyperlink>
        </w:p>
        <w:p w14:paraId="2FB96700" w14:textId="46145705" w:rsidR="00D75436" w:rsidRDefault="00B817C9">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Pr>
                <w:noProof/>
                <w:webHidden/>
              </w:rPr>
              <w:t>12</w:t>
            </w:r>
            <w:r w:rsidR="00D75436">
              <w:rPr>
                <w:noProof/>
                <w:webHidden/>
              </w:rPr>
              <w:fldChar w:fldCharType="end"/>
            </w:r>
          </w:hyperlink>
        </w:p>
        <w:p w14:paraId="76B13ADF" w14:textId="69FC7043" w:rsidR="00D75436" w:rsidRDefault="00B817C9">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Pr>
                <w:noProof/>
                <w:webHidden/>
              </w:rPr>
              <w:t>12</w:t>
            </w:r>
            <w:r w:rsidR="00D75436">
              <w:rPr>
                <w:noProof/>
                <w:webHidden/>
              </w:rPr>
              <w:fldChar w:fldCharType="end"/>
            </w:r>
          </w:hyperlink>
        </w:p>
        <w:p w14:paraId="082C6EFB" w14:textId="10D71763" w:rsidR="00D75436" w:rsidRDefault="00B817C9">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Pr>
                <w:noProof/>
                <w:webHidden/>
              </w:rPr>
              <w:t>12</w:t>
            </w:r>
            <w:r w:rsidR="00D75436">
              <w:rPr>
                <w:noProof/>
                <w:webHidden/>
              </w:rPr>
              <w:fldChar w:fldCharType="end"/>
            </w:r>
          </w:hyperlink>
        </w:p>
        <w:p w14:paraId="2BAA514D" w14:textId="2795476F" w:rsidR="00D75436" w:rsidRDefault="00B817C9">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Pr>
                <w:noProof/>
                <w:webHidden/>
              </w:rPr>
              <w:t>12</w:t>
            </w:r>
            <w:r w:rsidR="00D75436">
              <w:rPr>
                <w:noProof/>
                <w:webHidden/>
              </w:rPr>
              <w:fldChar w:fldCharType="end"/>
            </w:r>
          </w:hyperlink>
        </w:p>
        <w:p w14:paraId="3FFDC0B4" w14:textId="0BFF75EF" w:rsidR="00D75436" w:rsidRDefault="00B817C9">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Pr>
                <w:noProof/>
                <w:webHidden/>
              </w:rPr>
              <w:t>12</w:t>
            </w:r>
            <w:r w:rsidR="00D75436">
              <w:rPr>
                <w:noProof/>
                <w:webHidden/>
              </w:rPr>
              <w:fldChar w:fldCharType="end"/>
            </w:r>
          </w:hyperlink>
        </w:p>
        <w:p w14:paraId="04D6890B" w14:textId="4A43B5C0" w:rsidR="00D75436" w:rsidRDefault="00B817C9">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Pr>
                <w:noProof/>
                <w:webHidden/>
              </w:rPr>
              <w:t>12</w:t>
            </w:r>
            <w:r w:rsidR="00D75436">
              <w:rPr>
                <w:noProof/>
                <w:webHidden/>
              </w:rPr>
              <w:fldChar w:fldCharType="end"/>
            </w:r>
          </w:hyperlink>
        </w:p>
        <w:p w14:paraId="355421B2" w14:textId="6105497E" w:rsidR="00D75436" w:rsidRDefault="00B817C9">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научного мировоззрения и поисково-исследовательской мотивации магистрантов, способных адаптировать собственное научное знание к решению задач реального сектора и функционирования компании.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Методология научных исследований</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9"/>
        <w:gridCol w:w="2209"/>
        <w:gridCol w:w="5188"/>
      </w:tblGrid>
      <w:tr w:rsidR="00751095" w:rsidRPr="000956E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0956E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0956E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0956E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0956E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0956E5" w:rsidRDefault="00751095" w:rsidP="009207A4">
            <w:pPr>
              <w:tabs>
                <w:tab w:val="left" w:pos="0"/>
              </w:tabs>
              <w:jc w:val="center"/>
              <w:rPr>
                <w:rFonts w:ascii="Times New Roman" w:hAnsi="Times New Roman" w:cs="Times New Roman"/>
                <w:lang w:bidi="ru-RU"/>
              </w:rPr>
            </w:pPr>
            <w:r w:rsidRPr="000956E5">
              <w:rPr>
                <w:rFonts w:ascii="Times New Roman" w:hAnsi="Times New Roman" w:cs="Times New Roman"/>
                <w:b/>
              </w:rPr>
              <w:t>Планируемые результаты обучения по дисциплине</w:t>
            </w:r>
          </w:p>
          <w:p w14:paraId="4A80ACB9" w14:textId="77777777" w:rsidR="00751095" w:rsidRPr="000956E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0956E5"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0956E5" w:rsidRDefault="00FD518F" w:rsidP="009207A4">
            <w:pPr>
              <w:widowControl w:val="0"/>
              <w:tabs>
                <w:tab w:val="left" w:pos="0"/>
              </w:tabs>
              <w:autoSpaceDE w:val="0"/>
              <w:autoSpaceDN w:val="0"/>
              <w:rPr>
                <w:rFonts w:ascii="Times New Roman" w:hAnsi="Times New Roman" w:cs="Times New Roman"/>
              </w:rPr>
            </w:pPr>
            <w:r w:rsidRPr="000956E5">
              <w:rPr>
                <w:rFonts w:ascii="Times New Roman" w:hAnsi="Times New Roman" w:cs="Times New Roman"/>
              </w:rPr>
              <w:t>УК-1 - Способен осуществлять критический анализ проблемных ситуаций на основе системного подхода, вырабатывать стратегию действий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0956E5" w:rsidRDefault="00FD518F" w:rsidP="009207A4">
            <w:pPr>
              <w:widowControl w:val="0"/>
              <w:tabs>
                <w:tab w:val="left" w:pos="0"/>
              </w:tabs>
              <w:autoSpaceDE w:val="0"/>
              <w:autoSpaceDN w:val="0"/>
              <w:rPr>
                <w:rFonts w:ascii="Times New Roman" w:hAnsi="Times New Roman" w:cs="Times New Roman"/>
                <w:lang w:bidi="ru-RU"/>
              </w:rPr>
            </w:pPr>
            <w:r w:rsidRPr="000956E5">
              <w:rPr>
                <w:rFonts w:ascii="Times New Roman" w:hAnsi="Times New Roman" w:cs="Times New Roman"/>
                <w:lang w:bidi="ru-RU"/>
              </w:rPr>
              <w:t>УК-1.1 - Демонстрирует навыки системного и критического мышления и готовность к грамотному, логичному, аргументированному формированию собственных суждений и анализу информации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0C2914CF" w:rsidR="00751095" w:rsidRPr="000956E5" w:rsidRDefault="00751095" w:rsidP="009207A4">
            <w:pPr>
              <w:autoSpaceDE w:val="0"/>
              <w:autoSpaceDN w:val="0"/>
              <w:adjustRightInd w:val="0"/>
              <w:jc w:val="both"/>
              <w:rPr>
                <w:rFonts w:ascii="Times New Roman" w:hAnsi="Times New Roman" w:cs="Times New Roman"/>
              </w:rPr>
            </w:pPr>
            <w:r w:rsidRPr="000956E5">
              <w:rPr>
                <w:rFonts w:ascii="Times New Roman" w:hAnsi="Times New Roman" w:cs="Times New Roman"/>
              </w:rPr>
              <w:t xml:space="preserve">Знать: </w:t>
            </w:r>
            <w:proofErr w:type="gramStart"/>
            <w:r w:rsidR="00316402" w:rsidRPr="000956E5">
              <w:rPr>
                <w:rFonts w:ascii="Times New Roman" w:hAnsi="Times New Roman" w:cs="Times New Roman"/>
              </w:rPr>
              <w:t>основы  системного</w:t>
            </w:r>
            <w:proofErr w:type="gramEnd"/>
            <w:r w:rsidR="00316402" w:rsidRPr="000956E5">
              <w:rPr>
                <w:rFonts w:ascii="Times New Roman" w:hAnsi="Times New Roman" w:cs="Times New Roman"/>
              </w:rPr>
              <w:t xml:space="preserve"> подхода и формирования стратегии действий</w:t>
            </w:r>
            <w:r w:rsidR="00FF33AA">
              <w:rPr>
                <w:rFonts w:ascii="Times New Roman" w:hAnsi="Times New Roman" w:cs="Times New Roman"/>
              </w:rPr>
              <w:t>.</w:t>
            </w:r>
            <w:r w:rsidRPr="000956E5">
              <w:rPr>
                <w:rFonts w:ascii="Times New Roman" w:hAnsi="Times New Roman" w:cs="Times New Roman"/>
              </w:rPr>
              <w:t xml:space="preserve"> </w:t>
            </w:r>
          </w:p>
          <w:p w14:paraId="1D618C66" w14:textId="00124F5A" w:rsidR="00751095" w:rsidRPr="000956E5" w:rsidRDefault="00751095" w:rsidP="009207A4">
            <w:pPr>
              <w:autoSpaceDE w:val="0"/>
              <w:autoSpaceDN w:val="0"/>
              <w:adjustRightInd w:val="0"/>
              <w:jc w:val="both"/>
              <w:rPr>
                <w:rFonts w:ascii="Times New Roman" w:hAnsi="Times New Roman" w:cs="Times New Roman"/>
              </w:rPr>
            </w:pPr>
            <w:r w:rsidRPr="000956E5">
              <w:rPr>
                <w:rFonts w:ascii="Times New Roman" w:hAnsi="Times New Roman" w:cs="Times New Roman"/>
              </w:rPr>
              <w:t xml:space="preserve">Уметь: </w:t>
            </w:r>
            <w:r w:rsidR="00FD518F" w:rsidRPr="000956E5">
              <w:rPr>
                <w:rFonts w:ascii="Times New Roman" w:hAnsi="Times New Roman" w:cs="Times New Roman"/>
              </w:rPr>
              <w:t>осуществлять критический анализ проблемных ситуаций на основе системного подхода, вырабатывать стратегию действий</w:t>
            </w:r>
            <w:r w:rsidRPr="000956E5">
              <w:rPr>
                <w:rFonts w:ascii="Times New Roman" w:hAnsi="Times New Roman" w:cs="Times New Roman"/>
              </w:rPr>
              <w:t xml:space="preserve">. </w:t>
            </w:r>
          </w:p>
          <w:p w14:paraId="253C4FDD" w14:textId="597ACE7D" w:rsidR="00751095" w:rsidRPr="000956E5" w:rsidRDefault="00751095" w:rsidP="00FD518F">
            <w:pPr>
              <w:autoSpaceDE w:val="0"/>
              <w:autoSpaceDN w:val="0"/>
              <w:adjustRightInd w:val="0"/>
              <w:jc w:val="both"/>
              <w:rPr>
                <w:rFonts w:ascii="Times New Roman" w:hAnsi="Times New Roman" w:cs="Times New Roman"/>
                <w:lang w:bidi="ru-RU"/>
              </w:rPr>
            </w:pPr>
            <w:r w:rsidRPr="000956E5">
              <w:rPr>
                <w:rFonts w:ascii="Times New Roman" w:hAnsi="Times New Roman" w:cs="Times New Roman"/>
              </w:rPr>
              <w:t xml:space="preserve">Владеть: </w:t>
            </w:r>
            <w:proofErr w:type="gramStart"/>
            <w:r w:rsidR="00FD518F" w:rsidRPr="000956E5">
              <w:rPr>
                <w:rFonts w:ascii="Times New Roman" w:hAnsi="Times New Roman" w:cs="Times New Roman"/>
              </w:rPr>
              <w:t>способностью  демонстрировать</w:t>
            </w:r>
            <w:proofErr w:type="gramEnd"/>
            <w:r w:rsidR="00FD518F" w:rsidRPr="000956E5">
              <w:rPr>
                <w:rFonts w:ascii="Times New Roman" w:hAnsi="Times New Roman" w:cs="Times New Roman"/>
              </w:rPr>
              <w:t xml:space="preserve"> навыки системного и критического мышления и готовности к грамотному, логичному, аргументированному формированию собственных суждений и анализу информации</w:t>
            </w:r>
            <w:r w:rsidRPr="000956E5">
              <w:rPr>
                <w:rFonts w:ascii="Times New Roman" w:hAnsi="Times New Roman" w:cs="Times New Roman"/>
              </w:rPr>
              <w:t>.</w:t>
            </w:r>
          </w:p>
        </w:tc>
      </w:tr>
      <w:tr w:rsidR="00751095" w:rsidRPr="000956E5" w14:paraId="40D6685A"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A6C20C2" w14:textId="77777777" w:rsidR="00751095" w:rsidRPr="000956E5" w:rsidRDefault="00FD518F" w:rsidP="009207A4">
            <w:pPr>
              <w:widowControl w:val="0"/>
              <w:tabs>
                <w:tab w:val="left" w:pos="0"/>
              </w:tabs>
              <w:autoSpaceDE w:val="0"/>
              <w:autoSpaceDN w:val="0"/>
              <w:rPr>
                <w:rFonts w:ascii="Times New Roman" w:hAnsi="Times New Roman" w:cs="Times New Roman"/>
              </w:rPr>
            </w:pPr>
            <w:r w:rsidRPr="000956E5">
              <w:rPr>
                <w:rFonts w:ascii="Times New Roman" w:hAnsi="Times New Roman" w:cs="Times New Roman"/>
              </w:rPr>
              <w:t>ОПК-1 - Способен решать профессиональные задачи на основе знания (на продвинутом уровне) экономической, организационной и управленческой теории, инновационных подходов, обобщения и критического анализа практик управления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31319A07" w14:textId="77777777" w:rsidR="00751095" w:rsidRPr="000956E5" w:rsidRDefault="00FD518F" w:rsidP="009207A4">
            <w:pPr>
              <w:widowControl w:val="0"/>
              <w:tabs>
                <w:tab w:val="left" w:pos="0"/>
              </w:tabs>
              <w:autoSpaceDE w:val="0"/>
              <w:autoSpaceDN w:val="0"/>
              <w:rPr>
                <w:rFonts w:ascii="Times New Roman" w:hAnsi="Times New Roman" w:cs="Times New Roman"/>
                <w:lang w:bidi="ru-RU"/>
              </w:rPr>
            </w:pPr>
            <w:r w:rsidRPr="000956E5">
              <w:rPr>
                <w:rFonts w:ascii="Times New Roman" w:hAnsi="Times New Roman" w:cs="Times New Roman"/>
                <w:lang w:bidi="ru-RU"/>
              </w:rPr>
              <w:t>ОПК-1.1 - Понимает содержание терминов, понятий, подходов, моделей экономической, организационной и управленческой теорий в объеме, необходимом для решения профессиональных задач</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56EED96E" w14:textId="1F100C1D" w:rsidR="00751095" w:rsidRPr="000956E5" w:rsidRDefault="00751095" w:rsidP="009207A4">
            <w:pPr>
              <w:autoSpaceDE w:val="0"/>
              <w:autoSpaceDN w:val="0"/>
              <w:adjustRightInd w:val="0"/>
              <w:jc w:val="both"/>
              <w:rPr>
                <w:rFonts w:ascii="Times New Roman" w:hAnsi="Times New Roman" w:cs="Times New Roman"/>
              </w:rPr>
            </w:pPr>
            <w:r w:rsidRPr="000956E5">
              <w:rPr>
                <w:rFonts w:ascii="Times New Roman" w:hAnsi="Times New Roman" w:cs="Times New Roman"/>
              </w:rPr>
              <w:t xml:space="preserve">Знать: </w:t>
            </w:r>
            <w:proofErr w:type="gramStart"/>
            <w:r w:rsidR="00316402" w:rsidRPr="000956E5">
              <w:rPr>
                <w:rFonts w:ascii="Times New Roman" w:hAnsi="Times New Roman" w:cs="Times New Roman"/>
              </w:rPr>
              <w:t>основы  экономической</w:t>
            </w:r>
            <w:proofErr w:type="gramEnd"/>
            <w:r w:rsidR="00316402" w:rsidRPr="000956E5">
              <w:rPr>
                <w:rFonts w:ascii="Times New Roman" w:hAnsi="Times New Roman" w:cs="Times New Roman"/>
              </w:rPr>
              <w:t>, организационной и управленческой теории,  инновационные подходы, обобщения и критический анализа практик управления</w:t>
            </w:r>
            <w:r w:rsidR="00FF33AA">
              <w:rPr>
                <w:rFonts w:ascii="Times New Roman" w:hAnsi="Times New Roman" w:cs="Times New Roman"/>
              </w:rPr>
              <w:t>.</w:t>
            </w:r>
            <w:r w:rsidRPr="000956E5">
              <w:rPr>
                <w:rFonts w:ascii="Times New Roman" w:hAnsi="Times New Roman" w:cs="Times New Roman"/>
              </w:rPr>
              <w:t xml:space="preserve"> </w:t>
            </w:r>
          </w:p>
          <w:p w14:paraId="24183777" w14:textId="77777777" w:rsidR="00751095" w:rsidRPr="000956E5" w:rsidRDefault="00751095" w:rsidP="009207A4">
            <w:pPr>
              <w:autoSpaceDE w:val="0"/>
              <w:autoSpaceDN w:val="0"/>
              <w:adjustRightInd w:val="0"/>
              <w:jc w:val="both"/>
              <w:rPr>
                <w:rFonts w:ascii="Times New Roman" w:hAnsi="Times New Roman" w:cs="Times New Roman"/>
              </w:rPr>
            </w:pPr>
            <w:r w:rsidRPr="000956E5">
              <w:rPr>
                <w:rFonts w:ascii="Times New Roman" w:hAnsi="Times New Roman" w:cs="Times New Roman"/>
              </w:rPr>
              <w:t xml:space="preserve">Уметь: </w:t>
            </w:r>
            <w:r w:rsidR="00FD518F" w:rsidRPr="000956E5">
              <w:rPr>
                <w:rFonts w:ascii="Times New Roman" w:hAnsi="Times New Roman" w:cs="Times New Roman"/>
              </w:rPr>
              <w:t>решать профессиональные задачи на основе знания (на продвинутом уровне) экономической, организационной и управленческой теории, инновационных подходов, обобщения и критического анализа практик управления</w:t>
            </w:r>
            <w:r w:rsidRPr="000956E5">
              <w:rPr>
                <w:rFonts w:ascii="Times New Roman" w:hAnsi="Times New Roman" w:cs="Times New Roman"/>
              </w:rPr>
              <w:t xml:space="preserve">. </w:t>
            </w:r>
          </w:p>
          <w:p w14:paraId="5014964A" w14:textId="77777777" w:rsidR="00751095" w:rsidRPr="000956E5" w:rsidRDefault="00751095" w:rsidP="00FD518F">
            <w:pPr>
              <w:autoSpaceDE w:val="0"/>
              <w:autoSpaceDN w:val="0"/>
              <w:adjustRightInd w:val="0"/>
              <w:jc w:val="both"/>
              <w:rPr>
                <w:rFonts w:ascii="Times New Roman" w:hAnsi="Times New Roman" w:cs="Times New Roman"/>
                <w:lang w:bidi="ru-RU"/>
              </w:rPr>
            </w:pPr>
            <w:r w:rsidRPr="000956E5">
              <w:rPr>
                <w:rFonts w:ascii="Times New Roman" w:hAnsi="Times New Roman" w:cs="Times New Roman"/>
              </w:rPr>
              <w:t xml:space="preserve">Владеть: </w:t>
            </w:r>
            <w:proofErr w:type="gramStart"/>
            <w:r w:rsidR="00FD518F" w:rsidRPr="000956E5">
              <w:rPr>
                <w:rFonts w:ascii="Times New Roman" w:hAnsi="Times New Roman" w:cs="Times New Roman"/>
              </w:rPr>
              <w:t>способностью  понимать</w:t>
            </w:r>
            <w:proofErr w:type="gramEnd"/>
            <w:r w:rsidR="00FD518F" w:rsidRPr="000956E5">
              <w:rPr>
                <w:rFonts w:ascii="Times New Roman" w:hAnsi="Times New Roman" w:cs="Times New Roman"/>
              </w:rPr>
              <w:t xml:space="preserve"> терминологический аппарат, подходы, модели экономической, организационной и управленческой теорий в объеме, необходимом для решения профессиональных задач</w:t>
            </w:r>
            <w:r w:rsidRPr="000956E5">
              <w:rPr>
                <w:rFonts w:ascii="Times New Roman" w:hAnsi="Times New Roman" w:cs="Times New Roman"/>
              </w:rPr>
              <w:t>.</w:t>
            </w:r>
          </w:p>
        </w:tc>
      </w:tr>
      <w:tr w:rsidR="00751095" w:rsidRPr="000956E5" w14:paraId="4EF91AED"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C6E2BDE" w14:textId="77777777" w:rsidR="00751095" w:rsidRPr="000956E5" w:rsidRDefault="00FD518F" w:rsidP="009207A4">
            <w:pPr>
              <w:widowControl w:val="0"/>
              <w:tabs>
                <w:tab w:val="left" w:pos="0"/>
              </w:tabs>
              <w:autoSpaceDE w:val="0"/>
              <w:autoSpaceDN w:val="0"/>
              <w:rPr>
                <w:rFonts w:ascii="Times New Roman" w:hAnsi="Times New Roman" w:cs="Times New Roman"/>
              </w:rPr>
            </w:pPr>
            <w:r w:rsidRPr="000956E5">
              <w:rPr>
                <w:rFonts w:ascii="Times New Roman" w:hAnsi="Times New Roman" w:cs="Times New Roman"/>
              </w:rPr>
              <w:lastRenderedPageBreak/>
              <w:t>ОПК-5 - Способен обобщать и критически оценивать научные исследования в менеджменте и смежных областях, выполнять научно-исследовательские проекты.</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2995E86C" w14:textId="77777777" w:rsidR="00751095" w:rsidRPr="000956E5" w:rsidRDefault="00FD518F" w:rsidP="009207A4">
            <w:pPr>
              <w:widowControl w:val="0"/>
              <w:tabs>
                <w:tab w:val="left" w:pos="0"/>
              </w:tabs>
              <w:autoSpaceDE w:val="0"/>
              <w:autoSpaceDN w:val="0"/>
              <w:rPr>
                <w:rFonts w:ascii="Times New Roman" w:hAnsi="Times New Roman" w:cs="Times New Roman"/>
                <w:lang w:bidi="ru-RU"/>
              </w:rPr>
            </w:pPr>
            <w:r w:rsidRPr="000956E5">
              <w:rPr>
                <w:rFonts w:ascii="Times New Roman" w:hAnsi="Times New Roman" w:cs="Times New Roman"/>
                <w:lang w:bidi="ru-RU"/>
              </w:rPr>
              <w:t>ОПК-5.2 - Критически оценивает результаты научных исследований, проводит анализ, обобщает, систематизирует и оценивает результаты научных исследований в сфере менеджмента и смежных областях, разрабатывает и реализует научно-исследовательские, аналитические, консалтинговые и прочие аналогичные проекты</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7024BFA" w14:textId="77777777" w:rsidR="00751095" w:rsidRPr="000956E5" w:rsidRDefault="00751095" w:rsidP="009207A4">
            <w:pPr>
              <w:autoSpaceDE w:val="0"/>
              <w:autoSpaceDN w:val="0"/>
              <w:adjustRightInd w:val="0"/>
              <w:jc w:val="both"/>
              <w:rPr>
                <w:rFonts w:ascii="Times New Roman" w:hAnsi="Times New Roman" w:cs="Times New Roman"/>
              </w:rPr>
            </w:pPr>
            <w:r w:rsidRPr="000956E5">
              <w:rPr>
                <w:rFonts w:ascii="Times New Roman" w:hAnsi="Times New Roman" w:cs="Times New Roman"/>
              </w:rPr>
              <w:t xml:space="preserve">Знать: </w:t>
            </w:r>
            <w:r w:rsidR="00316402" w:rsidRPr="000956E5">
              <w:rPr>
                <w:rFonts w:ascii="Times New Roman" w:hAnsi="Times New Roman" w:cs="Times New Roman"/>
              </w:rPr>
              <w:t xml:space="preserve">основы научных исследований в менеджменте и смежных областях, </w:t>
            </w:r>
            <w:proofErr w:type="gramStart"/>
            <w:r w:rsidR="00316402" w:rsidRPr="000956E5">
              <w:rPr>
                <w:rFonts w:ascii="Times New Roman" w:hAnsi="Times New Roman" w:cs="Times New Roman"/>
              </w:rPr>
              <w:t>выполнения  научно</w:t>
            </w:r>
            <w:proofErr w:type="gramEnd"/>
            <w:r w:rsidR="00316402" w:rsidRPr="000956E5">
              <w:rPr>
                <w:rFonts w:ascii="Times New Roman" w:hAnsi="Times New Roman" w:cs="Times New Roman"/>
              </w:rPr>
              <w:t>-исследовательских проектов.</w:t>
            </w:r>
            <w:r w:rsidRPr="000956E5">
              <w:rPr>
                <w:rFonts w:ascii="Times New Roman" w:hAnsi="Times New Roman" w:cs="Times New Roman"/>
              </w:rPr>
              <w:t xml:space="preserve"> </w:t>
            </w:r>
          </w:p>
          <w:p w14:paraId="2E29A05F" w14:textId="45AD6FE1" w:rsidR="00751095" w:rsidRPr="000956E5" w:rsidRDefault="00751095" w:rsidP="009207A4">
            <w:pPr>
              <w:autoSpaceDE w:val="0"/>
              <w:autoSpaceDN w:val="0"/>
              <w:adjustRightInd w:val="0"/>
              <w:jc w:val="both"/>
              <w:rPr>
                <w:rFonts w:ascii="Times New Roman" w:hAnsi="Times New Roman" w:cs="Times New Roman"/>
              </w:rPr>
            </w:pPr>
            <w:r w:rsidRPr="000956E5">
              <w:rPr>
                <w:rFonts w:ascii="Times New Roman" w:hAnsi="Times New Roman" w:cs="Times New Roman"/>
              </w:rPr>
              <w:t xml:space="preserve">Уметь: </w:t>
            </w:r>
            <w:r w:rsidR="00FD518F" w:rsidRPr="000956E5">
              <w:rPr>
                <w:rFonts w:ascii="Times New Roman" w:hAnsi="Times New Roman" w:cs="Times New Roman"/>
              </w:rPr>
              <w:t>обобщать и критически оценивать научные исследования в менеджменте и смежных областях, выполнять научно-исследовательские проекты.</w:t>
            </w:r>
            <w:r w:rsidRPr="000956E5">
              <w:rPr>
                <w:rFonts w:ascii="Times New Roman" w:hAnsi="Times New Roman" w:cs="Times New Roman"/>
              </w:rPr>
              <w:t xml:space="preserve"> </w:t>
            </w:r>
          </w:p>
          <w:p w14:paraId="0DFA1B61" w14:textId="77777777" w:rsidR="00751095" w:rsidRPr="000956E5" w:rsidRDefault="00751095" w:rsidP="00FD518F">
            <w:pPr>
              <w:autoSpaceDE w:val="0"/>
              <w:autoSpaceDN w:val="0"/>
              <w:adjustRightInd w:val="0"/>
              <w:jc w:val="both"/>
              <w:rPr>
                <w:rFonts w:ascii="Times New Roman" w:hAnsi="Times New Roman" w:cs="Times New Roman"/>
                <w:lang w:bidi="ru-RU"/>
              </w:rPr>
            </w:pPr>
            <w:r w:rsidRPr="000956E5">
              <w:rPr>
                <w:rFonts w:ascii="Times New Roman" w:hAnsi="Times New Roman" w:cs="Times New Roman"/>
              </w:rPr>
              <w:t xml:space="preserve">Владеть: </w:t>
            </w:r>
            <w:r w:rsidR="00FD518F" w:rsidRPr="000956E5">
              <w:rPr>
                <w:rFonts w:ascii="Times New Roman" w:hAnsi="Times New Roman" w:cs="Times New Roman"/>
              </w:rPr>
              <w:t>способностью критически оценивать результаты научных исследований, анализировать, обобщать, систематизировать и оценивать результаты научных исследований в сфере менеджмента и смежных областях, разрабатывать и реализовать научно-исследовательские, аналитические, консалтинговые и прочие аналогичные проекты</w:t>
            </w:r>
            <w:r w:rsidRPr="000956E5">
              <w:rPr>
                <w:rFonts w:ascii="Times New Roman" w:hAnsi="Times New Roman" w:cs="Times New Roman"/>
              </w:rPr>
              <w:t>.</w:t>
            </w:r>
          </w:p>
        </w:tc>
      </w:tr>
    </w:tbl>
    <w:p w14:paraId="010B1EC2" w14:textId="77777777" w:rsidR="00E1429F" w:rsidRPr="000956E5"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0956E5" w:rsidRDefault="004535A3" w:rsidP="007F544A">
            <w:pPr>
              <w:widowControl w:val="0"/>
              <w:tabs>
                <w:tab w:val="left" w:pos="0"/>
              </w:tabs>
              <w:autoSpaceDE w:val="0"/>
              <w:autoSpaceDN w:val="0"/>
              <w:jc w:val="center"/>
              <w:rPr>
                <w:rFonts w:ascii="Times New Roman" w:hAnsi="Times New Roman" w:cs="Times New Roman"/>
                <w:b/>
              </w:rPr>
            </w:pPr>
            <w:r w:rsidRPr="000956E5">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0956E5" w:rsidRDefault="004535A3" w:rsidP="00546A9C">
            <w:pPr>
              <w:tabs>
                <w:tab w:val="left" w:pos="0"/>
              </w:tabs>
              <w:jc w:val="center"/>
              <w:rPr>
                <w:rFonts w:ascii="Times New Roman" w:hAnsi="Times New Roman" w:cs="Times New Roman"/>
                <w:b/>
              </w:rPr>
            </w:pPr>
            <w:r w:rsidRPr="000956E5">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0956E5" w:rsidRDefault="004535A3" w:rsidP="007F544A">
            <w:pPr>
              <w:tabs>
                <w:tab w:val="left" w:pos="0"/>
              </w:tabs>
              <w:jc w:val="center"/>
              <w:rPr>
                <w:rFonts w:ascii="Times New Roman" w:hAnsi="Times New Roman" w:cs="Times New Roman"/>
                <w:b/>
              </w:rPr>
            </w:pPr>
            <w:r w:rsidRPr="000956E5">
              <w:rPr>
                <w:rFonts w:ascii="Times New Roman" w:hAnsi="Times New Roman" w:cs="Times New Roman"/>
                <w:b/>
              </w:rPr>
              <w:t xml:space="preserve">Объем дисциплины </w:t>
            </w:r>
          </w:p>
          <w:p w14:paraId="5F18268E" w14:textId="58058D90" w:rsidR="004535A3" w:rsidRPr="000956E5" w:rsidRDefault="004535A3" w:rsidP="007F544A">
            <w:pPr>
              <w:widowControl w:val="0"/>
              <w:tabs>
                <w:tab w:val="left" w:pos="0"/>
              </w:tabs>
              <w:autoSpaceDE w:val="0"/>
              <w:autoSpaceDN w:val="0"/>
              <w:jc w:val="center"/>
              <w:rPr>
                <w:rFonts w:ascii="Times New Roman" w:hAnsi="Times New Roman" w:cs="Times New Roman"/>
                <w:b/>
              </w:rPr>
            </w:pPr>
            <w:r w:rsidRPr="000956E5">
              <w:rPr>
                <w:rFonts w:ascii="Times New Roman" w:hAnsi="Times New Roman" w:cs="Times New Roman"/>
                <w:b/>
              </w:rPr>
              <w:t>(ак</w:t>
            </w:r>
            <w:r w:rsidR="00AE2B1A" w:rsidRPr="000956E5">
              <w:rPr>
                <w:rFonts w:ascii="Times New Roman" w:hAnsi="Times New Roman" w:cs="Times New Roman"/>
                <w:b/>
              </w:rPr>
              <w:t>адемические</w:t>
            </w:r>
            <w:r w:rsidRPr="000956E5">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0956E5"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0956E5"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0956E5" w:rsidRDefault="000B317E" w:rsidP="007F544A">
            <w:pPr>
              <w:widowControl w:val="0"/>
              <w:tabs>
                <w:tab w:val="left" w:pos="0"/>
              </w:tabs>
              <w:autoSpaceDE w:val="0"/>
              <w:autoSpaceDN w:val="0"/>
              <w:jc w:val="center"/>
              <w:rPr>
                <w:rFonts w:ascii="Times New Roman" w:hAnsi="Times New Roman" w:cs="Times New Roman"/>
                <w:b/>
              </w:rPr>
            </w:pPr>
            <w:r w:rsidRPr="000956E5">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0956E5"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0956E5" w:rsidRDefault="000B317E" w:rsidP="007F544A">
            <w:pPr>
              <w:widowControl w:val="0"/>
              <w:tabs>
                <w:tab w:val="left" w:pos="0"/>
              </w:tabs>
              <w:autoSpaceDE w:val="0"/>
              <w:autoSpaceDN w:val="0"/>
              <w:jc w:val="center"/>
              <w:rPr>
                <w:rFonts w:ascii="Times New Roman" w:hAnsi="Times New Roman" w:cs="Times New Roman"/>
                <w:b/>
              </w:rPr>
            </w:pPr>
            <w:r w:rsidRPr="000956E5">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0956E5"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0956E5"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0956E5" w:rsidRDefault="004475DA" w:rsidP="007F544A">
            <w:pPr>
              <w:widowControl w:val="0"/>
              <w:tabs>
                <w:tab w:val="left" w:pos="0"/>
              </w:tabs>
              <w:autoSpaceDE w:val="0"/>
              <w:autoSpaceDN w:val="0"/>
              <w:jc w:val="center"/>
              <w:rPr>
                <w:rFonts w:ascii="Times New Roman" w:hAnsi="Times New Roman" w:cs="Times New Roman"/>
                <w:b/>
              </w:rPr>
            </w:pPr>
            <w:r w:rsidRPr="000956E5">
              <w:rPr>
                <w:rFonts w:ascii="Times New Roman" w:hAnsi="Times New Roman" w:cs="Times New Roman"/>
                <w:b/>
              </w:rPr>
              <w:t>ЗЛТ</w:t>
            </w:r>
          </w:p>
        </w:tc>
        <w:tc>
          <w:tcPr>
            <w:tcW w:w="360" w:type="pct"/>
            <w:shd w:val="clear" w:color="auto" w:fill="auto"/>
            <w:vAlign w:val="center"/>
            <w:hideMark/>
          </w:tcPr>
          <w:p w14:paraId="144D21A6" w14:textId="77777777" w:rsidR="004475DA" w:rsidRPr="000956E5" w:rsidRDefault="004475DA" w:rsidP="007F544A">
            <w:pPr>
              <w:widowControl w:val="0"/>
              <w:tabs>
                <w:tab w:val="left" w:pos="0"/>
              </w:tabs>
              <w:autoSpaceDE w:val="0"/>
              <w:autoSpaceDN w:val="0"/>
              <w:jc w:val="center"/>
              <w:rPr>
                <w:rFonts w:ascii="Times New Roman" w:hAnsi="Times New Roman" w:cs="Times New Roman"/>
                <w:b/>
              </w:rPr>
            </w:pPr>
            <w:r w:rsidRPr="000956E5">
              <w:rPr>
                <w:rFonts w:ascii="Times New Roman" w:hAnsi="Times New Roman" w:cs="Times New Roman"/>
                <w:b/>
              </w:rPr>
              <w:t>ПЗ</w:t>
            </w:r>
          </w:p>
        </w:tc>
        <w:tc>
          <w:tcPr>
            <w:tcW w:w="358" w:type="pct"/>
            <w:shd w:val="clear" w:color="auto" w:fill="auto"/>
            <w:vAlign w:val="center"/>
            <w:hideMark/>
          </w:tcPr>
          <w:p w14:paraId="19AF07D1" w14:textId="452663C9" w:rsidR="004475DA" w:rsidRPr="000956E5" w:rsidRDefault="000A0ED4" w:rsidP="004535A3">
            <w:pPr>
              <w:widowControl w:val="0"/>
              <w:tabs>
                <w:tab w:val="left" w:pos="0"/>
              </w:tabs>
              <w:autoSpaceDE w:val="0"/>
              <w:autoSpaceDN w:val="0"/>
              <w:jc w:val="center"/>
              <w:rPr>
                <w:rFonts w:ascii="Times New Roman" w:hAnsi="Times New Roman" w:cs="Times New Roman"/>
                <w:b/>
              </w:rPr>
            </w:pPr>
            <w:r w:rsidRPr="000956E5">
              <w:rPr>
                <w:rFonts w:ascii="Times New Roman" w:hAnsi="Times New Roman" w:cs="Times New Roman"/>
                <w:b/>
              </w:rPr>
              <w:t>ЛР</w:t>
            </w:r>
          </w:p>
        </w:tc>
        <w:tc>
          <w:tcPr>
            <w:tcW w:w="358" w:type="pct"/>
            <w:vMerge/>
            <w:shd w:val="clear" w:color="auto" w:fill="auto"/>
            <w:vAlign w:val="center"/>
            <w:hideMark/>
          </w:tcPr>
          <w:p w14:paraId="0F94578B" w14:textId="1775B50A" w:rsidR="004475DA" w:rsidRPr="000956E5"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0956E5" w:rsidRDefault="00E948C3" w:rsidP="001116DF">
            <w:pPr>
              <w:widowControl w:val="0"/>
              <w:tabs>
                <w:tab w:val="left" w:pos="0"/>
              </w:tabs>
              <w:autoSpaceDE w:val="0"/>
              <w:autoSpaceDN w:val="0"/>
              <w:rPr>
                <w:rFonts w:ascii="Times New Roman" w:hAnsi="Times New Roman" w:cs="Times New Roman"/>
                <w:lang w:bidi="ru-RU"/>
              </w:rPr>
            </w:pPr>
            <w:r w:rsidRPr="000956E5">
              <w:rPr>
                <w:rFonts w:ascii="Times New Roman" w:hAnsi="Times New Roman" w:cs="Times New Roman"/>
                <w:lang w:bidi="ru-RU"/>
              </w:rPr>
              <w:t>Тема 1. Инициация исследования, исследовательская стратегия и дизайн.</w:t>
            </w:r>
          </w:p>
        </w:tc>
        <w:tc>
          <w:tcPr>
            <w:tcW w:w="2543" w:type="pct"/>
            <w:gridSpan w:val="2"/>
            <w:shd w:val="clear" w:color="auto" w:fill="auto"/>
          </w:tcPr>
          <w:p w14:paraId="39EE40A9" w14:textId="6A1029DB" w:rsidR="004475DA" w:rsidRPr="000956E5" w:rsidRDefault="0011347D" w:rsidP="001116DF">
            <w:pPr>
              <w:pStyle w:val="Style5"/>
              <w:widowControl/>
              <w:tabs>
                <w:tab w:val="left" w:pos="0"/>
                <w:tab w:val="left" w:leader="underscore" w:pos="7027"/>
              </w:tabs>
              <w:rPr>
                <w:rFonts w:eastAsiaTheme="minorHAnsi"/>
                <w:sz w:val="22"/>
                <w:szCs w:val="22"/>
                <w:lang w:eastAsia="en-US"/>
              </w:rPr>
            </w:pPr>
            <w:r w:rsidRPr="000956E5">
              <w:rPr>
                <w:sz w:val="22"/>
                <w:szCs w:val="22"/>
                <w:lang w:bidi="ru-RU"/>
              </w:rPr>
              <w:t xml:space="preserve">1.1 Стратегии исследования Теоретический фрейм и исследовательский процесс. Эпистемологический ракурс. Онтология и теория познания. Синтез эпистемологии и онтологии в исследовательских целях. Количественное и качественное исследование. Факторы, определяющие природу исследования. 1.2 Исследовательский дизайн. Факторы, определяющие конструкцию исследовательского дизайна. Понятие исследовательского дизайна. Логика и </w:t>
            </w:r>
            <w:proofErr w:type="gramStart"/>
            <w:r w:rsidRPr="000956E5">
              <w:rPr>
                <w:sz w:val="22"/>
                <w:szCs w:val="22"/>
                <w:lang w:bidi="ru-RU"/>
              </w:rPr>
              <w:t>конструкция  исследовательского</w:t>
            </w:r>
            <w:proofErr w:type="gramEnd"/>
            <w:r w:rsidRPr="000956E5">
              <w:rPr>
                <w:sz w:val="22"/>
                <w:szCs w:val="22"/>
                <w:lang w:bidi="ru-RU"/>
              </w:rPr>
              <w:t xml:space="preserve"> дизайна. «Поперечный и продольный срез» исследовательского дизайна. Системное видение исследовательской стратегии и дизайна. Понятие базового исследовательского предположения (рабочей гипотезы). Теоретический фрейм исследования. Использование отраслевых, организационных и временных ограничений в целях </w:t>
            </w:r>
            <w:proofErr w:type="gramStart"/>
            <w:r w:rsidRPr="000956E5">
              <w:rPr>
                <w:sz w:val="22"/>
                <w:szCs w:val="22"/>
                <w:lang w:bidi="ru-RU"/>
              </w:rPr>
              <w:t>реализации  исследовательского</w:t>
            </w:r>
            <w:proofErr w:type="gramEnd"/>
            <w:r w:rsidRPr="000956E5">
              <w:rPr>
                <w:sz w:val="22"/>
                <w:szCs w:val="22"/>
                <w:lang w:bidi="ru-RU"/>
              </w:rPr>
              <w:t xml:space="preserve"> дизайна.</w:t>
            </w:r>
          </w:p>
        </w:tc>
        <w:tc>
          <w:tcPr>
            <w:tcW w:w="357" w:type="pct"/>
            <w:gridSpan w:val="2"/>
            <w:shd w:val="clear" w:color="auto" w:fill="auto"/>
            <w:vAlign w:val="center"/>
          </w:tcPr>
          <w:p w14:paraId="615145B2" w14:textId="0922B7BD" w:rsidR="004475DA" w:rsidRPr="000956E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56E5">
              <w:rPr>
                <w:rFonts w:ascii="Times New Roman" w:hAnsi="Times New Roman" w:cs="Times New Roman"/>
                <w:lang w:bidi="ru-RU"/>
              </w:rPr>
              <w:t>4</w:t>
            </w:r>
          </w:p>
        </w:tc>
        <w:tc>
          <w:tcPr>
            <w:tcW w:w="360" w:type="pct"/>
            <w:shd w:val="clear" w:color="auto" w:fill="auto"/>
            <w:vAlign w:val="center"/>
          </w:tcPr>
          <w:p w14:paraId="05EBA91D" w14:textId="13EF86D5" w:rsidR="004475DA" w:rsidRPr="000956E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56E5">
              <w:rPr>
                <w:rFonts w:ascii="Times New Roman" w:hAnsi="Times New Roman" w:cs="Times New Roman"/>
                <w:lang w:bidi="ru-RU"/>
              </w:rPr>
              <w:t>2</w:t>
            </w:r>
          </w:p>
        </w:tc>
        <w:tc>
          <w:tcPr>
            <w:tcW w:w="358" w:type="pct"/>
            <w:shd w:val="clear" w:color="auto" w:fill="auto"/>
            <w:vAlign w:val="center"/>
          </w:tcPr>
          <w:p w14:paraId="6922C76B" w14:textId="6714638E" w:rsidR="004475DA" w:rsidRPr="000956E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0956E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956E5">
              <w:rPr>
                <w:rFonts w:ascii="Times New Roman" w:hAnsi="Times New Roman" w:cs="Times New Roman"/>
                <w:lang w:bidi="ru-RU"/>
              </w:rPr>
              <w:t>12</w:t>
            </w:r>
          </w:p>
        </w:tc>
      </w:tr>
      <w:tr w:rsidR="005B37A7" w:rsidRPr="005B37A7" w14:paraId="62360C02" w14:textId="77777777" w:rsidTr="005B37A7">
        <w:trPr>
          <w:trHeight w:val="283"/>
        </w:trPr>
        <w:tc>
          <w:tcPr>
            <w:tcW w:w="1024" w:type="pct"/>
            <w:shd w:val="clear" w:color="auto" w:fill="auto"/>
            <w:vAlign w:val="center"/>
          </w:tcPr>
          <w:p w14:paraId="458AC2E6" w14:textId="77777777" w:rsidR="004475DA" w:rsidRPr="000956E5" w:rsidRDefault="00E948C3" w:rsidP="001116DF">
            <w:pPr>
              <w:widowControl w:val="0"/>
              <w:tabs>
                <w:tab w:val="left" w:pos="0"/>
              </w:tabs>
              <w:autoSpaceDE w:val="0"/>
              <w:autoSpaceDN w:val="0"/>
              <w:rPr>
                <w:rFonts w:ascii="Times New Roman" w:hAnsi="Times New Roman" w:cs="Times New Roman"/>
                <w:lang w:bidi="ru-RU"/>
              </w:rPr>
            </w:pPr>
            <w:r w:rsidRPr="000956E5">
              <w:rPr>
                <w:rFonts w:ascii="Times New Roman" w:hAnsi="Times New Roman" w:cs="Times New Roman"/>
                <w:lang w:bidi="ru-RU"/>
              </w:rPr>
              <w:t>Тема 2. Планирование и реализация стартового периода исследовательског</w:t>
            </w:r>
            <w:r w:rsidRPr="000956E5">
              <w:rPr>
                <w:rFonts w:ascii="Times New Roman" w:hAnsi="Times New Roman" w:cs="Times New Roman"/>
                <w:lang w:bidi="ru-RU"/>
              </w:rPr>
              <w:lastRenderedPageBreak/>
              <w:t>о процесса.</w:t>
            </w:r>
          </w:p>
        </w:tc>
        <w:tc>
          <w:tcPr>
            <w:tcW w:w="2543" w:type="pct"/>
            <w:gridSpan w:val="2"/>
            <w:shd w:val="clear" w:color="auto" w:fill="auto"/>
          </w:tcPr>
          <w:p w14:paraId="7763D25C" w14:textId="77777777" w:rsidR="004475DA" w:rsidRPr="000956E5" w:rsidRDefault="0011347D" w:rsidP="001116DF">
            <w:pPr>
              <w:pStyle w:val="Style5"/>
              <w:widowControl/>
              <w:tabs>
                <w:tab w:val="left" w:pos="0"/>
                <w:tab w:val="left" w:leader="underscore" w:pos="7027"/>
              </w:tabs>
              <w:rPr>
                <w:rFonts w:eastAsiaTheme="minorHAnsi"/>
                <w:sz w:val="22"/>
                <w:szCs w:val="22"/>
                <w:lang w:eastAsia="en-US"/>
              </w:rPr>
            </w:pPr>
            <w:r w:rsidRPr="000956E5">
              <w:rPr>
                <w:sz w:val="22"/>
                <w:szCs w:val="22"/>
                <w:lang w:bidi="ru-RU"/>
              </w:rPr>
              <w:lastRenderedPageBreak/>
              <w:t xml:space="preserve">2.1 Проблемы организации стартового процесса научного </w:t>
            </w:r>
            <w:proofErr w:type="gramStart"/>
            <w:r w:rsidRPr="000956E5">
              <w:rPr>
                <w:sz w:val="22"/>
                <w:szCs w:val="22"/>
                <w:lang w:bidi="ru-RU"/>
              </w:rPr>
              <w:t>исследования  Понимание</w:t>
            </w:r>
            <w:proofErr w:type="gramEnd"/>
            <w:r w:rsidRPr="000956E5">
              <w:rPr>
                <w:sz w:val="22"/>
                <w:szCs w:val="22"/>
                <w:lang w:bidi="ru-RU"/>
              </w:rPr>
              <w:t xml:space="preserve"> исследовательской области. Контакт с супервайзером и использование его компетенций. Управление временем и ресурсами исследования в менеджменте. Формирование пакета </w:t>
            </w:r>
            <w:r w:rsidRPr="000956E5">
              <w:rPr>
                <w:sz w:val="22"/>
                <w:szCs w:val="22"/>
                <w:lang w:bidi="ru-RU"/>
              </w:rPr>
              <w:lastRenderedPageBreak/>
              <w:t>исследовательских вопросов. Представление Thesis Proposal. Проведение исследования в менеджменте и анализ результатов. 2.2 Этика в исследовательском процессе Этические принципы. Этические ограничения. Трудности принятия этически сложных исследовательских решений в организациях</w:t>
            </w:r>
          </w:p>
        </w:tc>
        <w:tc>
          <w:tcPr>
            <w:tcW w:w="357" w:type="pct"/>
            <w:gridSpan w:val="2"/>
            <w:shd w:val="clear" w:color="auto" w:fill="auto"/>
            <w:vAlign w:val="center"/>
          </w:tcPr>
          <w:p w14:paraId="4B8A0756" w14:textId="77777777" w:rsidR="004475DA" w:rsidRPr="000956E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56E5">
              <w:rPr>
                <w:rFonts w:ascii="Times New Roman" w:hAnsi="Times New Roman" w:cs="Times New Roman"/>
                <w:lang w:bidi="ru-RU"/>
              </w:rPr>
              <w:lastRenderedPageBreak/>
              <w:t>4</w:t>
            </w:r>
          </w:p>
        </w:tc>
        <w:tc>
          <w:tcPr>
            <w:tcW w:w="360" w:type="pct"/>
            <w:shd w:val="clear" w:color="auto" w:fill="auto"/>
            <w:vAlign w:val="center"/>
          </w:tcPr>
          <w:p w14:paraId="09484816" w14:textId="77777777" w:rsidR="004475DA" w:rsidRPr="000956E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56E5">
              <w:rPr>
                <w:rFonts w:ascii="Times New Roman" w:hAnsi="Times New Roman" w:cs="Times New Roman"/>
                <w:lang w:bidi="ru-RU"/>
              </w:rPr>
              <w:t>2</w:t>
            </w:r>
          </w:p>
        </w:tc>
        <w:tc>
          <w:tcPr>
            <w:tcW w:w="358" w:type="pct"/>
            <w:shd w:val="clear" w:color="auto" w:fill="auto"/>
            <w:vAlign w:val="center"/>
          </w:tcPr>
          <w:p w14:paraId="35021F4D" w14:textId="77777777" w:rsidR="004475DA" w:rsidRPr="000956E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D77A65D" w14:textId="77777777" w:rsidR="004475DA" w:rsidRPr="000956E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956E5">
              <w:rPr>
                <w:rFonts w:ascii="Times New Roman" w:hAnsi="Times New Roman" w:cs="Times New Roman"/>
                <w:lang w:bidi="ru-RU"/>
              </w:rPr>
              <w:t>12</w:t>
            </w:r>
          </w:p>
        </w:tc>
      </w:tr>
      <w:tr w:rsidR="005B37A7" w:rsidRPr="005B37A7" w14:paraId="172CCA74" w14:textId="77777777" w:rsidTr="005B37A7">
        <w:trPr>
          <w:trHeight w:val="283"/>
        </w:trPr>
        <w:tc>
          <w:tcPr>
            <w:tcW w:w="1024" w:type="pct"/>
            <w:shd w:val="clear" w:color="auto" w:fill="auto"/>
            <w:vAlign w:val="center"/>
          </w:tcPr>
          <w:p w14:paraId="4E779AD7" w14:textId="77777777" w:rsidR="004475DA" w:rsidRPr="000956E5" w:rsidRDefault="00E948C3" w:rsidP="001116DF">
            <w:pPr>
              <w:widowControl w:val="0"/>
              <w:tabs>
                <w:tab w:val="left" w:pos="0"/>
              </w:tabs>
              <w:autoSpaceDE w:val="0"/>
              <w:autoSpaceDN w:val="0"/>
              <w:rPr>
                <w:rFonts w:ascii="Times New Roman" w:hAnsi="Times New Roman" w:cs="Times New Roman"/>
                <w:lang w:bidi="ru-RU"/>
              </w:rPr>
            </w:pPr>
            <w:r w:rsidRPr="000956E5">
              <w:rPr>
                <w:rFonts w:ascii="Times New Roman" w:hAnsi="Times New Roman" w:cs="Times New Roman"/>
                <w:lang w:bidi="ru-RU"/>
              </w:rPr>
              <w:t>Тема 3. Сущность и организация количественных исследований.</w:t>
            </w:r>
          </w:p>
        </w:tc>
        <w:tc>
          <w:tcPr>
            <w:tcW w:w="2543" w:type="pct"/>
            <w:gridSpan w:val="2"/>
            <w:shd w:val="clear" w:color="auto" w:fill="auto"/>
          </w:tcPr>
          <w:p w14:paraId="5D7C1C72" w14:textId="77777777" w:rsidR="004475DA" w:rsidRPr="000956E5" w:rsidRDefault="0011347D" w:rsidP="001116DF">
            <w:pPr>
              <w:pStyle w:val="Style5"/>
              <w:widowControl/>
              <w:tabs>
                <w:tab w:val="left" w:pos="0"/>
                <w:tab w:val="left" w:leader="underscore" w:pos="7027"/>
              </w:tabs>
              <w:rPr>
                <w:rFonts w:eastAsiaTheme="minorHAnsi"/>
                <w:sz w:val="22"/>
                <w:szCs w:val="22"/>
                <w:lang w:eastAsia="en-US"/>
              </w:rPr>
            </w:pPr>
            <w:r w:rsidRPr="000956E5">
              <w:rPr>
                <w:sz w:val="22"/>
                <w:szCs w:val="22"/>
                <w:lang w:bidi="ru-RU"/>
              </w:rPr>
              <w:t>3.1 Сущность количественных исследований Алгоритм проведения количественных исследований. Базовые концепции и измерители в количественных исследованиях. Принципы надежности информационных источников и достоверности данных при проведении количественных исследований. Анонсирование количественных исследований. Направления критики количественных исследований. 3.2 Реализация структурированного интервью Понятие структурированного интервью как метода сбора данных. Проведение структурированного интервью. Типичные проблемы организации структурированного интервью. 3.3 (Полу)структурированный опрос Исследовательская альтернатива: (полу)структурированное интервью или опрос посредством удаленного почтового доступа? Оценка результатов (полу)структурированного опроса. Дизайн (полу)структурированного опроса. Дневники как форма (полу)структурированного опроса. 3.4 Создание опросной формы Альтернатива: открытый или закрытый опрос? Типы вопросов. Требования к дизайну вопросов. Опросная рамка. Пилотный и предварительный период в организации опроса. Допустимость использования существующих опросных форм. Стандартная анкетная форма. 3.5 Структурированное наблюдение Проблемы фиксации реалистичного поведения в период проведения исследования (минимизация Хоторнского эффекта). Создание графика (расписания) процесса наблюдения. Стратегии для формирования наблюдаемого поведения. Использование примера-образца. Проблемы надежности информационных источников и достоверности данных. Формы структурированного наблюдения. Критицизм в направлении использования структурированного наблюдения. 3.6 Анализ контента Понятие исследовательского вопроса. Выборка. Кодирование. Преимущества контентного анализа. Недостатки контентного анализа. 3.7 Анализ вторичных данных и официальных источников Понятие вторичных данных. Допустимость использования вторичных данных. Официальная статистика.</w:t>
            </w:r>
          </w:p>
        </w:tc>
        <w:tc>
          <w:tcPr>
            <w:tcW w:w="357" w:type="pct"/>
            <w:gridSpan w:val="2"/>
            <w:shd w:val="clear" w:color="auto" w:fill="auto"/>
            <w:vAlign w:val="center"/>
          </w:tcPr>
          <w:p w14:paraId="7D5C224B" w14:textId="77777777" w:rsidR="004475DA" w:rsidRPr="000956E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56E5">
              <w:rPr>
                <w:rFonts w:ascii="Times New Roman" w:hAnsi="Times New Roman" w:cs="Times New Roman"/>
                <w:lang w:bidi="ru-RU"/>
              </w:rPr>
              <w:t>4</w:t>
            </w:r>
          </w:p>
        </w:tc>
        <w:tc>
          <w:tcPr>
            <w:tcW w:w="360" w:type="pct"/>
            <w:shd w:val="clear" w:color="auto" w:fill="auto"/>
            <w:vAlign w:val="center"/>
          </w:tcPr>
          <w:p w14:paraId="529C9221" w14:textId="77777777" w:rsidR="004475DA" w:rsidRPr="000956E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56E5">
              <w:rPr>
                <w:rFonts w:ascii="Times New Roman" w:hAnsi="Times New Roman" w:cs="Times New Roman"/>
                <w:lang w:bidi="ru-RU"/>
              </w:rPr>
              <w:t>2</w:t>
            </w:r>
          </w:p>
        </w:tc>
        <w:tc>
          <w:tcPr>
            <w:tcW w:w="358" w:type="pct"/>
            <w:shd w:val="clear" w:color="auto" w:fill="auto"/>
            <w:vAlign w:val="center"/>
          </w:tcPr>
          <w:p w14:paraId="5B9ED1A1" w14:textId="77777777" w:rsidR="004475DA" w:rsidRPr="000956E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DCFEED" w14:textId="77777777" w:rsidR="004475DA" w:rsidRPr="000956E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956E5">
              <w:rPr>
                <w:rFonts w:ascii="Times New Roman" w:hAnsi="Times New Roman" w:cs="Times New Roman"/>
                <w:lang w:bidi="ru-RU"/>
              </w:rPr>
              <w:t>18</w:t>
            </w:r>
          </w:p>
        </w:tc>
      </w:tr>
      <w:tr w:rsidR="005B37A7" w:rsidRPr="005B37A7" w14:paraId="1FBEA2BA" w14:textId="77777777" w:rsidTr="005B37A7">
        <w:trPr>
          <w:trHeight w:val="283"/>
        </w:trPr>
        <w:tc>
          <w:tcPr>
            <w:tcW w:w="1024" w:type="pct"/>
            <w:shd w:val="clear" w:color="auto" w:fill="auto"/>
            <w:vAlign w:val="center"/>
          </w:tcPr>
          <w:p w14:paraId="2C5F7D76" w14:textId="77777777" w:rsidR="004475DA" w:rsidRPr="000956E5" w:rsidRDefault="00E948C3" w:rsidP="001116DF">
            <w:pPr>
              <w:widowControl w:val="0"/>
              <w:tabs>
                <w:tab w:val="left" w:pos="0"/>
              </w:tabs>
              <w:autoSpaceDE w:val="0"/>
              <w:autoSpaceDN w:val="0"/>
              <w:rPr>
                <w:rFonts w:ascii="Times New Roman" w:hAnsi="Times New Roman" w:cs="Times New Roman"/>
                <w:lang w:bidi="ru-RU"/>
              </w:rPr>
            </w:pPr>
            <w:r w:rsidRPr="000956E5">
              <w:rPr>
                <w:rFonts w:ascii="Times New Roman" w:hAnsi="Times New Roman" w:cs="Times New Roman"/>
                <w:lang w:bidi="ru-RU"/>
              </w:rPr>
              <w:t xml:space="preserve">Тема 4. Сущность и организация качественных </w:t>
            </w:r>
            <w:r w:rsidRPr="000956E5">
              <w:rPr>
                <w:rFonts w:ascii="Times New Roman" w:hAnsi="Times New Roman" w:cs="Times New Roman"/>
                <w:lang w:bidi="ru-RU"/>
              </w:rPr>
              <w:lastRenderedPageBreak/>
              <w:t>исследований.</w:t>
            </w:r>
          </w:p>
        </w:tc>
        <w:tc>
          <w:tcPr>
            <w:tcW w:w="2543" w:type="pct"/>
            <w:gridSpan w:val="2"/>
            <w:shd w:val="clear" w:color="auto" w:fill="auto"/>
          </w:tcPr>
          <w:p w14:paraId="665CEFFB" w14:textId="77777777" w:rsidR="004475DA" w:rsidRPr="000956E5" w:rsidRDefault="0011347D" w:rsidP="001116DF">
            <w:pPr>
              <w:pStyle w:val="Style5"/>
              <w:widowControl/>
              <w:tabs>
                <w:tab w:val="left" w:pos="0"/>
                <w:tab w:val="left" w:leader="underscore" w:pos="7027"/>
              </w:tabs>
              <w:rPr>
                <w:rFonts w:eastAsiaTheme="minorHAnsi"/>
                <w:sz w:val="22"/>
                <w:szCs w:val="22"/>
                <w:lang w:eastAsia="en-US"/>
              </w:rPr>
            </w:pPr>
            <w:r w:rsidRPr="000956E5">
              <w:rPr>
                <w:sz w:val="22"/>
                <w:szCs w:val="22"/>
                <w:lang w:bidi="ru-RU"/>
              </w:rPr>
              <w:lastRenderedPageBreak/>
              <w:t xml:space="preserve">4.1 Природа качественных исследований. Алгоритм проведения качественного исследования. Использование теоретической базы при проведении исследования. Концепции </w:t>
            </w:r>
            <w:r w:rsidRPr="000956E5">
              <w:rPr>
                <w:sz w:val="22"/>
                <w:szCs w:val="22"/>
                <w:lang w:bidi="ru-RU"/>
              </w:rPr>
              <w:lastRenderedPageBreak/>
              <w:t>качественного исследования. Надежность источников и достоверность данных. Анонсирование качественного исследования. Основные направления критики качественного исследования. Основные различия количественного и качественного исследования. Взаимодействие исследователя и объекта. 4.2 Полевые исследования и включенное наблюдение Организационная этнография. Доступность данных. Роли исследователей при непосредственном наблюдении. Выборка. Гендерные аспекты полевых исследований. Интервьюирование при проведении качественных исследований. 4.3 Интервьюирование в качественных исследованиях Отличия между структурированным интервью и интервьюированием в рамках качественного исследования. Неструктурированное и (полу)структурированное-интервью.-</w:t>
            </w:r>
            <w:proofErr w:type="gramStart"/>
            <w:r w:rsidRPr="000956E5">
              <w:rPr>
                <w:sz w:val="22"/>
                <w:szCs w:val="22"/>
                <w:lang w:bidi="ru-RU"/>
              </w:rPr>
              <w:t>Выборка.-</w:t>
            </w:r>
            <w:proofErr w:type="gramEnd"/>
            <w:r w:rsidRPr="000956E5">
              <w:rPr>
                <w:sz w:val="22"/>
                <w:szCs w:val="22"/>
                <w:lang w:bidi="ru-RU"/>
              </w:rPr>
              <w:t>Качественное интервьюирование против включенного наблюдения. Принципы феминистского исследования: этика заботы, эгалитарное сотрудничество исследователя и информанта, признание значимости ситуационного (локального) знания, стремление вооружить исследуемых новым знанием в целях улучшения их положения. 4.4 Фокусированное интервью (фокус-группа) Проведение фокусированного интервью. Взаимодействие групп в рамках сессии фокусированного интервью. Фокус-группа как феминистский метод. Ограничения фокус-групп. 4.5 Язык качественных исследований «Мелкозернистый» подход. Описательный анализ. Риторический анализ. Контекстно-зависимый подход. 4.6 Документы как источник данных Персональные документы. Публичные документы. Организационные документы. Выходные данные масс-медиа. Виртуальные выходные данные. Интерпретирующие документы. 4.7 Качественный анализ данных Общие стратегии качественного анализа. Использование вторичных данных при качественном анализе.</w:t>
            </w:r>
          </w:p>
        </w:tc>
        <w:tc>
          <w:tcPr>
            <w:tcW w:w="357" w:type="pct"/>
            <w:gridSpan w:val="2"/>
            <w:shd w:val="clear" w:color="auto" w:fill="auto"/>
            <w:vAlign w:val="center"/>
          </w:tcPr>
          <w:p w14:paraId="166F6167" w14:textId="77777777" w:rsidR="004475DA" w:rsidRPr="000956E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56E5">
              <w:rPr>
                <w:rFonts w:ascii="Times New Roman" w:hAnsi="Times New Roman" w:cs="Times New Roman"/>
                <w:lang w:bidi="ru-RU"/>
              </w:rPr>
              <w:lastRenderedPageBreak/>
              <w:t>4</w:t>
            </w:r>
          </w:p>
        </w:tc>
        <w:tc>
          <w:tcPr>
            <w:tcW w:w="360" w:type="pct"/>
            <w:shd w:val="clear" w:color="auto" w:fill="auto"/>
            <w:vAlign w:val="center"/>
          </w:tcPr>
          <w:p w14:paraId="49F87180" w14:textId="77777777" w:rsidR="004475DA" w:rsidRPr="000956E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56E5">
              <w:rPr>
                <w:rFonts w:ascii="Times New Roman" w:hAnsi="Times New Roman" w:cs="Times New Roman"/>
                <w:lang w:bidi="ru-RU"/>
              </w:rPr>
              <w:t>4</w:t>
            </w:r>
          </w:p>
        </w:tc>
        <w:tc>
          <w:tcPr>
            <w:tcW w:w="358" w:type="pct"/>
            <w:shd w:val="clear" w:color="auto" w:fill="auto"/>
            <w:vAlign w:val="center"/>
          </w:tcPr>
          <w:p w14:paraId="5B272778" w14:textId="77777777" w:rsidR="004475DA" w:rsidRPr="000956E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8221CFC" w14:textId="77777777" w:rsidR="004475DA" w:rsidRPr="000956E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956E5">
              <w:rPr>
                <w:rFonts w:ascii="Times New Roman" w:hAnsi="Times New Roman" w:cs="Times New Roman"/>
                <w:lang w:bidi="ru-RU"/>
              </w:rPr>
              <w:t>18</w:t>
            </w:r>
          </w:p>
        </w:tc>
      </w:tr>
      <w:tr w:rsidR="005B37A7" w:rsidRPr="005B37A7" w14:paraId="1C448A94" w14:textId="77777777" w:rsidTr="005B37A7">
        <w:trPr>
          <w:trHeight w:val="283"/>
        </w:trPr>
        <w:tc>
          <w:tcPr>
            <w:tcW w:w="1024" w:type="pct"/>
            <w:shd w:val="clear" w:color="auto" w:fill="auto"/>
            <w:vAlign w:val="center"/>
          </w:tcPr>
          <w:p w14:paraId="6F756F5E" w14:textId="77777777" w:rsidR="004475DA" w:rsidRPr="000956E5" w:rsidRDefault="00E948C3" w:rsidP="001116DF">
            <w:pPr>
              <w:widowControl w:val="0"/>
              <w:tabs>
                <w:tab w:val="left" w:pos="0"/>
              </w:tabs>
              <w:autoSpaceDE w:val="0"/>
              <w:autoSpaceDN w:val="0"/>
              <w:rPr>
                <w:rFonts w:ascii="Times New Roman" w:hAnsi="Times New Roman" w:cs="Times New Roman"/>
                <w:lang w:bidi="ru-RU"/>
              </w:rPr>
            </w:pPr>
            <w:r w:rsidRPr="000956E5">
              <w:rPr>
                <w:rFonts w:ascii="Times New Roman" w:hAnsi="Times New Roman" w:cs="Times New Roman"/>
                <w:lang w:bidi="ru-RU"/>
              </w:rPr>
              <w:t>Тема 5. Синтез количественных и качественных исследований.</w:t>
            </w:r>
          </w:p>
        </w:tc>
        <w:tc>
          <w:tcPr>
            <w:tcW w:w="2543" w:type="pct"/>
            <w:gridSpan w:val="2"/>
            <w:shd w:val="clear" w:color="auto" w:fill="auto"/>
          </w:tcPr>
          <w:p w14:paraId="073E5307" w14:textId="77777777" w:rsidR="004475DA" w:rsidRPr="000956E5" w:rsidRDefault="0011347D" w:rsidP="001116DF">
            <w:pPr>
              <w:pStyle w:val="Style5"/>
              <w:widowControl/>
              <w:tabs>
                <w:tab w:val="left" w:pos="0"/>
                <w:tab w:val="left" w:leader="underscore" w:pos="7027"/>
              </w:tabs>
              <w:rPr>
                <w:rFonts w:eastAsiaTheme="minorHAnsi"/>
                <w:sz w:val="22"/>
                <w:szCs w:val="22"/>
                <w:lang w:eastAsia="en-US"/>
              </w:rPr>
            </w:pPr>
            <w:r w:rsidRPr="000956E5">
              <w:rPr>
                <w:sz w:val="22"/>
                <w:szCs w:val="22"/>
                <w:lang w:bidi="ru-RU"/>
              </w:rPr>
              <w:t xml:space="preserve">5.1 Естественно-научная модель и качественные исследования Количественные исследования и интерпретивизм. Количественные исследования и конструкционизм. Эпистемологические и онтологические заключения. Проблемы, формирующиеся в процессе синтеза количественных и качественных исследований. Эквивалентный анализ. Определение количества (измерение) в качественных исследованиях. 5.2 Комбинированные методы количественных и качественных исследований Аргументы против использования комбинированных методов. Две версии дебатов относительно количественных и качественных исследований. Подходы к формированию комбинированных методов исследования. Авторские умозаключения, </w:t>
            </w:r>
            <w:r w:rsidRPr="000956E5">
              <w:rPr>
                <w:sz w:val="22"/>
                <w:szCs w:val="22"/>
                <w:lang w:bidi="ru-RU"/>
              </w:rPr>
              <w:lastRenderedPageBreak/>
              <w:t>базирующиеся на комбинированных методах исследования. 5.3 Интернет-исследования Web-страницы как объекты анализа. Использование Web-сайтов с целью сбора данных. Непосредственное наблюдение, реализуемое в виртуальном пространстве. Качественные исследования, использующие в режиме on-line метод фокус-групп. Качественные исследования, использующие в режиме on-line метод персонального интервьюирования. Социальный опрос в режиме on-line. Этические дилеммы в Интернет- исследовании. 5.4 Написание магистерской диссертации Представление исследовательского проекта. Сопоставление возможностей качественного и количественного исследования. Пример количественного исследования. Пример качественного исследования. Публикационный повод и результат. Постмодернизм и его последствия для написания работы. Написание этнографического исследования.</w:t>
            </w:r>
          </w:p>
        </w:tc>
        <w:tc>
          <w:tcPr>
            <w:tcW w:w="357" w:type="pct"/>
            <w:gridSpan w:val="2"/>
            <w:shd w:val="clear" w:color="auto" w:fill="auto"/>
            <w:vAlign w:val="center"/>
          </w:tcPr>
          <w:p w14:paraId="7D03D9FA" w14:textId="77777777" w:rsidR="004475DA" w:rsidRPr="000956E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56E5">
              <w:rPr>
                <w:rFonts w:ascii="Times New Roman" w:hAnsi="Times New Roman" w:cs="Times New Roman"/>
                <w:lang w:bidi="ru-RU"/>
              </w:rPr>
              <w:lastRenderedPageBreak/>
              <w:t>2</w:t>
            </w:r>
          </w:p>
        </w:tc>
        <w:tc>
          <w:tcPr>
            <w:tcW w:w="360" w:type="pct"/>
            <w:shd w:val="clear" w:color="auto" w:fill="auto"/>
            <w:vAlign w:val="center"/>
          </w:tcPr>
          <w:p w14:paraId="17CE52FE" w14:textId="77777777" w:rsidR="004475DA" w:rsidRPr="000956E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956E5">
              <w:rPr>
                <w:rFonts w:ascii="Times New Roman" w:hAnsi="Times New Roman" w:cs="Times New Roman"/>
                <w:lang w:bidi="ru-RU"/>
              </w:rPr>
              <w:t>4</w:t>
            </w:r>
          </w:p>
        </w:tc>
        <w:tc>
          <w:tcPr>
            <w:tcW w:w="358" w:type="pct"/>
            <w:shd w:val="clear" w:color="auto" w:fill="auto"/>
            <w:vAlign w:val="center"/>
          </w:tcPr>
          <w:p w14:paraId="6152A7D3" w14:textId="77777777" w:rsidR="004475DA" w:rsidRPr="000956E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AFD236B" w14:textId="77777777" w:rsidR="004475DA" w:rsidRPr="000956E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956E5">
              <w:rPr>
                <w:rFonts w:ascii="Times New Roman" w:hAnsi="Times New Roman" w:cs="Times New Roman"/>
                <w:lang w:bidi="ru-RU"/>
              </w:rPr>
              <w:t>16</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0956E5"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0956E5">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0956E5"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0956E5">
              <w:rPr>
                <w:rFonts w:eastAsiaTheme="minorHAnsi"/>
                <w:b/>
                <w:sz w:val="22"/>
                <w:szCs w:val="22"/>
                <w:lang w:eastAsia="en-US"/>
              </w:rPr>
              <w:t>0</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0956E5" w:rsidRDefault="00CA7DE7" w:rsidP="00CA7DE7">
            <w:pPr>
              <w:widowControl w:val="0"/>
              <w:tabs>
                <w:tab w:val="left" w:pos="0"/>
              </w:tabs>
              <w:autoSpaceDE w:val="0"/>
              <w:autoSpaceDN w:val="0"/>
              <w:spacing w:line="240" w:lineRule="auto"/>
              <w:rPr>
                <w:b/>
              </w:rPr>
            </w:pPr>
            <w:r w:rsidRPr="000956E5">
              <w:rPr>
                <w:rFonts w:ascii="Times New Roman" w:hAnsi="Times New Roman" w:cs="Times New Roman"/>
                <w:b/>
                <w:lang w:bidi="ru-RU"/>
              </w:rPr>
              <w:t>Всего по дисциплине:</w:t>
            </w:r>
            <w:r w:rsidR="00963445" w:rsidRPr="000956E5">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0956E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956E5">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0956E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956E5">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0956E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956E5">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0956E5" w:rsidRDefault="00CA7DE7">
            <w:pPr>
              <w:pStyle w:val="Style5"/>
              <w:widowControl/>
              <w:tabs>
                <w:tab w:val="left" w:pos="0"/>
                <w:tab w:val="left" w:leader="underscore" w:pos="7027"/>
              </w:tabs>
              <w:spacing w:line="256" w:lineRule="auto"/>
              <w:jc w:val="center"/>
              <w:rPr>
                <w:b/>
                <w:sz w:val="22"/>
                <w:szCs w:val="22"/>
                <w:lang w:eastAsia="en-US"/>
              </w:rPr>
            </w:pPr>
            <w:r w:rsidRPr="000956E5">
              <w:rPr>
                <w:rFonts w:eastAsiaTheme="minorHAnsi"/>
                <w:b/>
                <w:sz w:val="22"/>
                <w:szCs w:val="22"/>
                <w:lang w:eastAsia="en-US"/>
              </w:rPr>
              <w:t>76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397"/>
        <w:gridCol w:w="4688"/>
      </w:tblGrid>
      <w:tr w:rsidR="00262CF0" w:rsidRPr="000956E5" w14:paraId="5F00FF08" w14:textId="77777777" w:rsidTr="00E4641F">
        <w:trPr>
          <w:trHeight w:val="641"/>
        </w:trPr>
        <w:tc>
          <w:tcPr>
            <w:tcW w:w="4080" w:type="pct"/>
            <w:shd w:val="clear" w:color="auto" w:fill="auto"/>
            <w:vAlign w:val="center"/>
            <w:hideMark/>
          </w:tcPr>
          <w:p w14:paraId="32DEE01C" w14:textId="6DE4B03A" w:rsidR="00262CF0" w:rsidRPr="000956E5" w:rsidRDefault="00984247" w:rsidP="00984247">
            <w:pPr>
              <w:jc w:val="center"/>
              <w:rPr>
                <w:rFonts w:ascii="Times New Roman" w:hAnsi="Times New Roman" w:cs="Times New Roman"/>
                <w:b/>
                <w:lang w:bidi="ru-RU"/>
              </w:rPr>
            </w:pPr>
            <w:r w:rsidRPr="000956E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0956E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0956E5">
              <w:rPr>
                <w:rFonts w:ascii="Times New Roman" w:hAnsi="Times New Roman" w:cs="Times New Roman"/>
                <w:b/>
              </w:rPr>
              <w:t>Электронные ресурсы</w:t>
            </w:r>
          </w:p>
        </w:tc>
      </w:tr>
      <w:tr w:rsidR="00262CF0" w:rsidRPr="00B817C9" w14:paraId="1433EE91" w14:textId="77777777" w:rsidTr="00E4641F">
        <w:trPr>
          <w:trHeight w:val="354"/>
        </w:trPr>
        <w:tc>
          <w:tcPr>
            <w:tcW w:w="4080" w:type="pct"/>
            <w:shd w:val="clear" w:color="auto" w:fill="auto"/>
            <w:vAlign w:val="center"/>
          </w:tcPr>
          <w:p w14:paraId="31B092F5" w14:textId="4DED7782" w:rsidR="00262CF0" w:rsidRPr="000956E5" w:rsidRDefault="00984247" w:rsidP="00AA7A6A">
            <w:pPr>
              <w:rPr>
                <w:rFonts w:ascii="Times New Roman" w:hAnsi="Times New Roman" w:cs="Times New Roman"/>
                <w:lang w:val="en-US" w:bidi="ru-RU"/>
              </w:rPr>
            </w:pPr>
            <w:r w:rsidRPr="000956E5">
              <w:rPr>
                <w:rFonts w:ascii="Times New Roman" w:hAnsi="Times New Roman" w:cs="Times New Roman"/>
              </w:rPr>
              <w:t xml:space="preserve">Овчаров А.О. Методология научного </w:t>
            </w:r>
            <w:proofErr w:type="gramStart"/>
            <w:r w:rsidRPr="000956E5">
              <w:rPr>
                <w:rFonts w:ascii="Times New Roman" w:hAnsi="Times New Roman" w:cs="Times New Roman"/>
              </w:rPr>
              <w:t>исследования :</w:t>
            </w:r>
            <w:proofErr w:type="gramEnd"/>
            <w:r w:rsidRPr="000956E5">
              <w:rPr>
                <w:rFonts w:ascii="Times New Roman" w:hAnsi="Times New Roman" w:cs="Times New Roman"/>
              </w:rPr>
              <w:t xml:space="preserve"> Учебник .— 1 .— Москва : ООО "Научно-издательский центр ИНФРА-М", 2021.— </w:t>
            </w:r>
            <w:r w:rsidRPr="000956E5">
              <w:rPr>
                <w:rFonts w:ascii="Times New Roman" w:hAnsi="Times New Roman" w:cs="Times New Roman"/>
                <w:lang w:val="en-US"/>
              </w:rPr>
              <w:t>304 с.</w:t>
            </w:r>
          </w:p>
        </w:tc>
        <w:tc>
          <w:tcPr>
            <w:tcW w:w="920" w:type="pct"/>
            <w:shd w:val="clear" w:color="auto" w:fill="auto"/>
            <w:vAlign w:val="center"/>
            <w:hideMark/>
          </w:tcPr>
          <w:p w14:paraId="25965B29" w14:textId="0CF2FFC1" w:rsidR="00262CF0" w:rsidRPr="000956E5" w:rsidRDefault="00B817C9"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0956E5">
                <w:rPr>
                  <w:color w:val="00008B"/>
                  <w:u w:val="single"/>
                  <w:lang w:val="en-US"/>
                </w:rPr>
                <w:t>https://znanium.com/catalog/document?id=377183</w:t>
              </w:r>
            </w:hyperlink>
          </w:p>
        </w:tc>
      </w:tr>
      <w:tr w:rsidR="00262CF0" w:rsidRPr="000956E5" w14:paraId="1A652333" w14:textId="77777777" w:rsidTr="00E4641F">
        <w:trPr>
          <w:trHeight w:val="354"/>
        </w:trPr>
        <w:tc>
          <w:tcPr>
            <w:tcW w:w="4080" w:type="pct"/>
            <w:shd w:val="clear" w:color="auto" w:fill="auto"/>
            <w:vAlign w:val="center"/>
          </w:tcPr>
          <w:p w14:paraId="0C8506EB" w14:textId="77777777" w:rsidR="00262CF0" w:rsidRPr="000956E5" w:rsidRDefault="00984247" w:rsidP="00AA7A6A">
            <w:pPr>
              <w:rPr>
                <w:rFonts w:ascii="Times New Roman" w:hAnsi="Times New Roman" w:cs="Times New Roman"/>
                <w:lang w:bidi="ru-RU"/>
              </w:rPr>
            </w:pPr>
            <w:proofErr w:type="spellStart"/>
            <w:r w:rsidRPr="000956E5">
              <w:rPr>
                <w:rFonts w:ascii="Times New Roman" w:hAnsi="Times New Roman" w:cs="Times New Roman"/>
              </w:rPr>
              <w:t>Мокий</w:t>
            </w:r>
            <w:proofErr w:type="spellEnd"/>
            <w:r w:rsidRPr="000956E5">
              <w:rPr>
                <w:rFonts w:ascii="Times New Roman" w:hAnsi="Times New Roman" w:cs="Times New Roman"/>
              </w:rPr>
              <w:t xml:space="preserve">, М. С.  Методология научных </w:t>
            </w:r>
            <w:proofErr w:type="gramStart"/>
            <w:r w:rsidRPr="000956E5">
              <w:rPr>
                <w:rFonts w:ascii="Times New Roman" w:hAnsi="Times New Roman" w:cs="Times New Roman"/>
              </w:rPr>
              <w:t>исследований :</w:t>
            </w:r>
            <w:proofErr w:type="gramEnd"/>
            <w:r w:rsidRPr="000956E5">
              <w:rPr>
                <w:rFonts w:ascii="Times New Roman" w:hAnsi="Times New Roman" w:cs="Times New Roman"/>
              </w:rPr>
              <w:t xml:space="preserve"> учебник для магистратуры / М. С. </w:t>
            </w:r>
            <w:proofErr w:type="spellStart"/>
            <w:r w:rsidRPr="000956E5">
              <w:rPr>
                <w:rFonts w:ascii="Times New Roman" w:hAnsi="Times New Roman" w:cs="Times New Roman"/>
              </w:rPr>
              <w:t>Мокий</w:t>
            </w:r>
            <w:proofErr w:type="spellEnd"/>
            <w:r w:rsidRPr="000956E5">
              <w:rPr>
                <w:rFonts w:ascii="Times New Roman" w:hAnsi="Times New Roman" w:cs="Times New Roman"/>
              </w:rPr>
              <w:t xml:space="preserve">, А. Л. Никифоров, В. С. </w:t>
            </w:r>
            <w:proofErr w:type="spellStart"/>
            <w:r w:rsidRPr="000956E5">
              <w:rPr>
                <w:rFonts w:ascii="Times New Roman" w:hAnsi="Times New Roman" w:cs="Times New Roman"/>
              </w:rPr>
              <w:t>Мокий</w:t>
            </w:r>
            <w:proofErr w:type="spellEnd"/>
            <w:r w:rsidRPr="000956E5">
              <w:rPr>
                <w:rFonts w:ascii="Times New Roman" w:hAnsi="Times New Roman" w:cs="Times New Roman"/>
              </w:rPr>
              <w:t xml:space="preserve"> ; под редакцией М. С. </w:t>
            </w:r>
            <w:proofErr w:type="spellStart"/>
            <w:r w:rsidRPr="000956E5">
              <w:rPr>
                <w:rFonts w:ascii="Times New Roman" w:hAnsi="Times New Roman" w:cs="Times New Roman"/>
              </w:rPr>
              <w:t>Мокия</w:t>
            </w:r>
            <w:proofErr w:type="spellEnd"/>
            <w:r w:rsidRPr="000956E5">
              <w:rPr>
                <w:rFonts w:ascii="Times New Roman" w:hAnsi="Times New Roman" w:cs="Times New Roman"/>
              </w:rPr>
              <w:t xml:space="preserve">. — </w:t>
            </w:r>
            <w:proofErr w:type="gramStart"/>
            <w:r w:rsidRPr="000956E5">
              <w:rPr>
                <w:rFonts w:ascii="Times New Roman" w:hAnsi="Times New Roman" w:cs="Times New Roman"/>
              </w:rPr>
              <w:t>Москва :</w:t>
            </w:r>
            <w:proofErr w:type="gramEnd"/>
            <w:r w:rsidRPr="000956E5">
              <w:rPr>
                <w:rFonts w:ascii="Times New Roman" w:hAnsi="Times New Roman" w:cs="Times New Roman"/>
              </w:rPr>
              <w:t xml:space="preserve"> Издательство </w:t>
            </w:r>
            <w:proofErr w:type="spellStart"/>
            <w:r w:rsidRPr="000956E5">
              <w:rPr>
                <w:rFonts w:ascii="Times New Roman" w:hAnsi="Times New Roman" w:cs="Times New Roman"/>
              </w:rPr>
              <w:t>Юрайт</w:t>
            </w:r>
            <w:proofErr w:type="spellEnd"/>
            <w:r w:rsidRPr="000956E5">
              <w:rPr>
                <w:rFonts w:ascii="Times New Roman" w:hAnsi="Times New Roman" w:cs="Times New Roman"/>
              </w:rPr>
              <w:t xml:space="preserve">, 2018. — 255 с. — (Высшее образование). — </w:t>
            </w:r>
            <w:r w:rsidRPr="000956E5">
              <w:rPr>
                <w:rFonts w:ascii="Times New Roman" w:hAnsi="Times New Roman" w:cs="Times New Roman"/>
                <w:lang w:val="en-US"/>
              </w:rPr>
              <w:t>ISBN</w:t>
            </w:r>
            <w:r w:rsidRPr="000956E5">
              <w:rPr>
                <w:rFonts w:ascii="Times New Roman" w:hAnsi="Times New Roman" w:cs="Times New Roman"/>
              </w:rPr>
              <w:t xml:space="preserve"> 978-5-9916-1036-0. — </w:t>
            </w:r>
            <w:proofErr w:type="gramStart"/>
            <w:r w:rsidRPr="000956E5">
              <w:rPr>
                <w:rFonts w:ascii="Times New Roman" w:hAnsi="Times New Roman" w:cs="Times New Roman"/>
              </w:rPr>
              <w:t>Текст :</w:t>
            </w:r>
            <w:proofErr w:type="gramEnd"/>
            <w:r w:rsidRPr="000956E5">
              <w:rPr>
                <w:rFonts w:ascii="Times New Roman" w:hAnsi="Times New Roman" w:cs="Times New Roman"/>
              </w:rPr>
              <w:t xml:space="preserve"> электронный // Образовательная платформа </w:t>
            </w:r>
            <w:proofErr w:type="spellStart"/>
            <w:r w:rsidRPr="000956E5">
              <w:rPr>
                <w:rFonts w:ascii="Times New Roman" w:hAnsi="Times New Roman" w:cs="Times New Roman"/>
              </w:rPr>
              <w:t>Юрайт</w:t>
            </w:r>
            <w:proofErr w:type="spellEnd"/>
            <w:r w:rsidRPr="000956E5">
              <w:rPr>
                <w:rFonts w:ascii="Times New Roman" w:hAnsi="Times New Roman" w:cs="Times New Roman"/>
              </w:rPr>
              <w:t xml:space="preserve"> [сайт].</w:t>
            </w:r>
          </w:p>
        </w:tc>
        <w:tc>
          <w:tcPr>
            <w:tcW w:w="920" w:type="pct"/>
            <w:shd w:val="clear" w:color="auto" w:fill="auto"/>
            <w:vAlign w:val="center"/>
            <w:hideMark/>
          </w:tcPr>
          <w:p w14:paraId="66670CDB" w14:textId="77777777" w:rsidR="00262CF0" w:rsidRPr="000956E5" w:rsidRDefault="00B817C9"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0956E5">
                <w:rPr>
                  <w:color w:val="00008B"/>
                  <w:u w:val="single"/>
                </w:rPr>
                <w:t>https://urait.ru/bcode/412905</w:t>
              </w:r>
            </w:hyperlink>
          </w:p>
        </w:tc>
      </w:tr>
      <w:tr w:rsidR="00262CF0" w:rsidRPr="00B817C9" w14:paraId="70984BD1" w14:textId="77777777" w:rsidTr="00E4641F">
        <w:trPr>
          <w:trHeight w:val="354"/>
        </w:trPr>
        <w:tc>
          <w:tcPr>
            <w:tcW w:w="4080" w:type="pct"/>
            <w:shd w:val="clear" w:color="auto" w:fill="auto"/>
            <w:vAlign w:val="center"/>
          </w:tcPr>
          <w:p w14:paraId="350415BF" w14:textId="77777777" w:rsidR="00262CF0" w:rsidRPr="000956E5" w:rsidRDefault="00984247" w:rsidP="00AA7A6A">
            <w:pPr>
              <w:rPr>
                <w:rFonts w:ascii="Times New Roman" w:hAnsi="Times New Roman" w:cs="Times New Roman"/>
                <w:lang w:val="en-US" w:bidi="ru-RU"/>
              </w:rPr>
            </w:pPr>
            <w:r w:rsidRPr="000956E5">
              <w:rPr>
                <w:rFonts w:ascii="Times New Roman" w:hAnsi="Times New Roman" w:cs="Times New Roman"/>
              </w:rPr>
              <w:t xml:space="preserve">Международный бизнес: Учебник для вузов. Стандарт третьего поколения 3++ [Электронный ресурс] / Н. Трифонова, И. </w:t>
            </w:r>
            <w:proofErr w:type="spellStart"/>
            <w:r w:rsidRPr="000956E5">
              <w:rPr>
                <w:rFonts w:ascii="Times New Roman" w:hAnsi="Times New Roman" w:cs="Times New Roman"/>
              </w:rPr>
              <w:t>Максимцев</w:t>
            </w:r>
            <w:proofErr w:type="spellEnd"/>
            <w:r w:rsidRPr="000956E5">
              <w:rPr>
                <w:rFonts w:ascii="Times New Roman" w:hAnsi="Times New Roman" w:cs="Times New Roman"/>
              </w:rPr>
              <w:t xml:space="preserve">, А. </w:t>
            </w:r>
            <w:proofErr w:type="spellStart"/>
            <w:r w:rsidRPr="000956E5">
              <w:rPr>
                <w:rFonts w:ascii="Times New Roman" w:hAnsi="Times New Roman" w:cs="Times New Roman"/>
              </w:rPr>
              <w:t>Майзель</w:t>
            </w:r>
            <w:proofErr w:type="spellEnd"/>
            <w:r w:rsidRPr="000956E5">
              <w:rPr>
                <w:rFonts w:ascii="Times New Roman" w:hAnsi="Times New Roman" w:cs="Times New Roman"/>
              </w:rPr>
              <w:t xml:space="preserve"> и др. — Санкт-</w:t>
            </w:r>
            <w:proofErr w:type="gramStart"/>
            <w:r w:rsidRPr="000956E5">
              <w:rPr>
                <w:rFonts w:ascii="Times New Roman" w:hAnsi="Times New Roman" w:cs="Times New Roman"/>
              </w:rPr>
              <w:t>Петербург :</w:t>
            </w:r>
            <w:proofErr w:type="gramEnd"/>
            <w:r w:rsidRPr="000956E5">
              <w:rPr>
                <w:rFonts w:ascii="Times New Roman" w:hAnsi="Times New Roman" w:cs="Times New Roman"/>
              </w:rPr>
              <w:t xml:space="preserve"> Питер, 2018.— </w:t>
            </w:r>
            <w:r w:rsidRPr="000956E5">
              <w:rPr>
                <w:rFonts w:ascii="Times New Roman" w:hAnsi="Times New Roman" w:cs="Times New Roman"/>
                <w:lang w:val="en-US"/>
              </w:rPr>
              <w:t>704 с.</w:t>
            </w:r>
          </w:p>
        </w:tc>
        <w:tc>
          <w:tcPr>
            <w:tcW w:w="920" w:type="pct"/>
            <w:shd w:val="clear" w:color="auto" w:fill="auto"/>
            <w:vAlign w:val="center"/>
            <w:hideMark/>
          </w:tcPr>
          <w:p w14:paraId="78C31F65" w14:textId="77777777" w:rsidR="00262CF0" w:rsidRPr="000956E5" w:rsidRDefault="00B817C9"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0956E5">
                <w:rPr>
                  <w:color w:val="00008B"/>
                  <w:u w:val="single"/>
                  <w:lang w:val="en-US"/>
                </w:rPr>
                <w:t>https://ibooks.ru/bookshelf/356239/reading</w:t>
              </w:r>
            </w:hyperlink>
          </w:p>
        </w:tc>
      </w:tr>
      <w:tr w:rsidR="00262CF0" w:rsidRPr="000956E5" w14:paraId="430D6446" w14:textId="77777777" w:rsidTr="00E4641F">
        <w:trPr>
          <w:trHeight w:val="354"/>
        </w:trPr>
        <w:tc>
          <w:tcPr>
            <w:tcW w:w="4080" w:type="pct"/>
            <w:shd w:val="clear" w:color="auto" w:fill="auto"/>
            <w:vAlign w:val="center"/>
          </w:tcPr>
          <w:p w14:paraId="1DA180F2" w14:textId="77777777" w:rsidR="00262CF0" w:rsidRPr="000956E5" w:rsidRDefault="00984247" w:rsidP="00AA7A6A">
            <w:pPr>
              <w:rPr>
                <w:rFonts w:ascii="Times New Roman" w:hAnsi="Times New Roman" w:cs="Times New Roman"/>
                <w:lang w:val="en-US" w:bidi="ru-RU"/>
              </w:rPr>
            </w:pPr>
            <w:r w:rsidRPr="000956E5">
              <w:rPr>
                <w:rFonts w:ascii="Times New Roman" w:hAnsi="Times New Roman" w:cs="Times New Roman"/>
              </w:rPr>
              <w:t xml:space="preserve">Маркетинг и цифровые </w:t>
            </w:r>
            <w:proofErr w:type="gramStart"/>
            <w:r w:rsidRPr="000956E5">
              <w:rPr>
                <w:rFonts w:ascii="Times New Roman" w:hAnsi="Times New Roman" w:cs="Times New Roman"/>
              </w:rPr>
              <w:t>коммуникации :</w:t>
            </w:r>
            <w:proofErr w:type="gramEnd"/>
            <w:r w:rsidRPr="000956E5">
              <w:rPr>
                <w:rFonts w:ascii="Times New Roman" w:hAnsi="Times New Roman" w:cs="Times New Roman"/>
              </w:rPr>
              <w:t xml:space="preserve"> учебник / [</w:t>
            </w:r>
            <w:proofErr w:type="spellStart"/>
            <w:r w:rsidRPr="000956E5">
              <w:rPr>
                <w:rFonts w:ascii="Times New Roman" w:hAnsi="Times New Roman" w:cs="Times New Roman"/>
              </w:rPr>
              <w:t>О.У.Юлдашева</w:t>
            </w:r>
            <w:proofErr w:type="spellEnd"/>
            <w:r w:rsidRPr="000956E5">
              <w:rPr>
                <w:rFonts w:ascii="Times New Roman" w:hAnsi="Times New Roman" w:cs="Times New Roman"/>
              </w:rPr>
              <w:t xml:space="preserve"> и др.] ; под ред. </w:t>
            </w:r>
            <w:proofErr w:type="spellStart"/>
            <w:proofErr w:type="gramStart"/>
            <w:r w:rsidRPr="000956E5">
              <w:rPr>
                <w:rFonts w:ascii="Times New Roman" w:hAnsi="Times New Roman" w:cs="Times New Roman"/>
              </w:rPr>
              <w:t>О.У.Юлдашевой</w:t>
            </w:r>
            <w:proofErr w:type="spellEnd"/>
            <w:r w:rsidRPr="000956E5">
              <w:rPr>
                <w:rFonts w:ascii="Times New Roman" w:hAnsi="Times New Roman" w:cs="Times New Roman"/>
              </w:rPr>
              <w:t xml:space="preserve"> ;</w:t>
            </w:r>
            <w:proofErr w:type="gramEnd"/>
            <w:r w:rsidRPr="000956E5">
              <w:rPr>
                <w:rFonts w:ascii="Times New Roman" w:hAnsi="Times New Roman" w:cs="Times New Roman"/>
              </w:rPr>
              <w:t xml:space="preserve"> М-во </w:t>
            </w:r>
            <w:r w:rsidRPr="000956E5">
              <w:rPr>
                <w:rFonts w:ascii="Times New Roman" w:hAnsi="Times New Roman" w:cs="Times New Roman"/>
              </w:rPr>
              <w:lastRenderedPageBreak/>
              <w:t xml:space="preserve">науки и </w:t>
            </w:r>
            <w:proofErr w:type="spellStart"/>
            <w:r w:rsidRPr="000956E5">
              <w:rPr>
                <w:rFonts w:ascii="Times New Roman" w:hAnsi="Times New Roman" w:cs="Times New Roman"/>
              </w:rPr>
              <w:t>высш</w:t>
            </w:r>
            <w:proofErr w:type="spellEnd"/>
            <w:r w:rsidRPr="000956E5">
              <w:rPr>
                <w:rFonts w:ascii="Times New Roman" w:hAnsi="Times New Roman" w:cs="Times New Roman"/>
              </w:rPr>
              <w:t>. образования Рос. Федерации, С.-</w:t>
            </w:r>
            <w:proofErr w:type="spellStart"/>
            <w:r w:rsidRPr="000956E5">
              <w:rPr>
                <w:rFonts w:ascii="Times New Roman" w:hAnsi="Times New Roman" w:cs="Times New Roman"/>
              </w:rPr>
              <w:t>Петерб</w:t>
            </w:r>
            <w:proofErr w:type="spellEnd"/>
            <w:r w:rsidRPr="000956E5">
              <w:rPr>
                <w:rFonts w:ascii="Times New Roman" w:hAnsi="Times New Roman" w:cs="Times New Roman"/>
              </w:rPr>
              <w:t xml:space="preserve">. гос. </w:t>
            </w:r>
            <w:proofErr w:type="spellStart"/>
            <w:r w:rsidRPr="000956E5">
              <w:rPr>
                <w:rFonts w:ascii="Times New Roman" w:hAnsi="Times New Roman" w:cs="Times New Roman"/>
              </w:rPr>
              <w:t>экон</w:t>
            </w:r>
            <w:proofErr w:type="spellEnd"/>
            <w:r w:rsidRPr="000956E5">
              <w:rPr>
                <w:rFonts w:ascii="Times New Roman" w:hAnsi="Times New Roman" w:cs="Times New Roman"/>
              </w:rPr>
              <w:t>. ун-т, Каф. маркетинга. Санкт-</w:t>
            </w:r>
            <w:proofErr w:type="gramStart"/>
            <w:r w:rsidRPr="000956E5">
              <w:rPr>
                <w:rFonts w:ascii="Times New Roman" w:hAnsi="Times New Roman" w:cs="Times New Roman"/>
              </w:rPr>
              <w:t>Петербург :</w:t>
            </w:r>
            <w:proofErr w:type="gramEnd"/>
            <w:r w:rsidRPr="000956E5">
              <w:rPr>
                <w:rFonts w:ascii="Times New Roman" w:hAnsi="Times New Roman" w:cs="Times New Roman"/>
              </w:rPr>
              <w:t xml:space="preserve"> Изд-во </w:t>
            </w:r>
            <w:proofErr w:type="spellStart"/>
            <w:r w:rsidRPr="000956E5">
              <w:rPr>
                <w:rFonts w:ascii="Times New Roman" w:hAnsi="Times New Roman" w:cs="Times New Roman"/>
              </w:rPr>
              <w:t>СПбГЭУ</w:t>
            </w:r>
            <w:proofErr w:type="spellEnd"/>
            <w:r w:rsidRPr="000956E5">
              <w:rPr>
                <w:rFonts w:ascii="Times New Roman" w:hAnsi="Times New Roman" w:cs="Times New Roman"/>
              </w:rPr>
              <w:t xml:space="preserve">, 2019. </w:t>
            </w:r>
            <w:r w:rsidRPr="000956E5">
              <w:rPr>
                <w:rFonts w:ascii="Times New Roman" w:hAnsi="Times New Roman" w:cs="Times New Roman"/>
                <w:lang w:val="en-US"/>
              </w:rPr>
              <w:t xml:space="preserve">1 </w:t>
            </w:r>
            <w:proofErr w:type="spellStart"/>
            <w:r w:rsidRPr="000956E5">
              <w:rPr>
                <w:rFonts w:ascii="Times New Roman" w:hAnsi="Times New Roman" w:cs="Times New Roman"/>
                <w:lang w:val="en-US"/>
              </w:rPr>
              <w:t>файл</w:t>
            </w:r>
            <w:proofErr w:type="spellEnd"/>
            <w:r w:rsidRPr="000956E5">
              <w:rPr>
                <w:rFonts w:ascii="Times New Roman" w:hAnsi="Times New Roman" w:cs="Times New Roman"/>
                <w:lang w:val="en-US"/>
              </w:rPr>
              <w:t xml:space="preserve"> (60,0 МБ).</w:t>
            </w:r>
          </w:p>
        </w:tc>
        <w:tc>
          <w:tcPr>
            <w:tcW w:w="920" w:type="pct"/>
            <w:shd w:val="clear" w:color="auto" w:fill="auto"/>
            <w:vAlign w:val="center"/>
            <w:hideMark/>
          </w:tcPr>
          <w:p w14:paraId="57DC8CAB" w14:textId="77777777" w:rsidR="00262CF0" w:rsidRPr="000956E5" w:rsidRDefault="00B817C9"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0956E5">
                <w:rPr>
                  <w:color w:val="00008B"/>
                  <w:u w:val="single"/>
                  <w:lang w:val="en-US"/>
                </w:rPr>
                <w:t xml:space="preserve">https://search.rsl.ru/ru/recor ... </w:t>
              </w:r>
              <w:r w:rsidR="00984247" w:rsidRPr="000956E5">
                <w:rPr>
                  <w:color w:val="00008B"/>
                  <w:u w:val="single"/>
                </w:rPr>
                <w:t>1107?ysclid=lvvbdido1398543006</w:t>
              </w:r>
            </w:hyperlink>
          </w:p>
        </w:tc>
      </w:tr>
      <w:tr w:rsidR="00262CF0" w:rsidRPr="000956E5" w14:paraId="6849F022" w14:textId="77777777" w:rsidTr="00E4641F">
        <w:trPr>
          <w:trHeight w:val="354"/>
        </w:trPr>
        <w:tc>
          <w:tcPr>
            <w:tcW w:w="4080" w:type="pct"/>
            <w:shd w:val="clear" w:color="auto" w:fill="auto"/>
            <w:vAlign w:val="center"/>
          </w:tcPr>
          <w:p w14:paraId="73CC9756" w14:textId="77777777" w:rsidR="00262CF0" w:rsidRPr="000956E5" w:rsidRDefault="00984247" w:rsidP="00AA7A6A">
            <w:pPr>
              <w:rPr>
                <w:rFonts w:ascii="Times New Roman" w:hAnsi="Times New Roman" w:cs="Times New Roman"/>
                <w:lang w:bidi="ru-RU"/>
              </w:rPr>
            </w:pPr>
            <w:r w:rsidRPr="000956E5">
              <w:rPr>
                <w:rFonts w:ascii="Times New Roman" w:hAnsi="Times New Roman" w:cs="Times New Roman"/>
              </w:rPr>
              <w:t xml:space="preserve">Бочкарев, А. А.  Логистика городских транспортных </w:t>
            </w:r>
            <w:proofErr w:type="gramStart"/>
            <w:r w:rsidRPr="000956E5">
              <w:rPr>
                <w:rFonts w:ascii="Times New Roman" w:hAnsi="Times New Roman" w:cs="Times New Roman"/>
              </w:rPr>
              <w:t>систем :</w:t>
            </w:r>
            <w:proofErr w:type="gramEnd"/>
            <w:r w:rsidRPr="000956E5">
              <w:rPr>
                <w:rFonts w:ascii="Times New Roman" w:hAnsi="Times New Roman" w:cs="Times New Roman"/>
              </w:rPr>
              <w:t xml:space="preserve"> учебное пособие для вузов / А. А. Бочкарев, П. А. Бочкарев. — 3-е изд., </w:t>
            </w:r>
            <w:proofErr w:type="spellStart"/>
            <w:r w:rsidRPr="000956E5">
              <w:rPr>
                <w:rFonts w:ascii="Times New Roman" w:hAnsi="Times New Roman" w:cs="Times New Roman"/>
              </w:rPr>
              <w:t>перераб</w:t>
            </w:r>
            <w:proofErr w:type="spellEnd"/>
            <w:r w:rsidRPr="000956E5">
              <w:rPr>
                <w:rFonts w:ascii="Times New Roman" w:hAnsi="Times New Roman" w:cs="Times New Roman"/>
              </w:rPr>
              <w:t xml:space="preserve">. и доп. — </w:t>
            </w:r>
            <w:proofErr w:type="gramStart"/>
            <w:r w:rsidRPr="000956E5">
              <w:rPr>
                <w:rFonts w:ascii="Times New Roman" w:hAnsi="Times New Roman" w:cs="Times New Roman"/>
              </w:rPr>
              <w:t>Москва :</w:t>
            </w:r>
            <w:proofErr w:type="gramEnd"/>
            <w:r w:rsidRPr="000956E5">
              <w:rPr>
                <w:rFonts w:ascii="Times New Roman" w:hAnsi="Times New Roman" w:cs="Times New Roman"/>
              </w:rPr>
              <w:t xml:space="preserve"> Издательство </w:t>
            </w:r>
            <w:proofErr w:type="spellStart"/>
            <w:r w:rsidRPr="000956E5">
              <w:rPr>
                <w:rFonts w:ascii="Times New Roman" w:hAnsi="Times New Roman" w:cs="Times New Roman"/>
              </w:rPr>
              <w:t>Юрайт</w:t>
            </w:r>
            <w:proofErr w:type="spellEnd"/>
            <w:r w:rsidRPr="000956E5">
              <w:rPr>
                <w:rFonts w:ascii="Times New Roman" w:hAnsi="Times New Roman" w:cs="Times New Roman"/>
              </w:rPr>
              <w:t xml:space="preserve">, 2023. — 162 с. — (Высшее образование). — </w:t>
            </w:r>
            <w:r w:rsidRPr="000956E5">
              <w:rPr>
                <w:rFonts w:ascii="Times New Roman" w:hAnsi="Times New Roman" w:cs="Times New Roman"/>
                <w:lang w:val="en-US"/>
              </w:rPr>
              <w:t>ISBN</w:t>
            </w:r>
            <w:r w:rsidRPr="000956E5">
              <w:rPr>
                <w:rFonts w:ascii="Times New Roman" w:hAnsi="Times New Roman" w:cs="Times New Roman"/>
              </w:rPr>
              <w:t xml:space="preserve"> 978-5-534-15747-5. — </w:t>
            </w:r>
            <w:proofErr w:type="gramStart"/>
            <w:r w:rsidRPr="000956E5">
              <w:rPr>
                <w:rFonts w:ascii="Times New Roman" w:hAnsi="Times New Roman" w:cs="Times New Roman"/>
              </w:rPr>
              <w:t>Текст :</w:t>
            </w:r>
            <w:proofErr w:type="gramEnd"/>
            <w:r w:rsidRPr="000956E5">
              <w:rPr>
                <w:rFonts w:ascii="Times New Roman" w:hAnsi="Times New Roman" w:cs="Times New Roman"/>
              </w:rPr>
              <w:t xml:space="preserve"> электронный // Образовательная платформа </w:t>
            </w:r>
            <w:proofErr w:type="spellStart"/>
            <w:r w:rsidRPr="000956E5">
              <w:rPr>
                <w:rFonts w:ascii="Times New Roman" w:hAnsi="Times New Roman" w:cs="Times New Roman"/>
              </w:rPr>
              <w:t>Юрайт</w:t>
            </w:r>
            <w:proofErr w:type="spellEnd"/>
            <w:r w:rsidRPr="000956E5">
              <w:rPr>
                <w:rFonts w:ascii="Times New Roman" w:hAnsi="Times New Roman" w:cs="Times New Roman"/>
              </w:rPr>
              <w:t xml:space="preserve"> [сайт].</w:t>
            </w:r>
          </w:p>
        </w:tc>
        <w:tc>
          <w:tcPr>
            <w:tcW w:w="920" w:type="pct"/>
            <w:shd w:val="clear" w:color="auto" w:fill="auto"/>
            <w:vAlign w:val="center"/>
            <w:hideMark/>
          </w:tcPr>
          <w:p w14:paraId="0AD6AA24" w14:textId="77777777" w:rsidR="00262CF0" w:rsidRPr="000956E5" w:rsidRDefault="00B817C9"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0956E5">
                <w:rPr>
                  <w:color w:val="00008B"/>
                  <w:u w:val="single"/>
                </w:rPr>
                <w:t>https://urait.ru/bcode/509594</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3551CE1" w14:textId="77777777" w:rsidTr="007B550D">
        <w:tc>
          <w:tcPr>
            <w:tcW w:w="9345" w:type="dxa"/>
          </w:tcPr>
          <w:p w14:paraId="778E260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94408C5" w14:textId="77777777" w:rsidTr="007B550D">
        <w:tc>
          <w:tcPr>
            <w:tcW w:w="9345" w:type="dxa"/>
          </w:tcPr>
          <w:p w14:paraId="1341AAD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B073CCD" w14:textId="77777777" w:rsidTr="007B550D">
        <w:tc>
          <w:tcPr>
            <w:tcW w:w="9345" w:type="dxa"/>
          </w:tcPr>
          <w:p w14:paraId="2211416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32BD069" w14:textId="77777777" w:rsidTr="007B550D">
        <w:tc>
          <w:tcPr>
            <w:tcW w:w="9345" w:type="dxa"/>
          </w:tcPr>
          <w:p w14:paraId="2FB44E4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B817C9"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lastRenderedPageBreak/>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FF33AA" w14:paraId="53424330" w14:textId="77777777" w:rsidTr="008416EB">
        <w:tc>
          <w:tcPr>
            <w:tcW w:w="7797" w:type="dxa"/>
            <w:shd w:val="clear" w:color="auto" w:fill="auto"/>
          </w:tcPr>
          <w:p w14:paraId="2986F8BC" w14:textId="77777777" w:rsidR="002C735C" w:rsidRPr="00FF33AA" w:rsidRDefault="002C735C" w:rsidP="002C735C">
            <w:pPr>
              <w:pStyle w:val="Style214"/>
              <w:ind w:firstLine="0"/>
              <w:jc w:val="center"/>
              <w:rPr>
                <w:b/>
                <w:sz w:val="22"/>
                <w:szCs w:val="22"/>
              </w:rPr>
            </w:pPr>
            <w:r w:rsidRPr="00FF33AA">
              <w:rPr>
                <w:b/>
                <w:sz w:val="22"/>
                <w:szCs w:val="22"/>
              </w:rPr>
              <w:t>Наименование учебных аудиторий, перечень</w:t>
            </w:r>
          </w:p>
        </w:tc>
        <w:tc>
          <w:tcPr>
            <w:tcW w:w="2262" w:type="dxa"/>
            <w:shd w:val="clear" w:color="auto" w:fill="auto"/>
          </w:tcPr>
          <w:p w14:paraId="3A00FEF8" w14:textId="77777777" w:rsidR="002C735C" w:rsidRPr="00FF33AA" w:rsidRDefault="002C735C" w:rsidP="002C735C">
            <w:pPr>
              <w:pStyle w:val="Style214"/>
              <w:ind w:firstLine="0"/>
              <w:jc w:val="center"/>
              <w:rPr>
                <w:b/>
                <w:sz w:val="22"/>
                <w:szCs w:val="22"/>
              </w:rPr>
            </w:pPr>
            <w:r w:rsidRPr="00FF33AA">
              <w:rPr>
                <w:b/>
                <w:sz w:val="22"/>
                <w:szCs w:val="22"/>
              </w:rPr>
              <w:t>Адрес (местоположение) учебных аудиторий</w:t>
            </w:r>
          </w:p>
        </w:tc>
      </w:tr>
      <w:tr w:rsidR="002C735C" w:rsidRPr="00FF33AA" w14:paraId="3B643305" w14:textId="77777777" w:rsidTr="008416EB">
        <w:tc>
          <w:tcPr>
            <w:tcW w:w="7797" w:type="dxa"/>
            <w:shd w:val="clear" w:color="auto" w:fill="auto"/>
          </w:tcPr>
          <w:p w14:paraId="30187323" w14:textId="51649087" w:rsidR="002C735C" w:rsidRPr="00FF33AA" w:rsidRDefault="00B43524" w:rsidP="002718E2">
            <w:pPr>
              <w:pStyle w:val="Style214"/>
              <w:ind w:firstLine="0"/>
              <w:rPr>
                <w:sz w:val="22"/>
                <w:szCs w:val="22"/>
              </w:rPr>
            </w:pPr>
            <w:r w:rsidRPr="00FF33AA">
              <w:rPr>
                <w:sz w:val="22"/>
                <w:szCs w:val="22"/>
              </w:rPr>
              <w:t xml:space="preserve">Ауд. 401 </w:t>
            </w:r>
            <w:proofErr w:type="spellStart"/>
            <w:r w:rsidRPr="00FF33AA">
              <w:rPr>
                <w:sz w:val="22"/>
                <w:szCs w:val="22"/>
              </w:rPr>
              <w:t>пом</w:t>
            </w:r>
            <w:proofErr w:type="spellEnd"/>
            <w:r w:rsidRPr="00FF33AA">
              <w:rPr>
                <w:sz w:val="22"/>
                <w:szCs w:val="22"/>
              </w:rPr>
              <w:t xml:space="preserve"> 2 Лаборатория "Лабораторный </w:t>
            </w:r>
            <w:proofErr w:type="spellStart"/>
            <w:r w:rsidRPr="00FF33AA">
              <w:rPr>
                <w:sz w:val="22"/>
                <w:szCs w:val="22"/>
              </w:rPr>
              <w:t>комплекс</w:t>
            </w:r>
            <w:proofErr w:type="gramStart"/>
            <w:r w:rsidRPr="00FF33AA">
              <w:rPr>
                <w:sz w:val="22"/>
                <w:szCs w:val="22"/>
              </w:rPr>
              <w:t>".Специализированная</w:t>
            </w:r>
            <w:proofErr w:type="spellEnd"/>
            <w:proofErr w:type="gramEnd"/>
            <w:r w:rsidRPr="00FF33AA">
              <w:rPr>
                <w:sz w:val="22"/>
                <w:szCs w:val="22"/>
              </w:rPr>
              <w:t xml:space="preserve">  мебель и оборудование: Учебная мебель на 25 посадочных мест; Компьютер </w:t>
            </w:r>
            <w:r w:rsidRPr="00FF33AA">
              <w:rPr>
                <w:sz w:val="22"/>
                <w:szCs w:val="22"/>
                <w:lang w:val="en-US"/>
              </w:rPr>
              <w:t>Intel</w:t>
            </w:r>
            <w:r w:rsidRPr="00FF33AA">
              <w:rPr>
                <w:sz w:val="22"/>
                <w:szCs w:val="22"/>
              </w:rPr>
              <w:t xml:space="preserve"> </w:t>
            </w:r>
            <w:r w:rsidRPr="00FF33AA">
              <w:rPr>
                <w:sz w:val="22"/>
                <w:szCs w:val="22"/>
                <w:lang w:val="en-US"/>
              </w:rPr>
              <w:t>Core</w:t>
            </w:r>
            <w:r w:rsidRPr="00FF33AA">
              <w:rPr>
                <w:sz w:val="22"/>
                <w:szCs w:val="22"/>
              </w:rPr>
              <w:t xml:space="preserve"> </w:t>
            </w:r>
            <w:r w:rsidRPr="00FF33AA">
              <w:rPr>
                <w:sz w:val="22"/>
                <w:szCs w:val="22"/>
                <w:lang w:val="en-US"/>
              </w:rPr>
              <w:t>I</w:t>
            </w:r>
            <w:r w:rsidRPr="00FF33AA">
              <w:rPr>
                <w:sz w:val="22"/>
                <w:szCs w:val="22"/>
              </w:rPr>
              <w:t>5-7400/</w:t>
            </w:r>
            <w:r w:rsidRPr="00FF33AA">
              <w:rPr>
                <w:sz w:val="22"/>
                <w:szCs w:val="22"/>
                <w:lang w:val="en-US"/>
              </w:rPr>
              <w:t>DDR</w:t>
            </w:r>
            <w:r w:rsidRPr="00FF33AA">
              <w:rPr>
                <w:sz w:val="22"/>
                <w:szCs w:val="22"/>
              </w:rPr>
              <w:t>4 8</w:t>
            </w:r>
            <w:r w:rsidRPr="00FF33AA">
              <w:rPr>
                <w:sz w:val="22"/>
                <w:szCs w:val="22"/>
                <w:lang w:val="en-US"/>
              </w:rPr>
              <w:t>GB</w:t>
            </w:r>
            <w:r w:rsidRPr="00FF33AA">
              <w:rPr>
                <w:sz w:val="22"/>
                <w:szCs w:val="22"/>
              </w:rPr>
              <w:t>/1</w:t>
            </w:r>
            <w:r w:rsidRPr="00FF33AA">
              <w:rPr>
                <w:sz w:val="22"/>
                <w:szCs w:val="22"/>
                <w:lang w:val="en-US"/>
              </w:rPr>
              <w:t>Tb</w:t>
            </w:r>
            <w:r w:rsidRPr="00FF33AA">
              <w:rPr>
                <w:sz w:val="22"/>
                <w:szCs w:val="22"/>
              </w:rPr>
              <w:t>/</w:t>
            </w:r>
            <w:r w:rsidRPr="00FF33AA">
              <w:rPr>
                <w:sz w:val="22"/>
                <w:szCs w:val="22"/>
                <w:lang w:val="en-US"/>
              </w:rPr>
              <w:t>Dell</w:t>
            </w:r>
            <w:r w:rsidRPr="00FF33AA">
              <w:rPr>
                <w:sz w:val="22"/>
                <w:szCs w:val="22"/>
              </w:rPr>
              <w:t xml:space="preserve"> 23 </w:t>
            </w:r>
            <w:r w:rsidRPr="00FF33AA">
              <w:rPr>
                <w:sz w:val="22"/>
                <w:szCs w:val="22"/>
                <w:lang w:val="en-US"/>
              </w:rPr>
              <w:t>E</w:t>
            </w:r>
            <w:r w:rsidRPr="00FF33AA">
              <w:rPr>
                <w:sz w:val="22"/>
                <w:szCs w:val="22"/>
              </w:rPr>
              <w:t>2318</w:t>
            </w:r>
            <w:r w:rsidRPr="00FF33AA">
              <w:rPr>
                <w:sz w:val="22"/>
                <w:szCs w:val="22"/>
                <w:lang w:val="en-US"/>
              </w:rPr>
              <w:t>H</w:t>
            </w:r>
            <w:r w:rsidRPr="00FF33AA">
              <w:rPr>
                <w:sz w:val="22"/>
                <w:szCs w:val="22"/>
              </w:rPr>
              <w:t xml:space="preserve"> - 20 шт., Ноутбук </w:t>
            </w:r>
            <w:r w:rsidRPr="00FF33AA">
              <w:rPr>
                <w:sz w:val="22"/>
                <w:szCs w:val="22"/>
                <w:lang w:val="en-US"/>
              </w:rPr>
              <w:t>HP</w:t>
            </w:r>
            <w:r w:rsidRPr="00FF33AA">
              <w:rPr>
                <w:sz w:val="22"/>
                <w:szCs w:val="22"/>
              </w:rPr>
              <w:t xml:space="preserve"> 250 </w:t>
            </w:r>
            <w:r w:rsidRPr="00FF33AA">
              <w:rPr>
                <w:sz w:val="22"/>
                <w:szCs w:val="22"/>
                <w:lang w:val="en-US"/>
              </w:rPr>
              <w:t>G</w:t>
            </w:r>
            <w:r w:rsidRPr="00FF33AA">
              <w:rPr>
                <w:sz w:val="22"/>
                <w:szCs w:val="22"/>
              </w:rPr>
              <w:t>6 1</w:t>
            </w:r>
            <w:r w:rsidRPr="00FF33AA">
              <w:rPr>
                <w:sz w:val="22"/>
                <w:szCs w:val="22"/>
                <w:lang w:val="en-US"/>
              </w:rPr>
              <w:t>WY</w:t>
            </w:r>
            <w:r w:rsidRPr="00FF33AA">
              <w:rPr>
                <w:sz w:val="22"/>
                <w:szCs w:val="22"/>
              </w:rPr>
              <w:t>58</w:t>
            </w:r>
            <w:r w:rsidRPr="00FF33AA">
              <w:rPr>
                <w:sz w:val="22"/>
                <w:szCs w:val="22"/>
                <w:lang w:val="en-US"/>
              </w:rPr>
              <w:t>EA</w:t>
            </w:r>
            <w:r w:rsidRPr="00FF33AA">
              <w:rPr>
                <w:sz w:val="22"/>
                <w:szCs w:val="22"/>
              </w:rPr>
              <w:t xml:space="preserve"> - 5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FF33AA" w:rsidRDefault="00B43524" w:rsidP="002718E2">
            <w:pPr>
              <w:pStyle w:val="Style214"/>
              <w:ind w:firstLine="0"/>
              <w:rPr>
                <w:sz w:val="22"/>
                <w:szCs w:val="22"/>
              </w:rPr>
            </w:pPr>
            <w:r w:rsidRPr="00FF33AA">
              <w:rPr>
                <w:sz w:val="22"/>
                <w:szCs w:val="22"/>
              </w:rPr>
              <w:t xml:space="preserve">196084, г. Санкт-Петербург, Московский пр., д. 103, лит. </w:t>
            </w:r>
            <w:r w:rsidRPr="00FF33AA">
              <w:rPr>
                <w:sz w:val="22"/>
                <w:szCs w:val="22"/>
                <w:lang w:val="en-US"/>
              </w:rPr>
              <w:t xml:space="preserve">А, </w:t>
            </w:r>
            <w:proofErr w:type="spellStart"/>
            <w:r w:rsidRPr="00FF33AA">
              <w:rPr>
                <w:sz w:val="22"/>
                <w:szCs w:val="22"/>
                <w:lang w:val="en-US"/>
              </w:rPr>
              <w:t>пом</w:t>
            </w:r>
            <w:proofErr w:type="spellEnd"/>
            <w:r w:rsidRPr="00FF33AA">
              <w:rPr>
                <w:sz w:val="22"/>
                <w:szCs w:val="22"/>
                <w:lang w:val="en-US"/>
              </w:rPr>
              <w:t>. 1Н, 2Н</w:t>
            </w:r>
          </w:p>
        </w:tc>
      </w:tr>
      <w:tr w:rsidR="002C735C" w:rsidRPr="00FF33AA" w14:paraId="0C13750C" w14:textId="77777777" w:rsidTr="008416EB">
        <w:tc>
          <w:tcPr>
            <w:tcW w:w="7797" w:type="dxa"/>
            <w:shd w:val="clear" w:color="auto" w:fill="auto"/>
          </w:tcPr>
          <w:p w14:paraId="32E72516" w14:textId="77777777" w:rsidR="002C735C" w:rsidRPr="00FF33AA" w:rsidRDefault="00B43524" w:rsidP="002718E2">
            <w:pPr>
              <w:pStyle w:val="Style214"/>
              <w:ind w:firstLine="0"/>
              <w:rPr>
                <w:sz w:val="22"/>
                <w:szCs w:val="22"/>
              </w:rPr>
            </w:pPr>
            <w:r w:rsidRPr="00FF33AA">
              <w:rPr>
                <w:sz w:val="22"/>
                <w:szCs w:val="22"/>
              </w:rPr>
              <w:t xml:space="preserve">Ауд. 407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F33AA">
              <w:rPr>
                <w:sz w:val="22"/>
                <w:szCs w:val="22"/>
              </w:rPr>
              <w:t>комплексом.Специализированная</w:t>
            </w:r>
            <w:proofErr w:type="spellEnd"/>
            <w:r w:rsidRPr="00FF33AA">
              <w:rPr>
                <w:sz w:val="22"/>
                <w:szCs w:val="22"/>
              </w:rPr>
              <w:t xml:space="preserve">  мебель и оборудование: Учебная мебель на 72 посадочных мест; доска меловая - 1 шт.; тумба - 1 шт.; Компьютер </w:t>
            </w:r>
            <w:r w:rsidRPr="00FF33AA">
              <w:rPr>
                <w:sz w:val="22"/>
                <w:szCs w:val="22"/>
                <w:lang w:val="en-US"/>
              </w:rPr>
              <w:t>Intel</w:t>
            </w:r>
            <w:r w:rsidRPr="00FF33AA">
              <w:rPr>
                <w:sz w:val="22"/>
                <w:szCs w:val="22"/>
              </w:rPr>
              <w:t xml:space="preserve"> </w:t>
            </w:r>
            <w:proofErr w:type="spellStart"/>
            <w:r w:rsidRPr="00FF33AA">
              <w:rPr>
                <w:sz w:val="22"/>
                <w:szCs w:val="22"/>
                <w:lang w:val="en-US"/>
              </w:rPr>
              <w:t>i</w:t>
            </w:r>
            <w:proofErr w:type="spellEnd"/>
            <w:r w:rsidRPr="00FF33AA">
              <w:rPr>
                <w:sz w:val="22"/>
                <w:szCs w:val="22"/>
              </w:rPr>
              <w:t>3 2100 3.1/2</w:t>
            </w:r>
            <w:r w:rsidRPr="00FF33AA">
              <w:rPr>
                <w:sz w:val="22"/>
                <w:szCs w:val="22"/>
                <w:lang w:val="en-US"/>
              </w:rPr>
              <w:t>Gb</w:t>
            </w:r>
            <w:r w:rsidRPr="00FF33AA">
              <w:rPr>
                <w:sz w:val="22"/>
                <w:szCs w:val="22"/>
              </w:rPr>
              <w:t>/500</w:t>
            </w:r>
            <w:r w:rsidRPr="00FF33AA">
              <w:rPr>
                <w:sz w:val="22"/>
                <w:szCs w:val="22"/>
                <w:lang w:val="en-US"/>
              </w:rPr>
              <w:t>Gb</w:t>
            </w:r>
            <w:r w:rsidRPr="00FF33AA">
              <w:rPr>
                <w:sz w:val="22"/>
                <w:szCs w:val="22"/>
              </w:rPr>
              <w:t>/</w:t>
            </w:r>
            <w:r w:rsidRPr="00FF33AA">
              <w:rPr>
                <w:sz w:val="22"/>
                <w:szCs w:val="22"/>
                <w:lang w:val="en-US"/>
              </w:rPr>
              <w:t>LG</w:t>
            </w:r>
            <w:r w:rsidRPr="00FF33AA">
              <w:rPr>
                <w:sz w:val="22"/>
                <w:szCs w:val="22"/>
              </w:rPr>
              <w:t xml:space="preserve"> </w:t>
            </w:r>
            <w:r w:rsidRPr="00FF33AA">
              <w:rPr>
                <w:sz w:val="22"/>
                <w:szCs w:val="22"/>
                <w:lang w:val="en-US"/>
              </w:rPr>
              <w:t>L</w:t>
            </w:r>
            <w:r w:rsidRPr="00FF33AA">
              <w:rPr>
                <w:sz w:val="22"/>
                <w:szCs w:val="22"/>
              </w:rPr>
              <w:t xml:space="preserve"> 1942 - 1шт., Проектор </w:t>
            </w:r>
            <w:proofErr w:type="spellStart"/>
            <w:r w:rsidRPr="00FF33AA">
              <w:rPr>
                <w:sz w:val="22"/>
                <w:szCs w:val="22"/>
              </w:rPr>
              <w:t>Мультимедиф</w:t>
            </w:r>
            <w:proofErr w:type="spellEnd"/>
            <w:r w:rsidRPr="00FF33AA">
              <w:rPr>
                <w:sz w:val="22"/>
                <w:szCs w:val="22"/>
              </w:rPr>
              <w:t xml:space="preserve"> </w:t>
            </w:r>
            <w:r w:rsidRPr="00FF33AA">
              <w:rPr>
                <w:sz w:val="22"/>
                <w:szCs w:val="22"/>
                <w:lang w:val="en-US"/>
              </w:rPr>
              <w:t>Epson</w:t>
            </w:r>
            <w:r w:rsidRPr="00FF33AA">
              <w:rPr>
                <w:sz w:val="22"/>
                <w:szCs w:val="22"/>
              </w:rPr>
              <w:t xml:space="preserve"> </w:t>
            </w:r>
            <w:r w:rsidRPr="00FF33AA">
              <w:rPr>
                <w:sz w:val="22"/>
                <w:szCs w:val="22"/>
                <w:lang w:val="en-US"/>
              </w:rPr>
              <w:t>EB</w:t>
            </w:r>
            <w:r w:rsidRPr="00FF33AA">
              <w:rPr>
                <w:sz w:val="22"/>
                <w:szCs w:val="22"/>
              </w:rPr>
              <w:t>-</w:t>
            </w:r>
            <w:r w:rsidRPr="00FF33AA">
              <w:rPr>
                <w:sz w:val="22"/>
                <w:szCs w:val="22"/>
                <w:lang w:val="en-US"/>
              </w:rPr>
              <w:t>X</w:t>
            </w:r>
            <w:r w:rsidRPr="00FF33AA">
              <w:rPr>
                <w:sz w:val="22"/>
                <w:szCs w:val="22"/>
              </w:rPr>
              <w:t xml:space="preserve">02 - 1 шт., Микшер усилитель  </w:t>
            </w:r>
            <w:proofErr w:type="spellStart"/>
            <w:r w:rsidRPr="00FF33AA">
              <w:rPr>
                <w:sz w:val="22"/>
                <w:szCs w:val="22"/>
                <w:lang w:val="en-US"/>
              </w:rPr>
              <w:t>Jedia</w:t>
            </w:r>
            <w:proofErr w:type="spellEnd"/>
            <w:r w:rsidRPr="00FF33AA">
              <w:rPr>
                <w:sz w:val="22"/>
                <w:szCs w:val="22"/>
              </w:rPr>
              <w:t xml:space="preserve"> </w:t>
            </w:r>
            <w:r w:rsidRPr="00FF33AA">
              <w:rPr>
                <w:sz w:val="22"/>
                <w:szCs w:val="22"/>
                <w:lang w:val="en-US"/>
              </w:rPr>
              <w:t>TA</w:t>
            </w:r>
            <w:r w:rsidRPr="00FF33AA">
              <w:rPr>
                <w:sz w:val="22"/>
                <w:szCs w:val="22"/>
              </w:rPr>
              <w:t xml:space="preserve">-1120 в комплекте - 1 шт., Акустическая система </w:t>
            </w:r>
            <w:r w:rsidRPr="00FF33AA">
              <w:rPr>
                <w:sz w:val="22"/>
                <w:szCs w:val="22"/>
                <w:lang w:val="en-US"/>
              </w:rPr>
              <w:t>Hi</w:t>
            </w:r>
            <w:r w:rsidRPr="00FF33AA">
              <w:rPr>
                <w:sz w:val="22"/>
                <w:szCs w:val="22"/>
              </w:rPr>
              <w:t>-</w:t>
            </w:r>
            <w:r w:rsidRPr="00FF33AA">
              <w:rPr>
                <w:sz w:val="22"/>
                <w:szCs w:val="22"/>
                <w:lang w:val="en-US"/>
              </w:rPr>
              <w:t>Fi</w:t>
            </w:r>
            <w:r w:rsidRPr="00FF33AA">
              <w:rPr>
                <w:sz w:val="22"/>
                <w:szCs w:val="22"/>
              </w:rPr>
              <w:t xml:space="preserve"> </w:t>
            </w:r>
            <w:r w:rsidRPr="00FF33AA">
              <w:rPr>
                <w:sz w:val="22"/>
                <w:szCs w:val="22"/>
                <w:lang w:val="en-US"/>
              </w:rPr>
              <w:t>PRO</w:t>
            </w:r>
            <w:r w:rsidRPr="00FF33AA">
              <w:rPr>
                <w:sz w:val="22"/>
                <w:szCs w:val="22"/>
              </w:rPr>
              <w:t xml:space="preserve"> </w:t>
            </w:r>
            <w:r w:rsidRPr="00FF33AA">
              <w:rPr>
                <w:sz w:val="22"/>
                <w:szCs w:val="22"/>
                <w:lang w:val="en-US"/>
              </w:rPr>
              <w:t>MASK</w:t>
            </w:r>
            <w:r w:rsidRPr="00FF33AA">
              <w:rPr>
                <w:sz w:val="22"/>
                <w:szCs w:val="22"/>
              </w:rPr>
              <w:t>6</w:t>
            </w:r>
            <w:r w:rsidRPr="00FF33AA">
              <w:rPr>
                <w:sz w:val="22"/>
                <w:szCs w:val="22"/>
                <w:lang w:val="en-US"/>
              </w:rPr>
              <w:t>T</w:t>
            </w:r>
            <w:r w:rsidRPr="00FF33AA">
              <w:rPr>
                <w:sz w:val="22"/>
                <w:szCs w:val="22"/>
              </w:rPr>
              <w:t>-</w:t>
            </w:r>
            <w:r w:rsidRPr="00FF33AA">
              <w:rPr>
                <w:sz w:val="22"/>
                <w:szCs w:val="22"/>
                <w:lang w:val="en-US"/>
              </w:rPr>
              <w:t>W</w:t>
            </w:r>
            <w:r w:rsidRPr="00FF33AA">
              <w:rPr>
                <w:sz w:val="22"/>
                <w:szCs w:val="22"/>
              </w:rPr>
              <w:t xml:space="preserve"> - 2 шт., Экран  с электроприводом </w:t>
            </w:r>
            <w:r w:rsidRPr="00FF33AA">
              <w:rPr>
                <w:sz w:val="22"/>
                <w:szCs w:val="22"/>
                <w:lang w:val="en-US"/>
              </w:rPr>
              <w:t>Draper</w:t>
            </w:r>
            <w:r w:rsidRPr="00FF33AA">
              <w:rPr>
                <w:sz w:val="22"/>
                <w:szCs w:val="22"/>
              </w:rPr>
              <w:t xml:space="preserve"> </w:t>
            </w:r>
            <w:r w:rsidRPr="00FF33AA">
              <w:rPr>
                <w:sz w:val="22"/>
                <w:szCs w:val="22"/>
                <w:lang w:val="en-US"/>
              </w:rPr>
              <w:t>Baronet</w:t>
            </w:r>
            <w:r w:rsidRPr="00FF33AA">
              <w:rPr>
                <w:sz w:val="22"/>
                <w:szCs w:val="22"/>
              </w:rPr>
              <w:t xml:space="preserve"> 183х240 см213/84 - 1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88687C5" w14:textId="77777777" w:rsidR="002C735C" w:rsidRPr="00FF33AA" w:rsidRDefault="00B43524" w:rsidP="002718E2">
            <w:pPr>
              <w:pStyle w:val="Style214"/>
              <w:ind w:firstLine="0"/>
              <w:rPr>
                <w:sz w:val="22"/>
                <w:szCs w:val="22"/>
              </w:rPr>
            </w:pPr>
            <w:r w:rsidRPr="00FF33AA">
              <w:rPr>
                <w:sz w:val="22"/>
                <w:szCs w:val="22"/>
              </w:rPr>
              <w:t xml:space="preserve">196084, г. Санкт-Петербург, Московский пр., д. 103, лит. </w:t>
            </w:r>
            <w:r w:rsidRPr="00FF33AA">
              <w:rPr>
                <w:sz w:val="22"/>
                <w:szCs w:val="22"/>
                <w:lang w:val="en-US"/>
              </w:rPr>
              <w:t xml:space="preserve">А, </w:t>
            </w:r>
            <w:proofErr w:type="spellStart"/>
            <w:r w:rsidRPr="00FF33AA">
              <w:rPr>
                <w:sz w:val="22"/>
                <w:szCs w:val="22"/>
                <w:lang w:val="en-US"/>
              </w:rPr>
              <w:t>пом</w:t>
            </w:r>
            <w:proofErr w:type="spellEnd"/>
            <w:r w:rsidRPr="00FF33AA">
              <w:rPr>
                <w:sz w:val="22"/>
                <w:szCs w:val="22"/>
                <w:lang w:val="en-US"/>
              </w:rPr>
              <w:t>. 1Н, 2Н</w:t>
            </w:r>
          </w:p>
        </w:tc>
      </w:tr>
      <w:tr w:rsidR="002C735C" w:rsidRPr="00FF33AA" w14:paraId="25BC0C6D" w14:textId="77777777" w:rsidTr="008416EB">
        <w:tc>
          <w:tcPr>
            <w:tcW w:w="7797" w:type="dxa"/>
            <w:shd w:val="clear" w:color="auto" w:fill="auto"/>
          </w:tcPr>
          <w:p w14:paraId="617E1716" w14:textId="77777777" w:rsidR="002C735C" w:rsidRPr="00FF33AA" w:rsidRDefault="00B43524" w:rsidP="002718E2">
            <w:pPr>
              <w:pStyle w:val="Style214"/>
              <w:ind w:firstLine="0"/>
              <w:rPr>
                <w:sz w:val="22"/>
                <w:szCs w:val="22"/>
              </w:rPr>
            </w:pPr>
            <w:r w:rsidRPr="00FF33AA">
              <w:rPr>
                <w:sz w:val="22"/>
                <w:szCs w:val="22"/>
              </w:rPr>
              <w:t xml:space="preserve">Ауд. 406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F33AA">
              <w:rPr>
                <w:sz w:val="22"/>
                <w:szCs w:val="22"/>
              </w:rPr>
              <w:t>комплексом.Специализированная</w:t>
            </w:r>
            <w:proofErr w:type="spellEnd"/>
            <w:r w:rsidRPr="00FF33AA">
              <w:rPr>
                <w:sz w:val="22"/>
                <w:szCs w:val="22"/>
              </w:rPr>
              <w:t xml:space="preserve">  мебель и оборудование: Учебная мебель на 36 посадочных мест; доска меловая - 1 шт.; тумба - 1 шт.; Компьютер </w:t>
            </w:r>
            <w:r w:rsidRPr="00FF33AA">
              <w:rPr>
                <w:sz w:val="22"/>
                <w:szCs w:val="22"/>
                <w:lang w:val="en-US"/>
              </w:rPr>
              <w:t>Athlon</w:t>
            </w:r>
            <w:r w:rsidRPr="00FF33AA">
              <w:rPr>
                <w:sz w:val="22"/>
                <w:szCs w:val="22"/>
              </w:rPr>
              <w:t xml:space="preserve"> 64 </w:t>
            </w:r>
            <w:r w:rsidRPr="00FF33AA">
              <w:rPr>
                <w:sz w:val="22"/>
                <w:szCs w:val="22"/>
                <w:lang w:val="en-US"/>
              </w:rPr>
              <w:t>x</w:t>
            </w:r>
            <w:r w:rsidRPr="00FF33AA">
              <w:rPr>
                <w:sz w:val="22"/>
                <w:szCs w:val="22"/>
              </w:rPr>
              <w:t>2 4400 2.3/4</w:t>
            </w:r>
            <w:r w:rsidRPr="00FF33AA">
              <w:rPr>
                <w:sz w:val="22"/>
                <w:szCs w:val="22"/>
                <w:lang w:val="en-US"/>
              </w:rPr>
              <w:t>Gb</w:t>
            </w:r>
            <w:r w:rsidRPr="00FF33AA">
              <w:rPr>
                <w:sz w:val="22"/>
                <w:szCs w:val="22"/>
              </w:rPr>
              <w:t>./150</w:t>
            </w:r>
            <w:r w:rsidRPr="00FF33AA">
              <w:rPr>
                <w:sz w:val="22"/>
                <w:szCs w:val="22"/>
                <w:lang w:val="en-US"/>
              </w:rPr>
              <w:t>Gb</w:t>
            </w:r>
            <w:r w:rsidRPr="00FF33AA">
              <w:rPr>
                <w:sz w:val="22"/>
                <w:szCs w:val="22"/>
              </w:rPr>
              <w:t xml:space="preserve"> - 1шт., Проектор цифровой </w:t>
            </w:r>
            <w:r w:rsidRPr="00FF33AA">
              <w:rPr>
                <w:sz w:val="22"/>
                <w:szCs w:val="22"/>
                <w:lang w:val="en-US"/>
              </w:rPr>
              <w:t>Acer</w:t>
            </w:r>
            <w:r w:rsidRPr="00FF33AA">
              <w:rPr>
                <w:sz w:val="22"/>
                <w:szCs w:val="22"/>
              </w:rPr>
              <w:t xml:space="preserve"> </w:t>
            </w:r>
            <w:r w:rsidRPr="00FF33AA">
              <w:rPr>
                <w:sz w:val="22"/>
                <w:szCs w:val="22"/>
                <w:lang w:val="en-US"/>
              </w:rPr>
              <w:t>X</w:t>
            </w:r>
            <w:r w:rsidRPr="00FF33AA">
              <w:rPr>
                <w:sz w:val="22"/>
                <w:szCs w:val="22"/>
              </w:rPr>
              <w:t xml:space="preserve">1240 - 1 шт., Колонки </w:t>
            </w:r>
            <w:r w:rsidRPr="00FF33AA">
              <w:rPr>
                <w:sz w:val="22"/>
                <w:szCs w:val="22"/>
                <w:lang w:val="en-US"/>
              </w:rPr>
              <w:t>Hi</w:t>
            </w:r>
            <w:r w:rsidRPr="00FF33AA">
              <w:rPr>
                <w:sz w:val="22"/>
                <w:szCs w:val="22"/>
              </w:rPr>
              <w:t>-</w:t>
            </w:r>
            <w:r w:rsidRPr="00FF33AA">
              <w:rPr>
                <w:sz w:val="22"/>
                <w:szCs w:val="22"/>
                <w:lang w:val="en-US"/>
              </w:rPr>
              <w:t>Fi</w:t>
            </w:r>
            <w:r w:rsidRPr="00FF33AA">
              <w:rPr>
                <w:sz w:val="22"/>
                <w:szCs w:val="22"/>
              </w:rPr>
              <w:t xml:space="preserve"> </w:t>
            </w:r>
            <w:r w:rsidRPr="00FF33AA">
              <w:rPr>
                <w:sz w:val="22"/>
                <w:szCs w:val="22"/>
                <w:lang w:val="en-US"/>
              </w:rPr>
              <w:t>PRO</w:t>
            </w:r>
            <w:r w:rsidRPr="00FF33AA">
              <w:rPr>
                <w:sz w:val="22"/>
                <w:szCs w:val="22"/>
              </w:rPr>
              <w:t xml:space="preserve"> </w:t>
            </w:r>
            <w:r w:rsidRPr="00FF33AA">
              <w:rPr>
                <w:sz w:val="22"/>
                <w:szCs w:val="22"/>
                <w:lang w:val="en-US"/>
              </w:rPr>
              <w:t>MASK</w:t>
            </w:r>
            <w:r w:rsidRPr="00FF33AA">
              <w:rPr>
                <w:sz w:val="22"/>
                <w:szCs w:val="22"/>
              </w:rPr>
              <w:t>6</w:t>
            </w:r>
            <w:r w:rsidRPr="00FF33AA">
              <w:rPr>
                <w:sz w:val="22"/>
                <w:szCs w:val="22"/>
                <w:lang w:val="en-US"/>
              </w:rPr>
              <w:t>T</w:t>
            </w:r>
            <w:r w:rsidRPr="00FF33AA">
              <w:rPr>
                <w:sz w:val="22"/>
                <w:szCs w:val="22"/>
              </w:rPr>
              <w:t>-</w:t>
            </w:r>
            <w:r w:rsidRPr="00FF33AA">
              <w:rPr>
                <w:sz w:val="22"/>
                <w:szCs w:val="22"/>
                <w:lang w:val="en-US"/>
              </w:rPr>
              <w:t>W</w:t>
            </w:r>
            <w:r w:rsidRPr="00FF33AA">
              <w:rPr>
                <w:sz w:val="22"/>
                <w:szCs w:val="22"/>
              </w:rPr>
              <w:t xml:space="preserve"> (2 шт.) - 1 шт., Экран </w:t>
            </w:r>
            <w:proofErr w:type="spellStart"/>
            <w:r w:rsidRPr="00FF33AA">
              <w:rPr>
                <w:sz w:val="22"/>
                <w:szCs w:val="22"/>
                <w:lang w:val="en-US"/>
              </w:rPr>
              <w:t>Projecta</w:t>
            </w:r>
            <w:proofErr w:type="spellEnd"/>
            <w:r w:rsidRPr="00FF33AA">
              <w:rPr>
                <w:sz w:val="22"/>
                <w:szCs w:val="22"/>
              </w:rPr>
              <w:t xml:space="preserve"> </w:t>
            </w:r>
            <w:r w:rsidRPr="00FF33AA">
              <w:rPr>
                <w:sz w:val="22"/>
                <w:szCs w:val="22"/>
                <w:lang w:val="en-US"/>
              </w:rPr>
              <w:t>Compact</w:t>
            </w:r>
            <w:r w:rsidRPr="00FF33AA">
              <w:rPr>
                <w:sz w:val="22"/>
                <w:szCs w:val="22"/>
              </w:rPr>
              <w:t xml:space="preserve"> </w:t>
            </w:r>
            <w:proofErr w:type="spellStart"/>
            <w:r w:rsidRPr="00FF33AA">
              <w:rPr>
                <w:sz w:val="22"/>
                <w:szCs w:val="22"/>
                <w:lang w:val="en-US"/>
              </w:rPr>
              <w:t>Electrol</w:t>
            </w:r>
            <w:proofErr w:type="spellEnd"/>
            <w:r w:rsidRPr="00FF33AA">
              <w:rPr>
                <w:sz w:val="22"/>
                <w:szCs w:val="22"/>
              </w:rPr>
              <w:t xml:space="preserve"> 153</w:t>
            </w:r>
            <w:r w:rsidRPr="00FF33AA">
              <w:rPr>
                <w:sz w:val="22"/>
                <w:szCs w:val="22"/>
                <w:lang w:val="en-US"/>
              </w:rPr>
              <w:t>x</w:t>
            </w:r>
            <w:r w:rsidRPr="00FF33AA">
              <w:rPr>
                <w:sz w:val="22"/>
                <w:szCs w:val="22"/>
              </w:rPr>
              <w:t xml:space="preserve">200 </w:t>
            </w:r>
            <w:r w:rsidRPr="00FF33AA">
              <w:rPr>
                <w:sz w:val="22"/>
                <w:szCs w:val="22"/>
                <w:lang w:val="en-US"/>
              </w:rPr>
              <w:t>c</w:t>
            </w:r>
            <w:r w:rsidRPr="00FF33AA">
              <w:rPr>
                <w:sz w:val="22"/>
                <w:szCs w:val="22"/>
              </w:rPr>
              <w:t xml:space="preserve">м </w:t>
            </w:r>
            <w:r w:rsidRPr="00FF33AA">
              <w:rPr>
                <w:sz w:val="22"/>
                <w:szCs w:val="22"/>
                <w:lang w:val="en-US"/>
              </w:rPr>
              <w:t>M</w:t>
            </w:r>
            <w:r w:rsidRPr="00FF33AA">
              <w:rPr>
                <w:sz w:val="22"/>
                <w:szCs w:val="22"/>
              </w:rPr>
              <w:t>а</w:t>
            </w:r>
            <w:proofErr w:type="spellStart"/>
            <w:r w:rsidRPr="00FF33AA">
              <w:rPr>
                <w:sz w:val="22"/>
                <w:szCs w:val="22"/>
                <w:lang w:val="en-US"/>
              </w:rPr>
              <w:t>tt</w:t>
            </w:r>
            <w:proofErr w:type="spellEnd"/>
            <w:r w:rsidRPr="00FF33AA">
              <w:rPr>
                <w:sz w:val="22"/>
                <w:szCs w:val="22"/>
              </w:rPr>
              <w:t xml:space="preserve">е </w:t>
            </w:r>
            <w:r w:rsidRPr="00FF33AA">
              <w:rPr>
                <w:sz w:val="22"/>
                <w:szCs w:val="22"/>
                <w:lang w:val="en-US"/>
              </w:rPr>
              <w:t>White</w:t>
            </w:r>
            <w:r w:rsidRPr="00FF33AA">
              <w:rPr>
                <w:sz w:val="22"/>
                <w:szCs w:val="22"/>
              </w:rPr>
              <w:t xml:space="preserve"> </w:t>
            </w:r>
            <w:r w:rsidRPr="00FF33AA">
              <w:rPr>
                <w:sz w:val="22"/>
                <w:szCs w:val="22"/>
                <w:lang w:val="en-US"/>
              </w:rPr>
              <w:t>S</w:t>
            </w:r>
            <w:r w:rsidRPr="00FF33AA">
              <w:rPr>
                <w:sz w:val="22"/>
                <w:szCs w:val="22"/>
              </w:rPr>
              <w:t xml:space="preserve"> - 1 шт.  Наборы демонстрационного оборудования и учебно-</w:t>
            </w:r>
            <w:r w:rsidRPr="00FF33AA">
              <w:rPr>
                <w:sz w:val="22"/>
                <w:szCs w:val="22"/>
              </w:rPr>
              <w:lastRenderedPageBreak/>
              <w:t>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D489D01" w14:textId="77777777" w:rsidR="002C735C" w:rsidRPr="00FF33AA" w:rsidRDefault="00B43524" w:rsidP="002718E2">
            <w:pPr>
              <w:pStyle w:val="Style214"/>
              <w:ind w:firstLine="0"/>
              <w:rPr>
                <w:sz w:val="22"/>
                <w:szCs w:val="22"/>
              </w:rPr>
            </w:pPr>
            <w:r w:rsidRPr="00FF33AA">
              <w:rPr>
                <w:sz w:val="22"/>
                <w:szCs w:val="22"/>
              </w:rPr>
              <w:lastRenderedPageBreak/>
              <w:t xml:space="preserve">196084, г. Санкт-Петербург, Московский пр., д. 103, лит. </w:t>
            </w:r>
            <w:r w:rsidRPr="00FF33AA">
              <w:rPr>
                <w:sz w:val="22"/>
                <w:szCs w:val="22"/>
                <w:lang w:val="en-US"/>
              </w:rPr>
              <w:t xml:space="preserve">А, </w:t>
            </w:r>
            <w:proofErr w:type="spellStart"/>
            <w:r w:rsidRPr="00FF33AA">
              <w:rPr>
                <w:sz w:val="22"/>
                <w:szCs w:val="22"/>
                <w:lang w:val="en-US"/>
              </w:rPr>
              <w:t>пом</w:t>
            </w:r>
            <w:proofErr w:type="spellEnd"/>
            <w:r w:rsidRPr="00FF33AA">
              <w:rPr>
                <w:sz w:val="22"/>
                <w:szCs w:val="22"/>
                <w:lang w:val="en-US"/>
              </w:rPr>
              <w:t>. 1Н, 2Н</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lastRenderedPageBreak/>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956E5" w14:paraId="4B4956B3" w14:textId="77777777" w:rsidTr="00EA7EEA">
        <w:tc>
          <w:tcPr>
            <w:tcW w:w="562" w:type="dxa"/>
          </w:tcPr>
          <w:p w14:paraId="534B8DF8" w14:textId="77777777" w:rsidR="000956E5" w:rsidRPr="00FF33AA" w:rsidRDefault="000956E5" w:rsidP="00EA7EEA">
            <w:pPr>
              <w:pStyle w:val="Default"/>
              <w:spacing w:after="30"/>
              <w:jc w:val="both"/>
              <w:rPr>
                <w:sz w:val="23"/>
                <w:szCs w:val="23"/>
              </w:rPr>
            </w:pPr>
          </w:p>
        </w:tc>
        <w:tc>
          <w:tcPr>
            <w:tcW w:w="8783" w:type="dxa"/>
          </w:tcPr>
          <w:p w14:paraId="14924AB9" w14:textId="77777777" w:rsidR="000956E5" w:rsidRPr="00175B49" w:rsidRDefault="000956E5" w:rsidP="00EA7EEA">
            <w:pPr>
              <w:pStyle w:val="Default"/>
              <w:spacing w:after="30"/>
              <w:jc w:val="both"/>
              <w:rPr>
                <w:sz w:val="23"/>
                <w:szCs w:val="23"/>
              </w:rPr>
            </w:pPr>
            <w:r w:rsidRPr="00175B49">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0956E5" w:rsidRDefault="00AD3A54" w:rsidP="00801458">
            <w:pPr>
              <w:pStyle w:val="Default"/>
              <w:spacing w:after="30"/>
              <w:jc w:val="both"/>
              <w:rPr>
                <w:sz w:val="23"/>
                <w:szCs w:val="23"/>
              </w:rPr>
            </w:pPr>
            <w:r w:rsidRPr="000956E5">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0956E5" w14:paraId="5A1C9382" w14:textId="77777777" w:rsidTr="00801458">
        <w:tc>
          <w:tcPr>
            <w:tcW w:w="2336" w:type="dxa"/>
          </w:tcPr>
          <w:p w14:paraId="4C518DAB" w14:textId="77777777" w:rsidR="005D65A5" w:rsidRPr="000956E5" w:rsidRDefault="005D65A5" w:rsidP="00801458">
            <w:pPr>
              <w:jc w:val="center"/>
              <w:rPr>
                <w:rFonts w:ascii="Times New Roman" w:hAnsi="Times New Roman" w:cs="Times New Roman"/>
                <w:b/>
              </w:rPr>
            </w:pPr>
            <w:r w:rsidRPr="000956E5">
              <w:rPr>
                <w:rFonts w:ascii="Times New Roman" w:hAnsi="Times New Roman" w:cs="Times New Roman"/>
                <w:b/>
              </w:rPr>
              <w:t>Номер контрольной точки</w:t>
            </w:r>
          </w:p>
        </w:tc>
        <w:tc>
          <w:tcPr>
            <w:tcW w:w="2336" w:type="dxa"/>
          </w:tcPr>
          <w:p w14:paraId="6FB4C23E" w14:textId="77777777" w:rsidR="005D65A5" w:rsidRPr="000956E5" w:rsidRDefault="005D65A5" w:rsidP="00801458">
            <w:pPr>
              <w:jc w:val="center"/>
              <w:rPr>
                <w:rFonts w:ascii="Times New Roman" w:hAnsi="Times New Roman" w:cs="Times New Roman"/>
                <w:b/>
              </w:rPr>
            </w:pPr>
            <w:r w:rsidRPr="000956E5">
              <w:rPr>
                <w:rFonts w:ascii="Times New Roman" w:hAnsi="Times New Roman" w:cs="Times New Roman"/>
                <w:b/>
              </w:rPr>
              <w:t>Тип контрольной точки</w:t>
            </w:r>
          </w:p>
        </w:tc>
        <w:tc>
          <w:tcPr>
            <w:tcW w:w="2336" w:type="dxa"/>
          </w:tcPr>
          <w:p w14:paraId="048CBEA9" w14:textId="77777777" w:rsidR="005D65A5" w:rsidRPr="000956E5" w:rsidRDefault="005D65A5" w:rsidP="00801458">
            <w:pPr>
              <w:jc w:val="center"/>
              <w:rPr>
                <w:rFonts w:ascii="Times New Roman" w:hAnsi="Times New Roman" w:cs="Times New Roman"/>
                <w:b/>
              </w:rPr>
            </w:pPr>
            <w:r w:rsidRPr="000956E5">
              <w:rPr>
                <w:rFonts w:ascii="Times New Roman" w:hAnsi="Times New Roman" w:cs="Times New Roman"/>
                <w:b/>
              </w:rPr>
              <w:t>Способ проведения</w:t>
            </w:r>
          </w:p>
        </w:tc>
        <w:tc>
          <w:tcPr>
            <w:tcW w:w="2337" w:type="dxa"/>
          </w:tcPr>
          <w:p w14:paraId="267B0FDF" w14:textId="77777777" w:rsidR="005D65A5" w:rsidRPr="000956E5" w:rsidRDefault="005D65A5" w:rsidP="00801458">
            <w:pPr>
              <w:jc w:val="center"/>
              <w:rPr>
                <w:rFonts w:ascii="Times New Roman" w:hAnsi="Times New Roman" w:cs="Times New Roman"/>
                <w:b/>
              </w:rPr>
            </w:pPr>
            <w:r w:rsidRPr="000956E5">
              <w:rPr>
                <w:rFonts w:ascii="Times New Roman" w:hAnsi="Times New Roman" w:cs="Times New Roman"/>
                <w:b/>
              </w:rPr>
              <w:t>Номера тем</w:t>
            </w:r>
          </w:p>
        </w:tc>
      </w:tr>
      <w:tr w:rsidR="005D65A5" w:rsidRPr="000956E5" w14:paraId="07658034" w14:textId="77777777" w:rsidTr="00801458">
        <w:tc>
          <w:tcPr>
            <w:tcW w:w="2336" w:type="dxa"/>
          </w:tcPr>
          <w:p w14:paraId="1553D698" w14:textId="78F29BFB" w:rsidR="005D65A5" w:rsidRPr="000956E5" w:rsidRDefault="007478E0" w:rsidP="00801458">
            <w:pPr>
              <w:jc w:val="center"/>
              <w:rPr>
                <w:rFonts w:ascii="Times New Roman" w:hAnsi="Times New Roman" w:cs="Times New Roman"/>
              </w:rPr>
            </w:pPr>
            <w:r w:rsidRPr="000956E5">
              <w:rPr>
                <w:rFonts w:ascii="Times New Roman" w:hAnsi="Times New Roman" w:cs="Times New Roman"/>
                <w:lang w:val="en-US"/>
              </w:rPr>
              <w:t>1</w:t>
            </w:r>
          </w:p>
        </w:tc>
        <w:tc>
          <w:tcPr>
            <w:tcW w:w="2336" w:type="dxa"/>
          </w:tcPr>
          <w:p w14:paraId="4C5C3C11" w14:textId="5E14221A" w:rsidR="005D65A5" w:rsidRPr="000956E5" w:rsidRDefault="007478E0" w:rsidP="00801458">
            <w:pPr>
              <w:rPr>
                <w:rFonts w:ascii="Times New Roman" w:hAnsi="Times New Roman" w:cs="Times New Roman"/>
              </w:rPr>
            </w:pPr>
            <w:r w:rsidRPr="000956E5">
              <w:rPr>
                <w:rFonts w:ascii="Times New Roman" w:hAnsi="Times New Roman" w:cs="Times New Roman"/>
                <w:lang w:val="en-US"/>
              </w:rPr>
              <w:t>Тест</w:t>
            </w:r>
          </w:p>
        </w:tc>
        <w:tc>
          <w:tcPr>
            <w:tcW w:w="2336" w:type="dxa"/>
          </w:tcPr>
          <w:p w14:paraId="09793085" w14:textId="37E3864C" w:rsidR="005D65A5" w:rsidRPr="000956E5" w:rsidRDefault="007478E0" w:rsidP="00801458">
            <w:pPr>
              <w:rPr>
                <w:rFonts w:ascii="Times New Roman" w:hAnsi="Times New Roman" w:cs="Times New Roman"/>
              </w:rPr>
            </w:pPr>
            <w:r w:rsidRPr="000956E5">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0956E5" w:rsidRDefault="007478E0" w:rsidP="00801458">
            <w:pPr>
              <w:rPr>
                <w:rFonts w:ascii="Times New Roman" w:hAnsi="Times New Roman" w:cs="Times New Roman"/>
              </w:rPr>
            </w:pPr>
            <w:r w:rsidRPr="000956E5">
              <w:rPr>
                <w:rFonts w:ascii="Times New Roman" w:hAnsi="Times New Roman" w:cs="Times New Roman"/>
                <w:lang w:val="en-US"/>
              </w:rPr>
              <w:t>1,2</w:t>
            </w:r>
          </w:p>
        </w:tc>
      </w:tr>
      <w:tr w:rsidR="005D65A5" w:rsidRPr="000956E5" w14:paraId="01B7E720" w14:textId="77777777" w:rsidTr="00801458">
        <w:tc>
          <w:tcPr>
            <w:tcW w:w="2336" w:type="dxa"/>
          </w:tcPr>
          <w:p w14:paraId="3A357C01" w14:textId="77777777" w:rsidR="005D65A5" w:rsidRPr="000956E5" w:rsidRDefault="007478E0" w:rsidP="00801458">
            <w:pPr>
              <w:jc w:val="center"/>
              <w:rPr>
                <w:rFonts w:ascii="Times New Roman" w:hAnsi="Times New Roman" w:cs="Times New Roman"/>
              </w:rPr>
            </w:pPr>
            <w:r w:rsidRPr="000956E5">
              <w:rPr>
                <w:rFonts w:ascii="Times New Roman" w:hAnsi="Times New Roman" w:cs="Times New Roman"/>
                <w:lang w:val="en-US"/>
              </w:rPr>
              <w:t>2</w:t>
            </w:r>
          </w:p>
        </w:tc>
        <w:tc>
          <w:tcPr>
            <w:tcW w:w="2336" w:type="dxa"/>
          </w:tcPr>
          <w:p w14:paraId="30E2F400" w14:textId="77777777" w:rsidR="005D65A5" w:rsidRPr="000956E5" w:rsidRDefault="007478E0" w:rsidP="00801458">
            <w:pPr>
              <w:rPr>
                <w:rFonts w:ascii="Times New Roman" w:hAnsi="Times New Roman" w:cs="Times New Roman"/>
              </w:rPr>
            </w:pPr>
            <w:r w:rsidRPr="000956E5">
              <w:rPr>
                <w:rFonts w:ascii="Times New Roman" w:hAnsi="Times New Roman" w:cs="Times New Roman"/>
                <w:lang w:val="en-US"/>
              </w:rPr>
              <w:t>Расчетно-практическая работа</w:t>
            </w:r>
          </w:p>
        </w:tc>
        <w:tc>
          <w:tcPr>
            <w:tcW w:w="2336" w:type="dxa"/>
          </w:tcPr>
          <w:p w14:paraId="0DB78257" w14:textId="77777777" w:rsidR="005D65A5" w:rsidRPr="000956E5" w:rsidRDefault="007478E0" w:rsidP="00801458">
            <w:pPr>
              <w:rPr>
                <w:rFonts w:ascii="Times New Roman" w:hAnsi="Times New Roman" w:cs="Times New Roman"/>
              </w:rPr>
            </w:pPr>
            <w:r w:rsidRPr="000956E5">
              <w:rPr>
                <w:rFonts w:ascii="Times New Roman" w:hAnsi="Times New Roman" w:cs="Times New Roman"/>
                <w:lang w:val="en-US"/>
              </w:rPr>
              <w:t>письменно</w:t>
            </w:r>
          </w:p>
        </w:tc>
        <w:tc>
          <w:tcPr>
            <w:tcW w:w="2337" w:type="dxa"/>
          </w:tcPr>
          <w:p w14:paraId="540FEB04" w14:textId="77777777" w:rsidR="005D65A5" w:rsidRPr="000956E5" w:rsidRDefault="007478E0" w:rsidP="00801458">
            <w:pPr>
              <w:rPr>
                <w:rFonts w:ascii="Times New Roman" w:hAnsi="Times New Roman" w:cs="Times New Roman"/>
              </w:rPr>
            </w:pPr>
            <w:r w:rsidRPr="000956E5">
              <w:rPr>
                <w:rFonts w:ascii="Times New Roman" w:hAnsi="Times New Roman" w:cs="Times New Roman"/>
                <w:lang w:val="en-US"/>
              </w:rPr>
              <w:t>3,4</w:t>
            </w:r>
          </w:p>
        </w:tc>
      </w:tr>
      <w:tr w:rsidR="005D65A5" w:rsidRPr="000956E5" w14:paraId="3CA7A6A4" w14:textId="77777777" w:rsidTr="00801458">
        <w:tc>
          <w:tcPr>
            <w:tcW w:w="2336" w:type="dxa"/>
          </w:tcPr>
          <w:p w14:paraId="072A74F8" w14:textId="77777777" w:rsidR="005D65A5" w:rsidRPr="000956E5" w:rsidRDefault="007478E0" w:rsidP="00801458">
            <w:pPr>
              <w:jc w:val="center"/>
              <w:rPr>
                <w:rFonts w:ascii="Times New Roman" w:hAnsi="Times New Roman" w:cs="Times New Roman"/>
              </w:rPr>
            </w:pPr>
            <w:r w:rsidRPr="000956E5">
              <w:rPr>
                <w:rFonts w:ascii="Times New Roman" w:hAnsi="Times New Roman" w:cs="Times New Roman"/>
                <w:lang w:val="en-US"/>
              </w:rPr>
              <w:t>3</w:t>
            </w:r>
          </w:p>
        </w:tc>
        <w:tc>
          <w:tcPr>
            <w:tcW w:w="2336" w:type="dxa"/>
          </w:tcPr>
          <w:p w14:paraId="02D6065F" w14:textId="77777777" w:rsidR="005D65A5" w:rsidRPr="000956E5" w:rsidRDefault="007478E0" w:rsidP="00801458">
            <w:pPr>
              <w:rPr>
                <w:rFonts w:ascii="Times New Roman" w:hAnsi="Times New Roman" w:cs="Times New Roman"/>
              </w:rPr>
            </w:pPr>
            <w:r w:rsidRPr="000956E5">
              <w:rPr>
                <w:rFonts w:ascii="Times New Roman" w:hAnsi="Times New Roman" w:cs="Times New Roman"/>
                <w:lang w:val="en-US"/>
              </w:rPr>
              <w:t>Текущий контроль</w:t>
            </w:r>
          </w:p>
        </w:tc>
        <w:tc>
          <w:tcPr>
            <w:tcW w:w="2336" w:type="dxa"/>
          </w:tcPr>
          <w:p w14:paraId="67BF1E6D" w14:textId="77777777" w:rsidR="005D65A5" w:rsidRPr="000956E5" w:rsidRDefault="007478E0" w:rsidP="00801458">
            <w:pPr>
              <w:rPr>
                <w:rFonts w:ascii="Times New Roman" w:hAnsi="Times New Roman" w:cs="Times New Roman"/>
              </w:rPr>
            </w:pPr>
            <w:r w:rsidRPr="000956E5">
              <w:rPr>
                <w:rFonts w:ascii="Times New Roman" w:hAnsi="Times New Roman" w:cs="Times New Roman"/>
              </w:rPr>
              <w:t>с помощью технических средств и информационных систем</w:t>
            </w:r>
          </w:p>
        </w:tc>
        <w:tc>
          <w:tcPr>
            <w:tcW w:w="2337" w:type="dxa"/>
          </w:tcPr>
          <w:p w14:paraId="29FF27D4" w14:textId="77777777" w:rsidR="005D65A5" w:rsidRPr="000956E5" w:rsidRDefault="007478E0" w:rsidP="00801458">
            <w:pPr>
              <w:rPr>
                <w:rFonts w:ascii="Times New Roman" w:hAnsi="Times New Roman" w:cs="Times New Roman"/>
              </w:rPr>
            </w:pPr>
            <w:r w:rsidRPr="000956E5">
              <w:rPr>
                <w:rFonts w:ascii="Times New Roman" w:hAnsi="Times New Roman" w:cs="Times New Roman"/>
                <w:lang w:val="en-US"/>
              </w:rPr>
              <w:t>5</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956E5" w14:paraId="033702B8" w14:textId="77777777" w:rsidTr="00EA7EEA">
        <w:tc>
          <w:tcPr>
            <w:tcW w:w="562" w:type="dxa"/>
          </w:tcPr>
          <w:p w14:paraId="578FF368" w14:textId="77777777" w:rsidR="000956E5" w:rsidRPr="009E6058" w:rsidRDefault="000956E5" w:rsidP="00EA7EEA">
            <w:pPr>
              <w:pStyle w:val="Default"/>
              <w:spacing w:after="30"/>
              <w:jc w:val="both"/>
              <w:rPr>
                <w:sz w:val="23"/>
                <w:szCs w:val="23"/>
                <w:lang w:val="en-US"/>
              </w:rPr>
            </w:pPr>
          </w:p>
        </w:tc>
        <w:tc>
          <w:tcPr>
            <w:tcW w:w="8783" w:type="dxa"/>
          </w:tcPr>
          <w:p w14:paraId="4879C994" w14:textId="77777777" w:rsidR="000956E5" w:rsidRPr="00175B49" w:rsidRDefault="000956E5" w:rsidP="00EA7EEA">
            <w:pPr>
              <w:pStyle w:val="Default"/>
              <w:spacing w:after="30"/>
              <w:jc w:val="both"/>
              <w:rPr>
                <w:sz w:val="23"/>
                <w:szCs w:val="23"/>
              </w:rPr>
            </w:pPr>
            <w:r w:rsidRPr="00175B49">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0956E5" w14:paraId="0267C479" w14:textId="77777777" w:rsidTr="00801458">
        <w:tc>
          <w:tcPr>
            <w:tcW w:w="2500" w:type="pct"/>
          </w:tcPr>
          <w:p w14:paraId="37F699C9" w14:textId="77777777" w:rsidR="00B8237E" w:rsidRPr="000956E5" w:rsidRDefault="00B8237E" w:rsidP="00801458">
            <w:pPr>
              <w:jc w:val="center"/>
              <w:rPr>
                <w:rFonts w:ascii="Times New Roman" w:hAnsi="Times New Roman" w:cs="Times New Roman"/>
                <w:b/>
              </w:rPr>
            </w:pPr>
            <w:r w:rsidRPr="000956E5">
              <w:rPr>
                <w:rFonts w:ascii="Times New Roman" w:hAnsi="Times New Roman" w:cs="Times New Roman"/>
                <w:b/>
              </w:rPr>
              <w:t>Наименования самостоятельной работы</w:t>
            </w:r>
          </w:p>
        </w:tc>
        <w:tc>
          <w:tcPr>
            <w:tcW w:w="2500" w:type="pct"/>
          </w:tcPr>
          <w:p w14:paraId="0A769611" w14:textId="77777777" w:rsidR="00B8237E" w:rsidRPr="000956E5" w:rsidRDefault="00B8237E" w:rsidP="00801458">
            <w:pPr>
              <w:jc w:val="center"/>
              <w:rPr>
                <w:rFonts w:ascii="Times New Roman" w:hAnsi="Times New Roman" w:cs="Times New Roman"/>
                <w:b/>
              </w:rPr>
            </w:pPr>
            <w:r w:rsidRPr="000956E5">
              <w:rPr>
                <w:rFonts w:ascii="Times New Roman" w:hAnsi="Times New Roman" w:cs="Times New Roman"/>
                <w:b/>
              </w:rPr>
              <w:t>Номера тем</w:t>
            </w:r>
          </w:p>
        </w:tc>
      </w:tr>
      <w:tr w:rsidR="00B8237E" w:rsidRPr="000956E5" w14:paraId="3F240151" w14:textId="77777777" w:rsidTr="00801458">
        <w:tc>
          <w:tcPr>
            <w:tcW w:w="2500" w:type="pct"/>
          </w:tcPr>
          <w:p w14:paraId="61E91592" w14:textId="61A0874C" w:rsidR="00B8237E" w:rsidRPr="000956E5" w:rsidRDefault="00B8237E" w:rsidP="00801458">
            <w:pPr>
              <w:rPr>
                <w:rFonts w:ascii="Times New Roman" w:hAnsi="Times New Roman" w:cs="Times New Roman"/>
              </w:rPr>
            </w:pPr>
            <w:r w:rsidRPr="000956E5">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0956E5" w:rsidRDefault="005C548A" w:rsidP="00801458">
            <w:pPr>
              <w:rPr>
                <w:rFonts w:ascii="Times New Roman" w:hAnsi="Times New Roman" w:cs="Times New Roman"/>
              </w:rPr>
            </w:pPr>
            <w:r w:rsidRPr="000956E5">
              <w:rPr>
                <w:rFonts w:ascii="Times New Roman" w:hAnsi="Times New Roman" w:cs="Times New Roman"/>
                <w:lang w:val="en-US"/>
              </w:rPr>
              <w:t>1-5</w:t>
            </w:r>
          </w:p>
        </w:tc>
      </w:tr>
      <w:tr w:rsidR="00B8237E" w:rsidRPr="000956E5" w14:paraId="308D0594" w14:textId="77777777" w:rsidTr="00801458">
        <w:tc>
          <w:tcPr>
            <w:tcW w:w="2500" w:type="pct"/>
          </w:tcPr>
          <w:p w14:paraId="06B0A504" w14:textId="77777777" w:rsidR="00B8237E" w:rsidRPr="000956E5" w:rsidRDefault="00B8237E" w:rsidP="00801458">
            <w:pPr>
              <w:rPr>
                <w:rFonts w:ascii="Times New Roman" w:hAnsi="Times New Roman" w:cs="Times New Roman"/>
              </w:rPr>
            </w:pPr>
            <w:r w:rsidRPr="000956E5">
              <w:rPr>
                <w:rFonts w:ascii="Times New Roman" w:hAnsi="Times New Roman" w:cs="Times New Roman"/>
              </w:rPr>
              <w:t>Подготовка к лекционным и практическим занятиям</w:t>
            </w:r>
          </w:p>
        </w:tc>
        <w:tc>
          <w:tcPr>
            <w:tcW w:w="2500" w:type="pct"/>
          </w:tcPr>
          <w:p w14:paraId="41B75036" w14:textId="77777777" w:rsidR="00B8237E" w:rsidRPr="000956E5" w:rsidRDefault="005C548A" w:rsidP="00801458">
            <w:pPr>
              <w:rPr>
                <w:rFonts w:ascii="Times New Roman" w:hAnsi="Times New Roman" w:cs="Times New Roman"/>
              </w:rPr>
            </w:pPr>
            <w:r w:rsidRPr="000956E5">
              <w:rPr>
                <w:rFonts w:ascii="Times New Roman" w:hAnsi="Times New Roman" w:cs="Times New Roman"/>
                <w:lang w:val="en-US"/>
              </w:rPr>
              <w:t>1-5</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lastRenderedPageBreak/>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4043C1" w14:textId="77777777" w:rsidR="00EA3F94" w:rsidRDefault="00EA3F94" w:rsidP="00315CA6">
      <w:pPr>
        <w:spacing w:after="0" w:line="240" w:lineRule="auto"/>
      </w:pPr>
      <w:r>
        <w:separator/>
      </w:r>
    </w:p>
  </w:endnote>
  <w:endnote w:type="continuationSeparator" w:id="0">
    <w:p w14:paraId="7AF5A2F2" w14:textId="77777777" w:rsidR="00EA3F94" w:rsidRDefault="00EA3F9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6CE579" w14:textId="77777777" w:rsidR="00EA3F94" w:rsidRDefault="00EA3F94" w:rsidP="00315CA6">
      <w:pPr>
        <w:spacing w:after="0" w:line="240" w:lineRule="auto"/>
      </w:pPr>
      <w:r>
        <w:separator/>
      </w:r>
    </w:p>
  </w:footnote>
  <w:footnote w:type="continuationSeparator" w:id="0">
    <w:p w14:paraId="635B9BF5" w14:textId="77777777" w:rsidR="00EA3F94" w:rsidRDefault="00EA3F94"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956E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17C9"/>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A3F94"/>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33AA"/>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books.ru/bookshelf/356239/reading"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urait.ru/bcode/412905"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nanium.com/catalog/document?id=377183" TargetMode="External"/><Relationship Id="rId5" Type="http://schemas.openxmlformats.org/officeDocument/2006/relationships/numbering" Target="numbering.xml"/><Relationship Id="rId15" Type="http://schemas.openxmlformats.org/officeDocument/2006/relationships/hyperlink" Target="https://urait.ru/bcode/509594" TargetMode="External"/><Relationship Id="rId10" Type="http://schemas.openxmlformats.org/officeDocument/2006/relationships/endnotes" Target="end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earch.rsl.ru/ru/record/01010021107?ysclid=lvvbdido1398543006"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7DEAAF7-3309-44D7-AC5C-51EBB57BF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13</Pages>
  <Words>3930</Words>
  <Characters>22403</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2021-04-28T14:42:00Z</cp:lastPrinted>
  <dcterms:created xsi:type="dcterms:W3CDTF">2021-05-12T16:57:00Z</dcterms:created>
  <dcterms:modified xsi:type="dcterms:W3CDTF">2025-02-10T08:09:00Z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