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Научно-исследовательский проект: этапы и правила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9671EC" w:rsidR="00A77598" w:rsidRPr="00C9343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9343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B13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13C5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B13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B13C5">
              <w:rPr>
                <w:rFonts w:ascii="Times New Roman" w:hAnsi="Times New Roman" w:cs="Times New Roman"/>
                <w:sz w:val="20"/>
                <w:szCs w:val="20"/>
              </w:rPr>
              <w:t>Хутиева</w:t>
            </w:r>
            <w:proofErr w:type="spellEnd"/>
            <w:r w:rsidRPr="002B13C5">
              <w:rPr>
                <w:rFonts w:ascii="Times New Roman" w:hAnsi="Times New Roman" w:cs="Times New Roman"/>
                <w:sz w:val="20"/>
                <w:szCs w:val="20"/>
              </w:rPr>
              <w:t xml:space="preserve">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B6829E" w:rsidR="004475DA" w:rsidRPr="00C9343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9343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31424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9343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269B4D" w:rsidR="00D75436" w:rsidRDefault="00C934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F449BBA" w:rsidR="00D75436" w:rsidRDefault="00C934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FD7EED" w:rsidR="00D75436" w:rsidRDefault="00C934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9BF44F" w:rsidR="00D75436" w:rsidRDefault="00C934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8607A32" w:rsidR="00D75436" w:rsidRDefault="00C934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504BB224" w:rsidR="00D75436" w:rsidRDefault="00C934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1DF5ADC" w:rsidR="00D75436" w:rsidRDefault="00C934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772E98" w:rsidR="00D75436" w:rsidRDefault="00C934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09AF0A" w:rsidR="00D75436" w:rsidRDefault="00C934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3E1BDC8" w:rsidR="00D75436" w:rsidRDefault="00C934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5DD501C" w:rsidR="00D75436" w:rsidRDefault="00C934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6F8BB0" w:rsidR="00D75436" w:rsidRDefault="00C934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25D682" w:rsidR="00D75436" w:rsidRDefault="00C934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C9B1120" w:rsidR="00D75436" w:rsidRDefault="00C934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C4FC3C" w:rsidR="00D75436" w:rsidRDefault="00C934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733E268" w:rsidR="00D75436" w:rsidRDefault="00C934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0D0A7B" w:rsidR="00D75436" w:rsidRDefault="00C934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творческих способностей и приобретение знаний магистрантами в области актуальной проблематики, а также повышения эффективности самостоятельной научно-исследовательской работы, необходимой для успешной подготовки магистерской диссертации. Обучение магистрантов методологии научно-исследовательской работы, практическим навыкам подготовки аналитических обзоров научных статей, докладов и магистерских диссертаций. Выработка у магистрантов навыков ведения научной дискуссии и презентации исследовательских результатов.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Научно-исследовательский проект: этапы и правила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2B13C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13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13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13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13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13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13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13C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13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</w:rPr>
              <w:t>ПК-6 - Способен разрабатывать программы научных исследований, организовывать их выполнение, готовить обзоры, научные отчеты и научные публикации по актуальным проблемам международного бизнеса и представлять результаты проведенного исследования в виде отчета, статьи или доклада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13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ПК-6.1 - Проводит научные исследования, готовит научные публикации и отчеты; анализирует научные проблемы по тематике проводимых исследований и разработок; оформляет результаты НИР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B13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13C5">
              <w:rPr>
                <w:rFonts w:ascii="Times New Roman" w:hAnsi="Times New Roman" w:cs="Times New Roman"/>
              </w:rPr>
              <w:t>теоретические подходы и понятия научной работы, как вида деятельности; знать основные требования к написанию научного исследования (магистерской диссертации) и отличительные особенности данного вида работы от других квалификационных работ; правила академической этики.</w:t>
            </w:r>
            <w:r w:rsidRPr="002B13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B36E9A" w:rsidR="00751095" w:rsidRPr="002B13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13C5">
              <w:rPr>
                <w:rFonts w:ascii="Times New Roman" w:hAnsi="Times New Roman" w:cs="Times New Roman"/>
              </w:rPr>
              <w:t>применять знания методов научного исследования в процессе научного анализа и написания научных текстов, формулировать основные методологические положения исследования, в том числе объект, предмет, цели, задачи, гипотезы; уметь оформлять текст работы в соответствии с требованиями ГОСТ и внутренними локальными актами университета, представлять работу к защите.</w:t>
            </w:r>
            <w:r w:rsidRPr="002B13C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0A6C451" w:rsidR="00751095" w:rsidRPr="002B13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13C5">
              <w:rPr>
                <w:rFonts w:ascii="Times New Roman" w:hAnsi="Times New Roman" w:cs="Times New Roman"/>
              </w:rPr>
              <w:t>методами и инструментами научного анализа.</w:t>
            </w:r>
          </w:p>
        </w:tc>
      </w:tr>
    </w:tbl>
    <w:p w14:paraId="010B1EC2" w14:textId="38C61E02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7A109D" w14:textId="77777777" w:rsidR="002B13C5" w:rsidRPr="002B13C5" w:rsidRDefault="002B13C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B13C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13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13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13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13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(ак</w:t>
            </w:r>
            <w:r w:rsidR="00AE2B1A" w:rsidRPr="002B13C5">
              <w:rPr>
                <w:rFonts w:ascii="Times New Roman" w:hAnsi="Times New Roman" w:cs="Times New Roman"/>
                <w:b/>
              </w:rPr>
              <w:t>адемические</w:t>
            </w:r>
            <w:r w:rsidRPr="002B13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13C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13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B13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13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13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13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13C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13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B13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13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13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13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13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13C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B13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Тема 1. Структура научного исследования (магистерской диссертации).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B13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13C5">
              <w:rPr>
                <w:sz w:val="22"/>
                <w:szCs w:val="22"/>
                <w:lang w:bidi="ru-RU"/>
              </w:rPr>
              <w:t>Основные структурные элементы введения ВКР. Структура диссертации. Основные требования к компоновке материала. Формулировка элементов научной новизны исследования. Апробации результатов исследования. Обоснования практической значимости результатов исследования. Характеристика территориальных и хронологических рамок исследования. Особенности и подходы к формулировке гипотез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13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13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13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13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B13C5" w14:paraId="13E1F3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BA89D4" w14:textId="77777777" w:rsidR="004475DA" w:rsidRPr="002B13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Тема 2. Содержание научно-исследовательского проекта (магистерской диссертации).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468307" w14:textId="77777777" w:rsidR="004475DA" w:rsidRPr="002B13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13C5">
              <w:rPr>
                <w:sz w:val="22"/>
                <w:szCs w:val="22"/>
                <w:lang w:bidi="ru-RU"/>
              </w:rPr>
              <w:t>Актуальность темы; объект и предмет исследования; формулирование исследовательской цели и задач; обозначение территориальных и хронологических рамок исследования; характеристика методов исследования; формулировка гипотез; определение степени изученности темы работы; обозначение практической значимости, новизны и апробации результатов исследования. Подготовка основного текста работы. Понятие научного исследования. Особенности научного языка и стиля изложения текста.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1D646F" w14:textId="77777777" w:rsidR="004475DA" w:rsidRPr="002B13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A2B557" w14:textId="77777777" w:rsidR="004475DA" w:rsidRPr="002B13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139B3A" w14:textId="77777777" w:rsidR="004475DA" w:rsidRPr="002B13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36EAFE" w14:textId="77777777" w:rsidR="004475DA" w:rsidRPr="002B13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B13C5" w14:paraId="1A2411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53F8E3" w14:textId="77777777" w:rsidR="004475DA" w:rsidRPr="002B13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Тема 3. Требования к оформлению научно-исследовательского проекта (магистерской диссертации).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7FF361" w14:textId="77777777" w:rsidR="004475DA" w:rsidRPr="002B13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13C5">
              <w:rPr>
                <w:sz w:val="22"/>
                <w:szCs w:val="22"/>
                <w:lang w:bidi="ru-RU"/>
              </w:rPr>
              <w:t>Оформление ссылок на литературу. Требования к оформлению Библиографии. Оформление таблиц, иллюстраций, графиков,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8C50E" w14:textId="77777777" w:rsidR="004475DA" w:rsidRPr="002B13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9C6462" w14:textId="77777777" w:rsidR="004475DA" w:rsidRPr="002B13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C3C338" w14:textId="77777777" w:rsidR="004475DA" w:rsidRPr="002B13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24F6FC" w14:textId="77777777" w:rsidR="004475DA" w:rsidRPr="002B13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B13C5" w14:paraId="24AC6D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CE2FE9" w14:textId="77777777" w:rsidR="004475DA" w:rsidRPr="002B13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Тема 4. Публичная защита научно-исследовательского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10FBAD" w14:textId="77777777" w:rsidR="004475DA" w:rsidRPr="002B13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13C5">
              <w:rPr>
                <w:sz w:val="22"/>
                <w:szCs w:val="22"/>
                <w:lang w:bidi="ru-RU"/>
              </w:rPr>
              <w:t>Подготовка к процедуре публичной защиты магистерской диссертации: аннотация, реферат, презентация, доклад, ответы на вопросы оппонентов, рецензентов и комиссии.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93E368" w14:textId="77777777" w:rsidR="004475DA" w:rsidRPr="002B13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7D22B" w14:textId="77777777" w:rsidR="004475DA" w:rsidRPr="002B13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676BE" w14:textId="77777777" w:rsidR="004475DA" w:rsidRPr="002B13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56168F" w14:textId="77777777" w:rsidR="004475DA" w:rsidRPr="002B13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B13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13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13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13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B13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13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13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13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13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13C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13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13C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13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13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13C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2B13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B13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13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B13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13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B13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B13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</w:rPr>
              <w:t xml:space="preserve">Овчаров, Антон Олегович Методология научного </w:t>
            </w:r>
            <w:proofErr w:type="gramStart"/>
            <w:r w:rsidRPr="002B13C5">
              <w:rPr>
                <w:rFonts w:ascii="Times New Roman" w:hAnsi="Times New Roman" w:cs="Times New Roman"/>
              </w:rPr>
              <w:t>исследования :</w:t>
            </w:r>
            <w:proofErr w:type="gramEnd"/>
            <w:r w:rsidRPr="002B13C5">
              <w:rPr>
                <w:rFonts w:ascii="Times New Roman" w:hAnsi="Times New Roman" w:cs="Times New Roman"/>
              </w:rPr>
              <w:t xml:space="preserve"> Учебник / Национальный исследовательский Нижегородский государственный университет им. Н.И. Лобачевского 1 Москва : ООО "Научно-издательский центр ИНФРА-М", 2021 304 </w:t>
            </w:r>
            <w:proofErr w:type="spellStart"/>
            <w:r w:rsidRPr="002B13C5">
              <w:rPr>
                <w:rFonts w:ascii="Times New Roman" w:hAnsi="Times New Roman" w:cs="Times New Roman"/>
              </w:rPr>
              <w:t>с.ВО</w:t>
            </w:r>
            <w:proofErr w:type="spellEnd"/>
            <w:r w:rsidRPr="002B13C5">
              <w:rPr>
                <w:rFonts w:ascii="Times New Roman" w:hAnsi="Times New Roman" w:cs="Times New Roman"/>
              </w:rPr>
              <w:t xml:space="preserve"> - Магистратура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B13C5" w:rsidRDefault="00C934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2B13C5">
                <w:rPr>
                  <w:color w:val="00008B"/>
                  <w:u w:val="single"/>
                </w:rPr>
                <w:t>https://znanium.com/catalog/document?id=377183</w:t>
              </w:r>
            </w:hyperlink>
          </w:p>
        </w:tc>
      </w:tr>
      <w:tr w:rsidR="00262CF0" w:rsidRPr="002B13C5" w14:paraId="5D3A3D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EBE3D9" w14:textId="77777777" w:rsidR="00262CF0" w:rsidRPr="002B13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3C5">
              <w:rPr>
                <w:rFonts w:ascii="Times New Roman" w:hAnsi="Times New Roman" w:cs="Times New Roman"/>
              </w:rPr>
              <w:t xml:space="preserve">Методические рекомендации по подготовке магистерской </w:t>
            </w:r>
            <w:proofErr w:type="gramStart"/>
            <w:r w:rsidRPr="002B13C5">
              <w:rPr>
                <w:rFonts w:ascii="Times New Roman" w:hAnsi="Times New Roman" w:cs="Times New Roman"/>
              </w:rPr>
              <w:t>диссертации :</w:t>
            </w:r>
            <w:proofErr w:type="gramEnd"/>
            <w:r w:rsidRPr="002B13C5">
              <w:rPr>
                <w:rFonts w:ascii="Times New Roman" w:hAnsi="Times New Roman" w:cs="Times New Roman"/>
              </w:rPr>
              <w:t xml:space="preserve"> учебное пособие / В. А. Зорин, В. А. </w:t>
            </w:r>
            <w:proofErr w:type="spellStart"/>
            <w:r w:rsidRPr="002B13C5">
              <w:rPr>
                <w:rFonts w:ascii="Times New Roman" w:hAnsi="Times New Roman" w:cs="Times New Roman"/>
              </w:rPr>
              <w:t>Даугелло</w:t>
            </w:r>
            <w:proofErr w:type="spellEnd"/>
            <w:r w:rsidRPr="002B13C5">
              <w:rPr>
                <w:rFonts w:ascii="Times New Roman" w:hAnsi="Times New Roman" w:cs="Times New Roman"/>
              </w:rPr>
              <w:t xml:space="preserve">, Н. С. Севрюгина, К. К. Шестопалов. - </w:t>
            </w:r>
            <w:proofErr w:type="gramStart"/>
            <w:r w:rsidRPr="002B13C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2B13C5">
              <w:rPr>
                <w:rFonts w:ascii="Times New Roman" w:hAnsi="Times New Roman" w:cs="Times New Roman"/>
              </w:rPr>
              <w:t xml:space="preserve"> МАДИ, 2013. - 87 с. - </w:t>
            </w:r>
            <w:r w:rsidRPr="002B13C5">
              <w:rPr>
                <w:rFonts w:ascii="Times New Roman" w:hAnsi="Times New Roman" w:cs="Times New Roman"/>
                <w:lang w:val="en-US"/>
              </w:rPr>
              <w:t>ISBN</w:t>
            </w:r>
            <w:r w:rsidRPr="002B13C5">
              <w:rPr>
                <w:rFonts w:ascii="Times New Roman" w:hAnsi="Times New Roman" w:cs="Times New Roman"/>
              </w:rPr>
              <w:t xml:space="preserve"> 978-5-361-00098-2. - </w:t>
            </w:r>
            <w:proofErr w:type="gramStart"/>
            <w:r w:rsidRPr="002B13C5">
              <w:rPr>
                <w:rFonts w:ascii="Times New Roman" w:hAnsi="Times New Roman" w:cs="Times New Roman"/>
              </w:rPr>
              <w:t>Текст :</w:t>
            </w:r>
            <w:proofErr w:type="gramEnd"/>
            <w:r w:rsidRPr="002B13C5">
              <w:rPr>
                <w:rFonts w:ascii="Times New Roman" w:hAnsi="Times New Roman" w:cs="Times New Roman"/>
              </w:rPr>
              <w:t xml:space="preserve"> электронный. - </w:t>
            </w:r>
            <w:r w:rsidRPr="002B13C5">
              <w:rPr>
                <w:rFonts w:ascii="Times New Roman" w:hAnsi="Times New Roman" w:cs="Times New Roman"/>
                <w:lang w:val="en-US"/>
              </w:rPr>
              <w:t>URL</w:t>
            </w:r>
            <w:r w:rsidRPr="002B13C5">
              <w:rPr>
                <w:rFonts w:ascii="Times New Roman" w:hAnsi="Times New Roman" w:cs="Times New Roman"/>
              </w:rPr>
              <w:t xml:space="preserve">: </w:t>
            </w:r>
            <w:r w:rsidRPr="002B13C5">
              <w:rPr>
                <w:rFonts w:ascii="Times New Roman" w:hAnsi="Times New Roman" w:cs="Times New Roman"/>
                <w:lang w:val="en-US"/>
              </w:rPr>
              <w:t>https</w:t>
            </w:r>
            <w:r w:rsidRPr="002B13C5">
              <w:rPr>
                <w:rFonts w:ascii="Times New Roman" w:hAnsi="Times New Roman" w:cs="Times New Roman"/>
              </w:rPr>
              <w:t>://</w:t>
            </w:r>
            <w:proofErr w:type="spellStart"/>
            <w:r w:rsidRPr="002B13C5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2B13C5">
              <w:rPr>
                <w:rFonts w:ascii="Times New Roman" w:hAnsi="Times New Roman" w:cs="Times New Roman"/>
              </w:rPr>
              <w:t>.</w:t>
            </w:r>
            <w:r w:rsidRPr="002B13C5">
              <w:rPr>
                <w:rFonts w:ascii="Times New Roman" w:hAnsi="Times New Roman" w:cs="Times New Roman"/>
                <w:lang w:val="en-US"/>
              </w:rPr>
              <w:t>com</w:t>
            </w:r>
            <w:r w:rsidRPr="002B13C5">
              <w:rPr>
                <w:rFonts w:ascii="Times New Roman" w:hAnsi="Times New Roman" w:cs="Times New Roman"/>
              </w:rPr>
              <w:t>/</w:t>
            </w:r>
            <w:r w:rsidRPr="002B13C5">
              <w:rPr>
                <w:rFonts w:ascii="Times New Roman" w:hAnsi="Times New Roman" w:cs="Times New Roman"/>
                <w:lang w:val="en-US"/>
              </w:rPr>
              <w:t>catalog</w:t>
            </w:r>
            <w:r w:rsidRPr="002B13C5">
              <w:rPr>
                <w:rFonts w:ascii="Times New Roman" w:hAnsi="Times New Roman" w:cs="Times New Roman"/>
              </w:rPr>
              <w:t>/</w:t>
            </w:r>
            <w:r w:rsidRPr="002B13C5">
              <w:rPr>
                <w:rFonts w:ascii="Times New Roman" w:hAnsi="Times New Roman" w:cs="Times New Roman"/>
                <w:lang w:val="en-US"/>
              </w:rPr>
              <w:t>product</w:t>
            </w:r>
            <w:r w:rsidRPr="002B13C5">
              <w:rPr>
                <w:rFonts w:ascii="Times New Roman" w:hAnsi="Times New Roman" w:cs="Times New Roman"/>
              </w:rPr>
              <w:t>/449243 (дата обращения: 25.06.2022).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90C09E" w14:textId="77777777" w:rsidR="00262CF0" w:rsidRPr="002B13C5" w:rsidRDefault="00C934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B13C5">
                <w:rPr>
                  <w:color w:val="00008B"/>
                  <w:u w:val="single"/>
                </w:rPr>
                <w:t>https://znanium.com/catalog/document?id=62782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EFBEFB" w14:textId="77777777" w:rsidTr="007B550D">
        <w:tc>
          <w:tcPr>
            <w:tcW w:w="9345" w:type="dxa"/>
          </w:tcPr>
          <w:p w14:paraId="1E5611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04A488" w14:textId="77777777" w:rsidTr="007B550D">
        <w:tc>
          <w:tcPr>
            <w:tcW w:w="9345" w:type="dxa"/>
          </w:tcPr>
          <w:p w14:paraId="167E8D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8CF920" w14:textId="77777777" w:rsidTr="007B550D">
        <w:tc>
          <w:tcPr>
            <w:tcW w:w="9345" w:type="dxa"/>
          </w:tcPr>
          <w:p w14:paraId="1D28BA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D55813" w14:textId="77777777" w:rsidTr="007B550D">
        <w:tc>
          <w:tcPr>
            <w:tcW w:w="9345" w:type="dxa"/>
          </w:tcPr>
          <w:p w14:paraId="413E08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934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30"/>
        <w:gridCol w:w="2829"/>
      </w:tblGrid>
      <w:tr w:rsidR="002B13C5" w:rsidRPr="002B13C5" w14:paraId="230BFEAF" w14:textId="77777777" w:rsidTr="002B13C5">
        <w:tc>
          <w:tcPr>
            <w:tcW w:w="7230" w:type="dxa"/>
            <w:shd w:val="clear" w:color="auto" w:fill="auto"/>
          </w:tcPr>
          <w:p w14:paraId="7E17C77A" w14:textId="77777777" w:rsidR="002B13C5" w:rsidRPr="002B13C5" w:rsidRDefault="002B13C5" w:rsidP="002B13C5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2B13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829" w:type="dxa"/>
            <w:shd w:val="clear" w:color="auto" w:fill="auto"/>
          </w:tcPr>
          <w:p w14:paraId="714C9C10" w14:textId="77777777" w:rsidR="002B13C5" w:rsidRPr="002B13C5" w:rsidRDefault="002B13C5" w:rsidP="002B13C5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2B13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B13C5" w:rsidRPr="002B13C5" w14:paraId="18264B42" w14:textId="77777777" w:rsidTr="002B13C5">
        <w:tc>
          <w:tcPr>
            <w:tcW w:w="7230" w:type="dxa"/>
            <w:shd w:val="clear" w:color="auto" w:fill="auto"/>
          </w:tcPr>
          <w:p w14:paraId="1E365691" w14:textId="0342F055" w:rsidR="002B13C5" w:rsidRPr="002B13C5" w:rsidRDefault="002B13C5" w:rsidP="002B13C5">
            <w:pPr>
              <w:pStyle w:val="Style214"/>
              <w:ind w:firstLine="709"/>
              <w:rPr>
                <w:sz w:val="22"/>
                <w:szCs w:val="22"/>
              </w:rPr>
            </w:pPr>
            <w:r w:rsidRPr="002B13C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3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13C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м/м</w:t>
            </w:r>
            <w:r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</w:rPr>
              <w:t xml:space="preserve">Компьютер </w:t>
            </w:r>
            <w:r w:rsidRPr="002B13C5">
              <w:rPr>
                <w:sz w:val="22"/>
                <w:szCs w:val="22"/>
                <w:lang w:val="en-US"/>
              </w:rPr>
              <w:t>I</w:t>
            </w:r>
            <w:r w:rsidRPr="002B13C5">
              <w:rPr>
                <w:sz w:val="22"/>
                <w:szCs w:val="22"/>
              </w:rPr>
              <w:t xml:space="preserve">3-8100/ 8Гб/500Гб/ </w:t>
            </w:r>
            <w:r w:rsidRPr="002B13C5">
              <w:rPr>
                <w:sz w:val="22"/>
                <w:szCs w:val="22"/>
                <w:lang w:val="en-US"/>
              </w:rPr>
              <w:t>Philips</w:t>
            </w:r>
            <w:r w:rsidRPr="002B13C5">
              <w:rPr>
                <w:sz w:val="22"/>
                <w:szCs w:val="22"/>
              </w:rPr>
              <w:t>224</w:t>
            </w:r>
            <w:r w:rsidRPr="002B13C5">
              <w:rPr>
                <w:sz w:val="22"/>
                <w:szCs w:val="22"/>
                <w:lang w:val="en-US"/>
              </w:rPr>
              <w:t>E</w:t>
            </w:r>
            <w:r w:rsidRPr="002B13C5">
              <w:rPr>
                <w:sz w:val="22"/>
                <w:szCs w:val="22"/>
              </w:rPr>
              <w:t>5</w:t>
            </w:r>
            <w:r w:rsidRPr="002B13C5">
              <w:rPr>
                <w:sz w:val="22"/>
                <w:szCs w:val="22"/>
                <w:lang w:val="en-US"/>
              </w:rPr>
              <w:t>QSB</w:t>
            </w:r>
            <w:r w:rsidRPr="002B13C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B13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13C5">
              <w:rPr>
                <w:sz w:val="22"/>
                <w:szCs w:val="22"/>
              </w:rPr>
              <w:t xml:space="preserve">5-7400 3 </w:t>
            </w:r>
            <w:proofErr w:type="spellStart"/>
            <w:r w:rsidRPr="002B13C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B13C5">
              <w:rPr>
                <w:sz w:val="22"/>
                <w:szCs w:val="22"/>
              </w:rPr>
              <w:t>/8</w:t>
            </w:r>
            <w:r w:rsidRPr="002B13C5">
              <w:rPr>
                <w:sz w:val="22"/>
                <w:szCs w:val="22"/>
                <w:lang w:val="en-US"/>
              </w:rPr>
              <w:t>Gb</w:t>
            </w:r>
            <w:r w:rsidRPr="002B13C5">
              <w:rPr>
                <w:sz w:val="22"/>
                <w:szCs w:val="22"/>
              </w:rPr>
              <w:t>/1</w:t>
            </w:r>
            <w:r w:rsidRPr="002B13C5">
              <w:rPr>
                <w:sz w:val="22"/>
                <w:szCs w:val="22"/>
                <w:lang w:val="en-US"/>
              </w:rPr>
              <w:t>Tb</w:t>
            </w:r>
            <w:r w:rsidRPr="002B13C5">
              <w:rPr>
                <w:sz w:val="22"/>
                <w:szCs w:val="22"/>
              </w:rPr>
              <w:t>/</w:t>
            </w:r>
            <w:r w:rsidRPr="002B13C5">
              <w:rPr>
                <w:sz w:val="22"/>
                <w:szCs w:val="22"/>
                <w:lang w:val="en-US"/>
              </w:rPr>
              <w:t>Dell</w:t>
            </w:r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e</w:t>
            </w:r>
            <w:r w:rsidRPr="002B13C5">
              <w:rPr>
                <w:sz w:val="22"/>
                <w:szCs w:val="22"/>
              </w:rPr>
              <w:t>2318</w:t>
            </w:r>
            <w:r w:rsidRPr="002B13C5">
              <w:rPr>
                <w:sz w:val="22"/>
                <w:szCs w:val="22"/>
                <w:lang w:val="en-US"/>
              </w:rPr>
              <w:t>h</w:t>
            </w:r>
            <w:r w:rsidRPr="002B13C5">
              <w:rPr>
                <w:sz w:val="22"/>
                <w:szCs w:val="22"/>
              </w:rPr>
              <w:t xml:space="preserve"> - 1 шт., Мультимедийный проектор 1 </w:t>
            </w:r>
            <w:r w:rsidRPr="002B13C5">
              <w:rPr>
                <w:sz w:val="22"/>
                <w:szCs w:val="22"/>
                <w:lang w:val="en-US"/>
              </w:rPr>
              <w:t>NEC</w:t>
            </w:r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ME</w:t>
            </w:r>
            <w:r w:rsidRPr="002B13C5">
              <w:rPr>
                <w:sz w:val="22"/>
                <w:szCs w:val="22"/>
              </w:rPr>
              <w:t>401</w:t>
            </w:r>
            <w:r w:rsidRPr="002B13C5">
              <w:rPr>
                <w:sz w:val="22"/>
                <w:szCs w:val="22"/>
                <w:lang w:val="en-US"/>
              </w:rPr>
              <w:t>X</w:t>
            </w:r>
            <w:r w:rsidRPr="002B13C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B13C5">
              <w:rPr>
                <w:sz w:val="22"/>
                <w:szCs w:val="22"/>
                <w:lang w:val="en-US"/>
              </w:rPr>
              <w:t>Matte</w:t>
            </w:r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White</w:t>
            </w:r>
            <w:r w:rsidRPr="002B13C5">
              <w:rPr>
                <w:sz w:val="22"/>
                <w:szCs w:val="22"/>
              </w:rPr>
              <w:t xml:space="preserve"> - 1 шт., Коммутатор </w:t>
            </w:r>
            <w:r w:rsidRPr="002B13C5">
              <w:rPr>
                <w:sz w:val="22"/>
                <w:szCs w:val="22"/>
                <w:lang w:val="en-US"/>
              </w:rPr>
              <w:t>HP</w:t>
            </w:r>
            <w:r w:rsidRPr="002B13C5">
              <w:rPr>
                <w:sz w:val="22"/>
                <w:szCs w:val="22"/>
              </w:rPr>
              <w:t xml:space="preserve"> </w:t>
            </w:r>
            <w:proofErr w:type="spellStart"/>
            <w:r w:rsidRPr="002B13C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Switch</w:t>
            </w:r>
            <w:r w:rsidRPr="002B13C5">
              <w:rPr>
                <w:sz w:val="22"/>
                <w:szCs w:val="22"/>
              </w:rPr>
              <w:t xml:space="preserve"> 2610-24 (24 </w:t>
            </w:r>
            <w:r w:rsidRPr="002B13C5">
              <w:rPr>
                <w:sz w:val="22"/>
                <w:szCs w:val="22"/>
                <w:lang w:val="en-US"/>
              </w:rPr>
              <w:t>ports</w:t>
            </w:r>
            <w:r w:rsidRPr="002B13C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25A3CE19" w14:textId="77777777" w:rsidR="002B13C5" w:rsidRPr="002B13C5" w:rsidRDefault="002B13C5" w:rsidP="002B13C5">
            <w:pPr>
              <w:pStyle w:val="Style214"/>
              <w:ind w:firstLine="709"/>
              <w:rPr>
                <w:sz w:val="22"/>
                <w:szCs w:val="22"/>
              </w:rPr>
            </w:pPr>
            <w:r w:rsidRPr="002B13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13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B13C5" w:rsidRPr="002B13C5" w14:paraId="3034A5B2" w14:textId="77777777" w:rsidTr="002B13C5">
        <w:tc>
          <w:tcPr>
            <w:tcW w:w="7230" w:type="dxa"/>
            <w:shd w:val="clear" w:color="auto" w:fill="auto"/>
          </w:tcPr>
          <w:p w14:paraId="1021E2F8" w14:textId="77777777" w:rsidR="002B13C5" w:rsidRPr="002B13C5" w:rsidRDefault="002B13C5" w:rsidP="002B13C5">
            <w:pPr>
              <w:pStyle w:val="Style214"/>
              <w:ind w:firstLine="709"/>
              <w:rPr>
                <w:sz w:val="22"/>
                <w:szCs w:val="22"/>
              </w:rPr>
            </w:pPr>
            <w:r w:rsidRPr="002B13C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2B13C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2B13C5">
              <w:rPr>
                <w:sz w:val="22"/>
                <w:szCs w:val="22"/>
              </w:rPr>
              <w:t xml:space="preserve"> и оборудование: Моноблок </w:t>
            </w:r>
            <w:r w:rsidRPr="002B13C5">
              <w:rPr>
                <w:sz w:val="22"/>
                <w:szCs w:val="22"/>
                <w:lang w:val="en-US"/>
              </w:rPr>
              <w:t>LENOVO</w:t>
            </w:r>
            <w:r w:rsidRPr="002B13C5">
              <w:rPr>
                <w:sz w:val="22"/>
                <w:szCs w:val="22"/>
              </w:rPr>
              <w:t xml:space="preserve"> </w:t>
            </w:r>
            <w:proofErr w:type="spellStart"/>
            <w:r w:rsidRPr="002B13C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A</w:t>
            </w:r>
            <w:r w:rsidRPr="002B13C5">
              <w:rPr>
                <w:sz w:val="22"/>
                <w:szCs w:val="22"/>
              </w:rPr>
              <w:t>310 (</w:t>
            </w:r>
            <w:r w:rsidRPr="002B13C5">
              <w:rPr>
                <w:sz w:val="22"/>
                <w:szCs w:val="22"/>
                <w:lang w:val="en-US"/>
              </w:rPr>
              <w:t>Intel</w:t>
            </w:r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Pentium</w:t>
            </w:r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CPU</w:t>
            </w:r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lastRenderedPageBreak/>
              <w:t>P</w:t>
            </w:r>
            <w:r w:rsidRPr="002B13C5">
              <w:rPr>
                <w:sz w:val="22"/>
                <w:szCs w:val="22"/>
              </w:rPr>
              <w:t>6100 @ 2.00</w:t>
            </w:r>
            <w:r w:rsidRPr="002B13C5">
              <w:rPr>
                <w:sz w:val="22"/>
                <w:szCs w:val="22"/>
                <w:lang w:val="en-US"/>
              </w:rPr>
              <w:t>GHz</w:t>
            </w:r>
            <w:r w:rsidRPr="002B13C5">
              <w:rPr>
                <w:sz w:val="22"/>
                <w:szCs w:val="22"/>
              </w:rPr>
              <w:t>/2</w:t>
            </w:r>
            <w:r w:rsidRPr="002B13C5">
              <w:rPr>
                <w:sz w:val="22"/>
                <w:szCs w:val="22"/>
                <w:lang w:val="en-US"/>
              </w:rPr>
              <w:t>Gb</w:t>
            </w:r>
            <w:r w:rsidRPr="002B13C5">
              <w:rPr>
                <w:sz w:val="22"/>
                <w:szCs w:val="22"/>
              </w:rPr>
              <w:t>/250</w:t>
            </w:r>
            <w:r w:rsidRPr="002B13C5">
              <w:rPr>
                <w:sz w:val="22"/>
                <w:szCs w:val="22"/>
                <w:lang w:val="en-US"/>
              </w:rPr>
              <w:t>Gb</w:t>
            </w:r>
            <w:r w:rsidRPr="002B13C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2B13C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x</w:t>
            </w:r>
            <w:r w:rsidRPr="002B13C5">
              <w:rPr>
                <w:sz w:val="22"/>
                <w:szCs w:val="22"/>
              </w:rPr>
              <w:t xml:space="preserve"> 400 - 1 шт.,  Экран с электроприводом </w:t>
            </w:r>
            <w:r w:rsidRPr="002B13C5">
              <w:rPr>
                <w:sz w:val="22"/>
                <w:szCs w:val="22"/>
                <w:lang w:val="en-US"/>
              </w:rPr>
              <w:t>Draper</w:t>
            </w:r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Baronet</w:t>
            </w:r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NTSC</w:t>
            </w:r>
            <w:r w:rsidRPr="002B13C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7F0CFC36" w14:textId="77777777" w:rsidR="002B13C5" w:rsidRPr="002B13C5" w:rsidRDefault="002B13C5" w:rsidP="002B13C5">
            <w:pPr>
              <w:pStyle w:val="Style214"/>
              <w:ind w:firstLine="709"/>
              <w:rPr>
                <w:sz w:val="22"/>
                <w:szCs w:val="22"/>
              </w:rPr>
            </w:pPr>
            <w:r w:rsidRPr="002B13C5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2B13C5">
              <w:rPr>
                <w:sz w:val="22"/>
                <w:szCs w:val="22"/>
                <w:lang w:val="en-US"/>
              </w:rPr>
              <w:t>А</w:t>
            </w:r>
          </w:p>
        </w:tc>
      </w:tr>
      <w:tr w:rsidR="002B13C5" w:rsidRPr="002B13C5" w14:paraId="17BA53EC" w14:textId="77777777" w:rsidTr="002B13C5">
        <w:tc>
          <w:tcPr>
            <w:tcW w:w="7230" w:type="dxa"/>
            <w:shd w:val="clear" w:color="auto" w:fill="auto"/>
          </w:tcPr>
          <w:p w14:paraId="6EC55DBA" w14:textId="77777777" w:rsidR="002B13C5" w:rsidRPr="002B13C5" w:rsidRDefault="002B13C5" w:rsidP="002B13C5">
            <w:pPr>
              <w:pStyle w:val="Style214"/>
              <w:ind w:firstLine="709"/>
              <w:rPr>
                <w:sz w:val="22"/>
                <w:szCs w:val="22"/>
              </w:rPr>
            </w:pPr>
            <w:r w:rsidRPr="002B13C5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3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13C5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B13C5">
              <w:rPr>
                <w:sz w:val="22"/>
                <w:szCs w:val="22"/>
                <w:lang w:val="en-US"/>
              </w:rPr>
              <w:t>HP</w:t>
            </w:r>
            <w:r w:rsidRPr="002B13C5">
              <w:rPr>
                <w:sz w:val="22"/>
                <w:szCs w:val="22"/>
              </w:rPr>
              <w:t xml:space="preserve"> 250 </w:t>
            </w:r>
            <w:r w:rsidRPr="002B13C5">
              <w:rPr>
                <w:sz w:val="22"/>
                <w:szCs w:val="22"/>
                <w:lang w:val="en-US"/>
              </w:rPr>
              <w:t>G</w:t>
            </w:r>
            <w:r w:rsidRPr="002B13C5">
              <w:rPr>
                <w:sz w:val="22"/>
                <w:szCs w:val="22"/>
              </w:rPr>
              <w:t>6 1</w:t>
            </w:r>
            <w:r w:rsidRPr="002B13C5">
              <w:rPr>
                <w:sz w:val="22"/>
                <w:szCs w:val="22"/>
                <w:lang w:val="en-US"/>
              </w:rPr>
              <w:t>WY</w:t>
            </w:r>
            <w:r w:rsidRPr="002B13C5">
              <w:rPr>
                <w:sz w:val="22"/>
                <w:szCs w:val="22"/>
              </w:rPr>
              <w:t>58</w:t>
            </w:r>
            <w:r w:rsidRPr="002B13C5">
              <w:rPr>
                <w:sz w:val="22"/>
                <w:szCs w:val="22"/>
                <w:lang w:val="en-US"/>
              </w:rPr>
              <w:t>EA</w:t>
            </w:r>
            <w:r w:rsidRPr="002B13C5">
              <w:rPr>
                <w:sz w:val="22"/>
                <w:szCs w:val="22"/>
              </w:rPr>
              <w:t xml:space="preserve">, Мультимедийный проектор </w:t>
            </w:r>
            <w:r w:rsidRPr="002B13C5">
              <w:rPr>
                <w:sz w:val="22"/>
                <w:szCs w:val="22"/>
                <w:lang w:val="en-US"/>
              </w:rPr>
              <w:t>LG</w:t>
            </w:r>
            <w:r w:rsidRPr="002B13C5">
              <w:rPr>
                <w:sz w:val="22"/>
                <w:szCs w:val="22"/>
              </w:rPr>
              <w:t xml:space="preserve"> </w:t>
            </w:r>
            <w:r w:rsidRPr="002B13C5">
              <w:rPr>
                <w:sz w:val="22"/>
                <w:szCs w:val="22"/>
                <w:lang w:val="en-US"/>
              </w:rPr>
              <w:t>PF</w:t>
            </w:r>
            <w:r w:rsidRPr="002B13C5">
              <w:rPr>
                <w:sz w:val="22"/>
                <w:szCs w:val="22"/>
              </w:rPr>
              <w:t>1500</w:t>
            </w:r>
            <w:r w:rsidRPr="002B13C5">
              <w:rPr>
                <w:sz w:val="22"/>
                <w:szCs w:val="22"/>
                <w:lang w:val="en-US"/>
              </w:rPr>
              <w:t>G</w:t>
            </w:r>
            <w:r w:rsidRPr="002B13C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24A98E06" w14:textId="77777777" w:rsidR="002B13C5" w:rsidRPr="002B13C5" w:rsidRDefault="002B13C5" w:rsidP="002B13C5">
            <w:pPr>
              <w:pStyle w:val="Style214"/>
              <w:ind w:firstLine="709"/>
              <w:rPr>
                <w:sz w:val="22"/>
                <w:szCs w:val="22"/>
              </w:rPr>
            </w:pPr>
            <w:r w:rsidRPr="002B13C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13C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13C5" w14:paraId="43D5E9EE" w14:textId="77777777" w:rsidTr="00AB4702">
        <w:tc>
          <w:tcPr>
            <w:tcW w:w="562" w:type="dxa"/>
          </w:tcPr>
          <w:p w14:paraId="1D29B5A5" w14:textId="77777777" w:rsidR="002B13C5" w:rsidRPr="00C93438" w:rsidRDefault="002B13C5" w:rsidP="00AB47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42A3F94" w14:textId="77777777" w:rsidR="002B13C5" w:rsidRPr="002B13C5" w:rsidRDefault="002B13C5" w:rsidP="00AB47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13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B13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13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13C5" w14:paraId="5A1C9382" w14:textId="77777777" w:rsidTr="00801458">
        <w:tc>
          <w:tcPr>
            <w:tcW w:w="2336" w:type="dxa"/>
          </w:tcPr>
          <w:p w14:paraId="4C518DAB" w14:textId="77777777" w:rsidR="005D65A5" w:rsidRPr="002B13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B13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B13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B13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13C5" w14:paraId="07658034" w14:textId="77777777" w:rsidTr="00801458">
        <w:tc>
          <w:tcPr>
            <w:tcW w:w="2336" w:type="dxa"/>
          </w:tcPr>
          <w:p w14:paraId="1553D698" w14:textId="78F29BFB" w:rsidR="005D65A5" w:rsidRPr="002B13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B13C5" w:rsidRDefault="007478E0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B13C5" w:rsidRDefault="007478E0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B13C5" w:rsidRDefault="007478E0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2B13C5" w14:paraId="35AE68A5" w14:textId="77777777" w:rsidTr="00801458">
        <w:tc>
          <w:tcPr>
            <w:tcW w:w="2336" w:type="dxa"/>
          </w:tcPr>
          <w:p w14:paraId="2AA07FA9" w14:textId="77777777" w:rsidR="005D65A5" w:rsidRPr="002B13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4E370E" w14:textId="77777777" w:rsidR="005D65A5" w:rsidRPr="002B13C5" w:rsidRDefault="007478E0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5A30AEC" w14:textId="77777777" w:rsidR="005D65A5" w:rsidRPr="002B13C5" w:rsidRDefault="007478E0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AE6DCB8" w14:textId="77777777" w:rsidR="005D65A5" w:rsidRPr="002B13C5" w:rsidRDefault="007478E0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2B13C5" w14:paraId="687911DE" w14:textId="77777777" w:rsidTr="00801458">
        <w:tc>
          <w:tcPr>
            <w:tcW w:w="2336" w:type="dxa"/>
          </w:tcPr>
          <w:p w14:paraId="7EF147B2" w14:textId="77777777" w:rsidR="005D65A5" w:rsidRPr="002B13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587BFE" w14:textId="77777777" w:rsidR="005D65A5" w:rsidRPr="002B13C5" w:rsidRDefault="007478E0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996A5C" w14:textId="77777777" w:rsidR="005D65A5" w:rsidRPr="002B13C5" w:rsidRDefault="007478E0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920FE7" w14:textId="77777777" w:rsidR="005D65A5" w:rsidRPr="002B13C5" w:rsidRDefault="007478E0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13C5" w14:paraId="4CB616CE" w14:textId="77777777" w:rsidTr="00AB4702">
        <w:tc>
          <w:tcPr>
            <w:tcW w:w="562" w:type="dxa"/>
          </w:tcPr>
          <w:p w14:paraId="007C2F26" w14:textId="77777777" w:rsidR="002B13C5" w:rsidRPr="009E6058" w:rsidRDefault="002B13C5" w:rsidP="00AB47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29768F" w14:textId="77777777" w:rsidR="002B13C5" w:rsidRPr="002B13C5" w:rsidRDefault="002B13C5" w:rsidP="00AB47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13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B13C5" w14:paraId="0267C479" w14:textId="77777777" w:rsidTr="00801458">
        <w:tc>
          <w:tcPr>
            <w:tcW w:w="2500" w:type="pct"/>
          </w:tcPr>
          <w:p w14:paraId="37F699C9" w14:textId="77777777" w:rsidR="00B8237E" w:rsidRPr="002B13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B13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3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13C5" w14:paraId="3F240151" w14:textId="77777777" w:rsidTr="00801458">
        <w:tc>
          <w:tcPr>
            <w:tcW w:w="2500" w:type="pct"/>
          </w:tcPr>
          <w:p w14:paraId="61E91592" w14:textId="61A0874C" w:rsidR="00B8237E" w:rsidRPr="002B13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B13C5" w:rsidRDefault="005C548A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B13C5" w14:paraId="15B95520" w14:textId="77777777" w:rsidTr="00801458">
        <w:tc>
          <w:tcPr>
            <w:tcW w:w="2500" w:type="pct"/>
          </w:tcPr>
          <w:p w14:paraId="07AF62B8" w14:textId="77777777" w:rsidR="00B8237E" w:rsidRPr="002B13C5" w:rsidRDefault="00B8237E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6AE3FD" w14:textId="77777777" w:rsidR="00B8237E" w:rsidRPr="002B13C5" w:rsidRDefault="005C548A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B13C5" w14:paraId="5C26129E" w14:textId="77777777" w:rsidTr="00801458">
        <w:tc>
          <w:tcPr>
            <w:tcW w:w="2500" w:type="pct"/>
          </w:tcPr>
          <w:p w14:paraId="02037BFA" w14:textId="77777777" w:rsidR="00B8237E" w:rsidRPr="002B13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AB7E702" w14:textId="77777777" w:rsidR="00B8237E" w:rsidRPr="002B13C5" w:rsidRDefault="005C548A" w:rsidP="00801458">
            <w:pPr>
              <w:rPr>
                <w:rFonts w:ascii="Times New Roman" w:hAnsi="Times New Roman" w:cs="Times New Roman"/>
              </w:rPr>
            </w:pPr>
            <w:r w:rsidRPr="002B13C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0095AD63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09296C8F" w14:textId="77777777" w:rsidR="002B13C5" w:rsidRPr="00142518" w:rsidRDefault="002B13C5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3C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438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6278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718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A7F80F-B275-4152-8955-12781328D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2850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