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217767" w:rsidR="00A77598" w:rsidRPr="00C3562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3562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84C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84C9A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C84C9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84C9A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99A68B" w:rsidR="004475DA" w:rsidRPr="00C3562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3562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25DB3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3562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9620C9" w:rsidR="00D75436" w:rsidRDefault="00C356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BF3386" w:rsidR="00D75436" w:rsidRDefault="00C356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2B7C69" w:rsidR="00D75436" w:rsidRDefault="00C356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DC6049F" w:rsidR="00D75436" w:rsidRDefault="00C356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B374BC" w:rsidR="00D75436" w:rsidRDefault="00C356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4D7969" w:rsidR="00D75436" w:rsidRDefault="00C356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1872BFE" w:rsidR="00D75436" w:rsidRDefault="00C356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3DA50EA" w:rsidR="00D75436" w:rsidRDefault="00C356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A06719C" w:rsidR="00D75436" w:rsidRDefault="00C356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76CBD7D" w:rsidR="00D75436" w:rsidRDefault="00C356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16A2CE" w:rsidR="00D75436" w:rsidRDefault="00C356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9ECF2C" w:rsidR="00D75436" w:rsidRDefault="00C356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C645D2" w:rsidR="00D75436" w:rsidRDefault="00C356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263336" w:rsidR="00D75436" w:rsidRDefault="00C356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B302E2" w:rsidR="00D75436" w:rsidRDefault="00C356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51D90BE" w:rsidR="00D75436" w:rsidRDefault="00C356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6F1F3A1" w:rsidR="00D75436" w:rsidRDefault="00C356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C84C9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84C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4C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84C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4C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84C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84C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4C9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84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84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3CBB227" w:rsidR="00751095" w:rsidRPr="00C84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4C9A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C84C9A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C84C9A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C84C9A">
              <w:rPr>
                <w:rFonts w:ascii="Times New Roman" w:hAnsi="Times New Roman" w:cs="Times New Roman"/>
              </w:rPr>
              <w:t>.</w:t>
            </w:r>
            <w:r w:rsidRPr="00C84C9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84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4C9A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C84C9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84C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4C9A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C84C9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84C9A" w14:paraId="3D47460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55E17" w14:textId="77777777" w:rsidR="00751095" w:rsidRPr="00C84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77351" w14:textId="77777777" w:rsidR="00751095" w:rsidRPr="00C84C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FD7E6" w14:textId="287E4F7F" w:rsidR="00751095" w:rsidRPr="00C84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4C9A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C84C9A">
              <w:rPr>
                <w:rFonts w:ascii="Times New Roman" w:hAnsi="Times New Roman" w:cs="Times New Roman"/>
              </w:rPr>
              <w:t>.</w:t>
            </w:r>
            <w:r w:rsidRPr="00C84C9A">
              <w:rPr>
                <w:rFonts w:ascii="Times New Roman" w:hAnsi="Times New Roman" w:cs="Times New Roman"/>
              </w:rPr>
              <w:t xml:space="preserve"> </w:t>
            </w:r>
          </w:p>
          <w:p w14:paraId="19AA547F" w14:textId="77777777" w:rsidR="00751095" w:rsidRPr="00C84C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4C9A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C84C9A">
              <w:rPr>
                <w:rFonts w:ascii="Times New Roman" w:hAnsi="Times New Roman" w:cs="Times New Roman"/>
              </w:rPr>
              <w:t xml:space="preserve">. </w:t>
            </w:r>
          </w:p>
          <w:p w14:paraId="3678399E" w14:textId="77777777" w:rsidR="00751095" w:rsidRPr="00C84C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4C9A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C84C9A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C84C9A">
              <w:rPr>
                <w:rFonts w:ascii="Times New Roman" w:hAnsi="Times New Roman" w:cs="Times New Roman"/>
              </w:rPr>
              <w:t>-решениях)</w:t>
            </w:r>
            <w:r w:rsidRPr="00C84C9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84C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84C9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84C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84C9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84C9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84C9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(ак</w:t>
            </w:r>
            <w:r w:rsidR="00AE2B1A" w:rsidRPr="00C84C9A">
              <w:rPr>
                <w:rFonts w:ascii="Times New Roman" w:hAnsi="Times New Roman" w:cs="Times New Roman"/>
                <w:b/>
              </w:rPr>
              <w:t>адемические</w:t>
            </w:r>
            <w:r w:rsidRPr="00C84C9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84C9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84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84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84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84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84C9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84C9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84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84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84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84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84C9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84C9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84C9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84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84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C9A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84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4C9A" w14:paraId="28E46E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5750E3" w14:textId="77777777" w:rsidR="004475DA" w:rsidRPr="00C84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C71173" w14:textId="77777777" w:rsidR="004475DA" w:rsidRPr="00C84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C9A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F51B5A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273CD7" w14:textId="77777777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5C238" w14:textId="77777777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8CE6F" w14:textId="77777777" w:rsidR="004475DA" w:rsidRPr="00C84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84C9A" w14:paraId="33209C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9B660" w14:textId="77777777" w:rsidR="004475DA" w:rsidRPr="00C84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86789D" w14:textId="77777777" w:rsidR="004475DA" w:rsidRPr="00C84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C9A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C84C9A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C84C9A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CDDC8C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92EBEE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1FA14" w14:textId="77777777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3AB54" w14:textId="77777777" w:rsidR="004475DA" w:rsidRPr="00C84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84C9A" w14:paraId="376039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1111C0" w14:textId="77777777" w:rsidR="004475DA" w:rsidRPr="00C84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E29BBC" w14:textId="77777777" w:rsidR="004475DA" w:rsidRPr="00C84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C9A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C84C9A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C84C9A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7D62D9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45F9DE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8FAE16" w14:textId="77777777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66652" w14:textId="77777777" w:rsidR="004475DA" w:rsidRPr="00C84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4C9A" w14:paraId="205341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9BD0CF" w14:textId="77777777" w:rsidR="004475DA" w:rsidRPr="00C84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</w:t>
            </w:r>
            <w:r w:rsidRPr="00C84C9A">
              <w:rPr>
                <w:rFonts w:ascii="Times New Roman" w:hAnsi="Times New Roman" w:cs="Times New Roman"/>
                <w:lang w:bidi="ru-RU"/>
              </w:rPr>
              <w:lastRenderedPageBreak/>
              <w:t>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A64B26" w14:textId="77777777" w:rsidR="004475DA" w:rsidRPr="00C84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C9A">
              <w:rPr>
                <w:sz w:val="22"/>
                <w:szCs w:val="22"/>
                <w:lang w:bidi="ru-RU"/>
              </w:rPr>
              <w:lastRenderedPageBreak/>
              <w:t xml:space="preserve">Представление запросов на подключение к источникам данных. Редактор запросов для подключения, очистки и преобразования данных. </w:t>
            </w:r>
            <w:r w:rsidRPr="00C84C9A">
              <w:rPr>
                <w:sz w:val="22"/>
                <w:szCs w:val="22"/>
                <w:lang w:bidi="ru-RU"/>
              </w:rPr>
              <w:lastRenderedPageBreak/>
              <w:t>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DC240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320791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8F1F5" w14:textId="77777777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472B42" w14:textId="77777777" w:rsidR="004475DA" w:rsidRPr="00C84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4C9A" w14:paraId="23FF77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177DE6" w14:textId="77777777" w:rsidR="004475DA" w:rsidRPr="00C84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45A51D" w14:textId="77777777" w:rsidR="004475DA" w:rsidRPr="00C84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C9A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C2B17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6DFE39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BECDFC" w14:textId="77777777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F1315C" w14:textId="77777777" w:rsidR="004475DA" w:rsidRPr="00C84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4C9A" w14:paraId="1E2E42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8203F" w14:textId="77777777" w:rsidR="004475DA" w:rsidRPr="00C84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49CC87" w14:textId="77777777" w:rsidR="004475DA" w:rsidRPr="00C84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C9A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8475C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16790E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2EBF76" w14:textId="77777777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74069C" w14:textId="77777777" w:rsidR="004475DA" w:rsidRPr="00C84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4C9A" w14:paraId="36F322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A6BDBC" w14:textId="77777777" w:rsidR="004475DA" w:rsidRPr="00C84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C9B6ED" w14:textId="77777777" w:rsidR="004475DA" w:rsidRPr="00C84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C9A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C84C9A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C84C9A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7B9603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36CAEE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13DE22" w14:textId="77777777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D97BD" w14:textId="77777777" w:rsidR="004475DA" w:rsidRPr="00C84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4C9A" w14:paraId="480C70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75BD01" w14:textId="77777777" w:rsidR="004475DA" w:rsidRPr="00C84C9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E09B57" w14:textId="77777777" w:rsidR="004475DA" w:rsidRPr="00C84C9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4C9A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B4397E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E44EE" w14:textId="77777777" w:rsidR="004475DA" w:rsidRPr="00C84C9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7341B" w14:textId="77777777" w:rsidR="004475DA" w:rsidRPr="00C84C9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6BAE4" w14:textId="77777777" w:rsidR="004475DA" w:rsidRPr="00C84C9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84C9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84C9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4C9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84C9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84C9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84C9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84C9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84C9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84C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4C9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84C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4C9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84C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84C9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84C9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C84C9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84C9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4C9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84C9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4C9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84C9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84C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C84C9A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C84C9A">
              <w:rPr>
                <w:rFonts w:ascii="Times New Roman" w:hAnsi="Times New Roman" w:cs="Times New Roman"/>
              </w:rPr>
              <w:t>1 :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C84C9A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C84C9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C84C9A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C84C9A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C84C9A">
              <w:rPr>
                <w:rFonts w:ascii="Times New Roman" w:hAnsi="Times New Roman" w:cs="Times New Roman"/>
              </w:rPr>
              <w:t>высш</w:t>
            </w:r>
            <w:proofErr w:type="spellEnd"/>
            <w:r w:rsidRPr="00C84C9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84C9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. </w:t>
            </w:r>
            <w:r w:rsidRPr="00C84C9A">
              <w:rPr>
                <w:rFonts w:ascii="Times New Roman" w:hAnsi="Times New Roman" w:cs="Times New Roman"/>
              </w:rPr>
              <w:lastRenderedPageBreak/>
              <w:t xml:space="preserve">гос. </w:t>
            </w:r>
            <w:proofErr w:type="spellStart"/>
            <w:r w:rsidRPr="00C84C9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84C9A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C84C9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84C9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84C9A">
              <w:rPr>
                <w:rFonts w:ascii="Times New Roman" w:hAnsi="Times New Roman" w:cs="Times New Roman"/>
              </w:rPr>
              <w:t>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84C9A" w:rsidRDefault="00C356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84C9A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C84C9A" w14:paraId="350AFD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42F1C0" w14:textId="77777777" w:rsidR="00262CF0" w:rsidRPr="00C84C9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4C9A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C84C9A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C84C9A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C84C9A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C84C9A">
              <w:rPr>
                <w:rFonts w:ascii="Times New Roman" w:hAnsi="Times New Roman" w:cs="Times New Roman"/>
              </w:rPr>
              <w:t>] ;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C84C9A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Т.А .Макарчук ; М-во науки и </w:t>
            </w:r>
            <w:proofErr w:type="spellStart"/>
            <w:r w:rsidRPr="00C84C9A">
              <w:rPr>
                <w:rFonts w:ascii="Times New Roman" w:hAnsi="Times New Roman" w:cs="Times New Roman"/>
              </w:rPr>
              <w:t>высш</w:t>
            </w:r>
            <w:proofErr w:type="spellEnd"/>
            <w:r w:rsidRPr="00C84C9A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C84C9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84C9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84C9A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C84C9A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84C9A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84C9A">
              <w:rPr>
                <w:rFonts w:ascii="Times New Roman" w:hAnsi="Times New Roman" w:cs="Times New Roman"/>
              </w:rPr>
              <w:t xml:space="preserve">, 2021.  </w:t>
            </w:r>
            <w:r w:rsidRPr="00C84C9A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4123E6" w14:textId="77777777" w:rsidR="00262CF0" w:rsidRPr="00C84C9A" w:rsidRDefault="00C356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84C9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84C9A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C3562A" w14:paraId="46F8E0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AD0F1F" w14:textId="77777777" w:rsidR="00262CF0" w:rsidRPr="00C84C9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4C9A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C84C9A">
              <w:rPr>
                <w:rFonts w:ascii="Times New Roman" w:hAnsi="Times New Roman" w:cs="Times New Roman"/>
                <w:lang w:val="en-US"/>
              </w:rPr>
              <w:t>DAX</w:t>
            </w:r>
            <w:r w:rsidRPr="00C84C9A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C84C9A">
              <w:rPr>
                <w:rFonts w:ascii="Times New Roman" w:hAnsi="Times New Roman" w:cs="Times New Roman"/>
                <w:lang w:val="en-US"/>
              </w:rPr>
              <w:t>Microsoft</w:t>
            </w:r>
            <w:r w:rsidRPr="00C84C9A">
              <w:rPr>
                <w:rFonts w:ascii="Times New Roman" w:hAnsi="Times New Roman" w:cs="Times New Roman"/>
              </w:rPr>
              <w:t xml:space="preserve"> </w:t>
            </w:r>
            <w:r w:rsidRPr="00C84C9A">
              <w:rPr>
                <w:rFonts w:ascii="Times New Roman" w:hAnsi="Times New Roman" w:cs="Times New Roman"/>
                <w:lang w:val="en-US"/>
              </w:rPr>
              <w:t>Power</w:t>
            </w:r>
            <w:r w:rsidRPr="00C84C9A">
              <w:rPr>
                <w:rFonts w:ascii="Times New Roman" w:hAnsi="Times New Roman" w:cs="Times New Roman"/>
              </w:rPr>
              <w:t xml:space="preserve"> </w:t>
            </w:r>
            <w:r w:rsidRPr="00C84C9A">
              <w:rPr>
                <w:rFonts w:ascii="Times New Roman" w:hAnsi="Times New Roman" w:cs="Times New Roman"/>
                <w:lang w:val="en-US"/>
              </w:rPr>
              <w:t>BI</w:t>
            </w:r>
            <w:r w:rsidRPr="00C84C9A">
              <w:rPr>
                <w:rFonts w:ascii="Times New Roman" w:hAnsi="Times New Roman" w:cs="Times New Roman"/>
              </w:rPr>
              <w:t xml:space="preserve">, </w:t>
            </w:r>
            <w:r w:rsidRPr="00C84C9A">
              <w:rPr>
                <w:rFonts w:ascii="Times New Roman" w:hAnsi="Times New Roman" w:cs="Times New Roman"/>
                <w:lang w:val="en-US"/>
              </w:rPr>
              <w:t>SQL</w:t>
            </w:r>
            <w:r w:rsidRPr="00C84C9A">
              <w:rPr>
                <w:rFonts w:ascii="Times New Roman" w:hAnsi="Times New Roman" w:cs="Times New Roman"/>
              </w:rPr>
              <w:t xml:space="preserve"> </w:t>
            </w:r>
            <w:r w:rsidRPr="00C84C9A">
              <w:rPr>
                <w:rFonts w:ascii="Times New Roman" w:hAnsi="Times New Roman" w:cs="Times New Roman"/>
                <w:lang w:val="en-US"/>
              </w:rPr>
              <w:t>Server</w:t>
            </w:r>
            <w:r w:rsidRPr="00C84C9A">
              <w:rPr>
                <w:rFonts w:ascii="Times New Roman" w:hAnsi="Times New Roman" w:cs="Times New Roman"/>
              </w:rPr>
              <w:t xml:space="preserve"> </w:t>
            </w:r>
            <w:r w:rsidRPr="00C84C9A">
              <w:rPr>
                <w:rFonts w:ascii="Times New Roman" w:hAnsi="Times New Roman" w:cs="Times New Roman"/>
                <w:lang w:val="en-US"/>
              </w:rPr>
              <w:t>Analysis</w:t>
            </w:r>
            <w:r w:rsidRPr="00C84C9A">
              <w:rPr>
                <w:rFonts w:ascii="Times New Roman" w:hAnsi="Times New Roman" w:cs="Times New Roman"/>
              </w:rPr>
              <w:t xml:space="preserve"> </w:t>
            </w:r>
            <w:r w:rsidRPr="00C84C9A">
              <w:rPr>
                <w:rFonts w:ascii="Times New Roman" w:hAnsi="Times New Roman" w:cs="Times New Roman"/>
                <w:lang w:val="en-US"/>
              </w:rPr>
              <w:t>Services</w:t>
            </w:r>
            <w:r w:rsidRPr="00C84C9A">
              <w:rPr>
                <w:rFonts w:ascii="Times New Roman" w:hAnsi="Times New Roman" w:cs="Times New Roman"/>
              </w:rPr>
              <w:t xml:space="preserve"> и </w:t>
            </w:r>
            <w:r w:rsidRPr="00C84C9A">
              <w:rPr>
                <w:rFonts w:ascii="Times New Roman" w:hAnsi="Times New Roman" w:cs="Times New Roman"/>
                <w:lang w:val="en-US"/>
              </w:rPr>
              <w:t>Excel</w:t>
            </w:r>
            <w:r w:rsidRPr="00C84C9A">
              <w:rPr>
                <w:rFonts w:ascii="Times New Roman" w:hAnsi="Times New Roman" w:cs="Times New Roman"/>
              </w:rPr>
              <w:t xml:space="preserve">// пер. с англ. </w:t>
            </w:r>
            <w:r w:rsidRPr="00C84C9A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29BB07" w14:textId="77777777" w:rsidR="00262CF0" w:rsidRPr="00C84C9A" w:rsidRDefault="00C356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84C9A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C84C9A" w14:paraId="30E210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BCE6A7" w14:textId="77777777" w:rsidR="00262CF0" w:rsidRPr="00C84C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4C9A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C84C9A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C84C9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84C9A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E9795E" w14:textId="77777777" w:rsidR="00262CF0" w:rsidRPr="00C84C9A" w:rsidRDefault="00C356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84C9A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744169" w14:textId="77777777" w:rsidTr="007B550D">
        <w:tc>
          <w:tcPr>
            <w:tcW w:w="9345" w:type="dxa"/>
          </w:tcPr>
          <w:p w14:paraId="6B9245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38B0BC" w14:textId="77777777" w:rsidTr="007B550D">
        <w:tc>
          <w:tcPr>
            <w:tcW w:w="9345" w:type="dxa"/>
          </w:tcPr>
          <w:p w14:paraId="37FE3B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4D10313B" w14:textId="77777777" w:rsidTr="007B550D">
        <w:tc>
          <w:tcPr>
            <w:tcW w:w="9345" w:type="dxa"/>
          </w:tcPr>
          <w:p w14:paraId="2CE0F4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31277DD3" w14:textId="77777777" w:rsidTr="007B550D">
        <w:tc>
          <w:tcPr>
            <w:tcW w:w="9345" w:type="dxa"/>
          </w:tcPr>
          <w:p w14:paraId="013D8B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61D2F8" w14:textId="77777777" w:rsidTr="007B550D">
        <w:tc>
          <w:tcPr>
            <w:tcW w:w="9345" w:type="dxa"/>
          </w:tcPr>
          <w:p w14:paraId="5312D4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B75D40" w14:textId="77777777" w:rsidTr="007B550D">
        <w:tc>
          <w:tcPr>
            <w:tcW w:w="9345" w:type="dxa"/>
          </w:tcPr>
          <w:p w14:paraId="07E73A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356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C84C9A" w14:paraId="53424330" w14:textId="77777777" w:rsidTr="00C84C9A">
        <w:tc>
          <w:tcPr>
            <w:tcW w:w="7513" w:type="dxa"/>
            <w:shd w:val="clear" w:color="auto" w:fill="auto"/>
          </w:tcPr>
          <w:p w14:paraId="2986F8BC" w14:textId="77777777" w:rsidR="002C735C" w:rsidRPr="00C84C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4C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C84C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4C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4C9A" w14:paraId="3B643305" w14:textId="77777777" w:rsidTr="00C84C9A">
        <w:tc>
          <w:tcPr>
            <w:tcW w:w="7513" w:type="dxa"/>
            <w:shd w:val="clear" w:color="auto" w:fill="auto"/>
          </w:tcPr>
          <w:p w14:paraId="30187323" w14:textId="51649087" w:rsidR="002C735C" w:rsidRPr="00C84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C9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4C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4C9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84C9A">
              <w:rPr>
                <w:sz w:val="22"/>
                <w:szCs w:val="22"/>
              </w:rPr>
              <w:t>мКомпьютер</w:t>
            </w:r>
            <w:proofErr w:type="spellEnd"/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I</w:t>
            </w:r>
            <w:r w:rsidRPr="00C84C9A">
              <w:rPr>
                <w:sz w:val="22"/>
                <w:szCs w:val="22"/>
              </w:rPr>
              <w:t xml:space="preserve">3-8100/ 8Гб/500Гб/ </w:t>
            </w:r>
            <w:r w:rsidRPr="00C84C9A">
              <w:rPr>
                <w:sz w:val="22"/>
                <w:szCs w:val="22"/>
                <w:lang w:val="en-US"/>
              </w:rPr>
              <w:t>Philips</w:t>
            </w:r>
            <w:r w:rsidRPr="00C84C9A">
              <w:rPr>
                <w:sz w:val="22"/>
                <w:szCs w:val="22"/>
              </w:rPr>
              <w:t>224</w:t>
            </w:r>
            <w:r w:rsidRPr="00C84C9A">
              <w:rPr>
                <w:sz w:val="22"/>
                <w:szCs w:val="22"/>
                <w:lang w:val="en-US"/>
              </w:rPr>
              <w:t>E</w:t>
            </w:r>
            <w:r w:rsidRPr="00C84C9A">
              <w:rPr>
                <w:sz w:val="22"/>
                <w:szCs w:val="22"/>
              </w:rPr>
              <w:t>5</w:t>
            </w:r>
            <w:r w:rsidRPr="00C84C9A">
              <w:rPr>
                <w:sz w:val="22"/>
                <w:szCs w:val="22"/>
                <w:lang w:val="en-US"/>
              </w:rPr>
              <w:t>QSB</w:t>
            </w:r>
            <w:r w:rsidRPr="00C84C9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84C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4C9A">
              <w:rPr>
                <w:sz w:val="22"/>
                <w:szCs w:val="22"/>
              </w:rPr>
              <w:t xml:space="preserve">5-7400 3 </w:t>
            </w:r>
            <w:proofErr w:type="spellStart"/>
            <w:r w:rsidRPr="00C84C9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84C9A">
              <w:rPr>
                <w:sz w:val="22"/>
                <w:szCs w:val="22"/>
              </w:rPr>
              <w:t>/8</w:t>
            </w:r>
            <w:r w:rsidRPr="00C84C9A">
              <w:rPr>
                <w:sz w:val="22"/>
                <w:szCs w:val="22"/>
                <w:lang w:val="en-US"/>
              </w:rPr>
              <w:t>Gb</w:t>
            </w:r>
            <w:r w:rsidRPr="00C84C9A">
              <w:rPr>
                <w:sz w:val="22"/>
                <w:szCs w:val="22"/>
              </w:rPr>
              <w:t>/1</w:t>
            </w:r>
            <w:r w:rsidRPr="00C84C9A">
              <w:rPr>
                <w:sz w:val="22"/>
                <w:szCs w:val="22"/>
                <w:lang w:val="en-US"/>
              </w:rPr>
              <w:t>Tb</w:t>
            </w:r>
            <w:r w:rsidRPr="00C84C9A">
              <w:rPr>
                <w:sz w:val="22"/>
                <w:szCs w:val="22"/>
              </w:rPr>
              <w:t>/</w:t>
            </w:r>
            <w:r w:rsidRPr="00C84C9A">
              <w:rPr>
                <w:sz w:val="22"/>
                <w:szCs w:val="22"/>
                <w:lang w:val="en-US"/>
              </w:rPr>
              <w:t>Dell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e</w:t>
            </w:r>
            <w:r w:rsidRPr="00C84C9A">
              <w:rPr>
                <w:sz w:val="22"/>
                <w:szCs w:val="22"/>
              </w:rPr>
              <w:t>2318</w:t>
            </w:r>
            <w:r w:rsidRPr="00C84C9A">
              <w:rPr>
                <w:sz w:val="22"/>
                <w:szCs w:val="22"/>
                <w:lang w:val="en-US"/>
              </w:rPr>
              <w:t>h</w:t>
            </w:r>
            <w:r w:rsidRPr="00C84C9A">
              <w:rPr>
                <w:sz w:val="22"/>
                <w:szCs w:val="22"/>
              </w:rPr>
              <w:t xml:space="preserve"> - 1 шт., Мультимедийный проектор 1 </w:t>
            </w:r>
            <w:r w:rsidRPr="00C84C9A">
              <w:rPr>
                <w:sz w:val="22"/>
                <w:szCs w:val="22"/>
                <w:lang w:val="en-US"/>
              </w:rPr>
              <w:t>NEC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ME</w:t>
            </w:r>
            <w:r w:rsidRPr="00C84C9A">
              <w:rPr>
                <w:sz w:val="22"/>
                <w:szCs w:val="22"/>
              </w:rPr>
              <w:t>401</w:t>
            </w:r>
            <w:r w:rsidRPr="00C84C9A">
              <w:rPr>
                <w:sz w:val="22"/>
                <w:szCs w:val="22"/>
                <w:lang w:val="en-US"/>
              </w:rPr>
              <w:t>X</w:t>
            </w:r>
            <w:r w:rsidRPr="00C84C9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84C9A">
              <w:rPr>
                <w:sz w:val="22"/>
                <w:szCs w:val="22"/>
                <w:lang w:val="en-US"/>
              </w:rPr>
              <w:t>Matte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White</w:t>
            </w:r>
            <w:r w:rsidRPr="00C84C9A">
              <w:rPr>
                <w:sz w:val="22"/>
                <w:szCs w:val="22"/>
              </w:rPr>
              <w:t xml:space="preserve"> - 1 шт., Коммутатор </w:t>
            </w:r>
            <w:r w:rsidRPr="00C84C9A">
              <w:rPr>
                <w:sz w:val="22"/>
                <w:szCs w:val="22"/>
                <w:lang w:val="en-US"/>
              </w:rPr>
              <w:t>HP</w:t>
            </w:r>
            <w:r w:rsidRPr="00C84C9A">
              <w:rPr>
                <w:sz w:val="22"/>
                <w:szCs w:val="22"/>
              </w:rPr>
              <w:t xml:space="preserve"> </w:t>
            </w:r>
            <w:proofErr w:type="spellStart"/>
            <w:r w:rsidRPr="00C84C9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Switch</w:t>
            </w:r>
            <w:r w:rsidRPr="00C84C9A">
              <w:rPr>
                <w:sz w:val="22"/>
                <w:szCs w:val="22"/>
              </w:rPr>
              <w:t xml:space="preserve"> 2610-24 (24 </w:t>
            </w:r>
            <w:r w:rsidRPr="00C84C9A">
              <w:rPr>
                <w:sz w:val="22"/>
                <w:szCs w:val="22"/>
                <w:lang w:val="en-US"/>
              </w:rPr>
              <w:t>ports</w:t>
            </w:r>
            <w:r w:rsidRPr="00C84C9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C84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C9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4C9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4C9A" w14:paraId="7FEA8482" w14:textId="77777777" w:rsidTr="00C84C9A">
        <w:tc>
          <w:tcPr>
            <w:tcW w:w="7513" w:type="dxa"/>
            <w:shd w:val="clear" w:color="auto" w:fill="auto"/>
          </w:tcPr>
          <w:p w14:paraId="31813B10" w14:textId="77777777" w:rsidR="002C735C" w:rsidRPr="00C84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C9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C84C9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C84C9A">
              <w:rPr>
                <w:sz w:val="22"/>
                <w:szCs w:val="22"/>
              </w:rPr>
              <w:t xml:space="preserve"> и оборудование: Моноблок </w:t>
            </w:r>
            <w:r w:rsidRPr="00C84C9A">
              <w:rPr>
                <w:sz w:val="22"/>
                <w:szCs w:val="22"/>
                <w:lang w:val="en-US"/>
              </w:rPr>
              <w:t>LENOVO</w:t>
            </w:r>
            <w:r w:rsidRPr="00C84C9A">
              <w:rPr>
                <w:sz w:val="22"/>
                <w:szCs w:val="22"/>
              </w:rPr>
              <w:t xml:space="preserve"> </w:t>
            </w:r>
            <w:proofErr w:type="spellStart"/>
            <w:r w:rsidRPr="00C84C9A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A</w:t>
            </w:r>
            <w:r w:rsidRPr="00C84C9A">
              <w:rPr>
                <w:sz w:val="22"/>
                <w:szCs w:val="22"/>
              </w:rPr>
              <w:t>310 (</w:t>
            </w:r>
            <w:r w:rsidRPr="00C84C9A">
              <w:rPr>
                <w:sz w:val="22"/>
                <w:szCs w:val="22"/>
                <w:lang w:val="en-US"/>
              </w:rPr>
              <w:t>Intel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Pentium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CPU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P</w:t>
            </w:r>
            <w:r w:rsidRPr="00C84C9A">
              <w:rPr>
                <w:sz w:val="22"/>
                <w:szCs w:val="22"/>
              </w:rPr>
              <w:t>6100 @ 2.00</w:t>
            </w:r>
            <w:r w:rsidRPr="00C84C9A">
              <w:rPr>
                <w:sz w:val="22"/>
                <w:szCs w:val="22"/>
                <w:lang w:val="en-US"/>
              </w:rPr>
              <w:t>GHz</w:t>
            </w:r>
            <w:r w:rsidRPr="00C84C9A">
              <w:rPr>
                <w:sz w:val="22"/>
                <w:szCs w:val="22"/>
              </w:rPr>
              <w:t>/2</w:t>
            </w:r>
            <w:r w:rsidRPr="00C84C9A">
              <w:rPr>
                <w:sz w:val="22"/>
                <w:szCs w:val="22"/>
                <w:lang w:val="en-US"/>
              </w:rPr>
              <w:t>Gb</w:t>
            </w:r>
            <w:r w:rsidRPr="00C84C9A">
              <w:rPr>
                <w:sz w:val="22"/>
                <w:szCs w:val="22"/>
              </w:rPr>
              <w:t>/250</w:t>
            </w:r>
            <w:r w:rsidRPr="00C84C9A">
              <w:rPr>
                <w:sz w:val="22"/>
                <w:szCs w:val="22"/>
                <w:lang w:val="en-US"/>
              </w:rPr>
              <w:t>Gb</w:t>
            </w:r>
            <w:r w:rsidRPr="00C84C9A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84C9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x</w:t>
            </w:r>
            <w:r w:rsidRPr="00C84C9A">
              <w:rPr>
                <w:sz w:val="22"/>
                <w:szCs w:val="22"/>
              </w:rPr>
              <w:t xml:space="preserve"> 400 - 1 шт.,  Экран с </w:t>
            </w:r>
            <w:r w:rsidRPr="00C84C9A">
              <w:rPr>
                <w:sz w:val="22"/>
                <w:szCs w:val="22"/>
              </w:rPr>
              <w:lastRenderedPageBreak/>
              <w:t xml:space="preserve">электроприводом </w:t>
            </w:r>
            <w:r w:rsidRPr="00C84C9A">
              <w:rPr>
                <w:sz w:val="22"/>
                <w:szCs w:val="22"/>
                <w:lang w:val="en-US"/>
              </w:rPr>
              <w:t>Draper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Baronet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NTSC</w:t>
            </w:r>
            <w:r w:rsidRPr="00C84C9A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45C3B459" w14:textId="77777777" w:rsidR="002C735C" w:rsidRPr="00C84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C9A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C84C9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4C9A" w14:paraId="187DE5F4" w14:textId="77777777" w:rsidTr="00C84C9A">
        <w:tc>
          <w:tcPr>
            <w:tcW w:w="7513" w:type="dxa"/>
            <w:shd w:val="clear" w:color="auto" w:fill="auto"/>
          </w:tcPr>
          <w:p w14:paraId="62EA68AF" w14:textId="77777777" w:rsidR="002C735C" w:rsidRPr="00C84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C9A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4C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84C9A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C84C9A">
              <w:rPr>
                <w:sz w:val="22"/>
                <w:szCs w:val="22"/>
                <w:lang w:val="en-US"/>
              </w:rPr>
              <w:t>Acer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Aspire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Z</w:t>
            </w:r>
            <w:r w:rsidRPr="00C84C9A">
              <w:rPr>
                <w:sz w:val="22"/>
                <w:szCs w:val="22"/>
              </w:rPr>
              <w:t xml:space="preserve">1811 в </w:t>
            </w:r>
            <w:proofErr w:type="spellStart"/>
            <w:r w:rsidRPr="00C84C9A">
              <w:rPr>
                <w:sz w:val="22"/>
                <w:szCs w:val="22"/>
              </w:rPr>
              <w:t>компл</w:t>
            </w:r>
            <w:proofErr w:type="spellEnd"/>
            <w:r w:rsidRPr="00C84C9A">
              <w:rPr>
                <w:sz w:val="22"/>
                <w:szCs w:val="22"/>
              </w:rPr>
              <w:t xml:space="preserve">.: </w:t>
            </w:r>
            <w:proofErr w:type="spellStart"/>
            <w:r w:rsidRPr="00C84C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4C9A">
              <w:rPr>
                <w:sz w:val="22"/>
                <w:szCs w:val="22"/>
              </w:rPr>
              <w:t>5 2400</w:t>
            </w:r>
            <w:r w:rsidRPr="00C84C9A">
              <w:rPr>
                <w:sz w:val="22"/>
                <w:szCs w:val="22"/>
                <w:lang w:val="en-US"/>
              </w:rPr>
              <w:t>s</w:t>
            </w:r>
            <w:r w:rsidRPr="00C84C9A">
              <w:rPr>
                <w:sz w:val="22"/>
                <w:szCs w:val="22"/>
              </w:rPr>
              <w:t>/4</w:t>
            </w:r>
            <w:r w:rsidRPr="00C84C9A">
              <w:rPr>
                <w:sz w:val="22"/>
                <w:szCs w:val="22"/>
                <w:lang w:val="en-US"/>
              </w:rPr>
              <w:t>Gb</w:t>
            </w:r>
            <w:r w:rsidRPr="00C84C9A">
              <w:rPr>
                <w:sz w:val="22"/>
                <w:szCs w:val="22"/>
              </w:rPr>
              <w:t>/1</w:t>
            </w:r>
            <w:r w:rsidRPr="00C84C9A">
              <w:rPr>
                <w:sz w:val="22"/>
                <w:szCs w:val="22"/>
                <w:lang w:val="en-US"/>
              </w:rPr>
              <w:t>T</w:t>
            </w:r>
            <w:r w:rsidRPr="00C84C9A">
              <w:rPr>
                <w:sz w:val="22"/>
                <w:szCs w:val="22"/>
              </w:rPr>
              <w:t xml:space="preserve">б/ - 1 шт., Мультимедийный проектор  </w:t>
            </w:r>
            <w:r w:rsidRPr="00C84C9A">
              <w:rPr>
                <w:sz w:val="22"/>
                <w:szCs w:val="22"/>
                <w:lang w:val="en-US"/>
              </w:rPr>
              <w:t>Panasonic</w:t>
            </w:r>
            <w:r w:rsidRPr="00C84C9A">
              <w:rPr>
                <w:sz w:val="22"/>
                <w:szCs w:val="22"/>
              </w:rPr>
              <w:t xml:space="preserve"> </w:t>
            </w:r>
            <w:r w:rsidRPr="00C84C9A">
              <w:rPr>
                <w:sz w:val="22"/>
                <w:szCs w:val="22"/>
                <w:lang w:val="en-US"/>
              </w:rPr>
              <w:t>PT</w:t>
            </w:r>
            <w:r w:rsidRPr="00C84C9A">
              <w:rPr>
                <w:sz w:val="22"/>
                <w:szCs w:val="22"/>
              </w:rPr>
              <w:t>-</w:t>
            </w:r>
            <w:r w:rsidRPr="00C84C9A">
              <w:rPr>
                <w:sz w:val="22"/>
                <w:szCs w:val="22"/>
                <w:lang w:val="en-US"/>
              </w:rPr>
              <w:t>VX</w:t>
            </w:r>
            <w:r w:rsidRPr="00C84C9A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C84C9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84C9A">
              <w:rPr>
                <w:sz w:val="22"/>
                <w:szCs w:val="22"/>
              </w:rPr>
              <w:t xml:space="preserve">  </w:t>
            </w:r>
            <w:r w:rsidRPr="00C84C9A">
              <w:rPr>
                <w:sz w:val="22"/>
                <w:szCs w:val="22"/>
                <w:lang w:val="en-US"/>
              </w:rPr>
              <w:t>TA</w:t>
            </w:r>
            <w:r w:rsidRPr="00C84C9A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C84C9A">
              <w:rPr>
                <w:sz w:val="22"/>
                <w:szCs w:val="22"/>
                <w:lang w:val="en-US"/>
              </w:rPr>
              <w:t>MW</w:t>
            </w:r>
            <w:r w:rsidRPr="00C84C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55BEEC59" w14:textId="77777777" w:rsidR="002C735C" w:rsidRPr="00C84C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C9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4C9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4C9A" w14:paraId="4F701FA6" w14:textId="77777777" w:rsidTr="00485A04">
        <w:tc>
          <w:tcPr>
            <w:tcW w:w="562" w:type="dxa"/>
          </w:tcPr>
          <w:p w14:paraId="0EB979A6" w14:textId="77777777" w:rsidR="00C84C9A" w:rsidRPr="00C3562A" w:rsidRDefault="00C84C9A" w:rsidP="00485A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C7C810F" w14:textId="77777777" w:rsidR="00C84C9A" w:rsidRPr="00C84C9A" w:rsidRDefault="00C84C9A" w:rsidP="00485A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4C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84C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4C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4C9A" w14:paraId="5A1C9382" w14:textId="77777777" w:rsidTr="00801458">
        <w:tc>
          <w:tcPr>
            <w:tcW w:w="2336" w:type="dxa"/>
          </w:tcPr>
          <w:p w14:paraId="4C518DAB" w14:textId="77777777" w:rsidR="005D65A5" w:rsidRPr="00C84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84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84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84C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4C9A" w14:paraId="07658034" w14:textId="77777777" w:rsidTr="00801458">
        <w:tc>
          <w:tcPr>
            <w:tcW w:w="2336" w:type="dxa"/>
          </w:tcPr>
          <w:p w14:paraId="1553D698" w14:textId="78F29BFB" w:rsidR="005D65A5" w:rsidRPr="00C84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84C9A" w:rsidRDefault="007478E0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84C9A" w:rsidRDefault="007478E0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84C9A" w:rsidRDefault="007478E0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84C9A" w14:paraId="3C203881" w14:textId="77777777" w:rsidTr="00801458">
        <w:tc>
          <w:tcPr>
            <w:tcW w:w="2336" w:type="dxa"/>
          </w:tcPr>
          <w:p w14:paraId="30EB9064" w14:textId="77777777" w:rsidR="005D65A5" w:rsidRPr="00C84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0F227F" w14:textId="77777777" w:rsidR="005D65A5" w:rsidRPr="00C84C9A" w:rsidRDefault="007478E0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7AB37A1" w14:textId="77777777" w:rsidR="005D65A5" w:rsidRPr="00C84C9A" w:rsidRDefault="007478E0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81FEFE" w14:textId="77777777" w:rsidR="005D65A5" w:rsidRPr="00C84C9A" w:rsidRDefault="007478E0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C84C9A" w14:paraId="67F1115F" w14:textId="77777777" w:rsidTr="00801458">
        <w:tc>
          <w:tcPr>
            <w:tcW w:w="2336" w:type="dxa"/>
          </w:tcPr>
          <w:p w14:paraId="3B248BB9" w14:textId="77777777" w:rsidR="005D65A5" w:rsidRPr="00C84C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111067" w14:textId="77777777" w:rsidR="005D65A5" w:rsidRPr="00C84C9A" w:rsidRDefault="007478E0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AEEAE1" w14:textId="77777777" w:rsidR="005D65A5" w:rsidRPr="00C84C9A" w:rsidRDefault="007478E0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757AB3" w14:textId="77777777" w:rsidR="005D65A5" w:rsidRPr="00C84C9A" w:rsidRDefault="007478E0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4C9A" w14:paraId="5D9834DD" w14:textId="77777777" w:rsidTr="00485A04">
        <w:tc>
          <w:tcPr>
            <w:tcW w:w="562" w:type="dxa"/>
          </w:tcPr>
          <w:p w14:paraId="1B7AFF3F" w14:textId="77777777" w:rsidR="00C84C9A" w:rsidRPr="009E6058" w:rsidRDefault="00C84C9A" w:rsidP="00485A0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89EC27E" w14:textId="77777777" w:rsidR="00C84C9A" w:rsidRPr="00C84C9A" w:rsidRDefault="00C84C9A" w:rsidP="00485A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4C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84C9A" w14:paraId="0267C479" w14:textId="77777777" w:rsidTr="00801458">
        <w:tc>
          <w:tcPr>
            <w:tcW w:w="2500" w:type="pct"/>
          </w:tcPr>
          <w:p w14:paraId="37F699C9" w14:textId="77777777" w:rsidR="00B8237E" w:rsidRPr="00C84C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84C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C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4C9A" w14:paraId="3F240151" w14:textId="77777777" w:rsidTr="00801458">
        <w:tc>
          <w:tcPr>
            <w:tcW w:w="2500" w:type="pct"/>
          </w:tcPr>
          <w:p w14:paraId="61E91592" w14:textId="61A0874C" w:rsidR="00B8237E" w:rsidRPr="00C84C9A" w:rsidRDefault="00B8237E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84C9A" w:rsidRDefault="005C548A" w:rsidP="00801458">
            <w:pPr>
              <w:rPr>
                <w:rFonts w:ascii="Times New Roman" w:hAnsi="Times New Roman" w:cs="Times New Roman"/>
              </w:rPr>
            </w:pPr>
            <w:r w:rsidRPr="00C84C9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62A"/>
    <w:rsid w:val="00C5148A"/>
    <w:rsid w:val="00C52FB4"/>
    <w:rsid w:val="00C624F8"/>
    <w:rsid w:val="00C624FA"/>
    <w:rsid w:val="00C661EC"/>
    <w:rsid w:val="00C72C28"/>
    <w:rsid w:val="00C82A94"/>
    <w:rsid w:val="00C84C9A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A00774-02E9-4A4D-AE84-4CC76E7CC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3366</Words>
  <Characters>19190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