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6E9D2CCE" w:rsidR="00CA7F28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1ECCD93E" w14:textId="77777777" w:rsidR="009F3C74" w:rsidRPr="0065641B" w:rsidRDefault="009F3C74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F3C74" w:rsidRPr="0065641B" w14:paraId="6E7A8DC2" w14:textId="77777777" w:rsidTr="00FD4840">
        <w:trPr>
          <w:trHeight w:val="1797"/>
        </w:trPr>
        <w:tc>
          <w:tcPr>
            <w:tcW w:w="4787" w:type="dxa"/>
            <w:shd w:val="clear" w:color="auto" w:fill="auto"/>
          </w:tcPr>
          <w:p w14:paraId="59608EA6" w14:textId="77777777" w:rsidR="009F3C74" w:rsidRPr="0065641B" w:rsidRDefault="009F3C74" w:rsidP="00FD4840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684D52FD" w14:textId="77777777" w:rsidR="009F3C74" w:rsidRPr="0065641B" w:rsidRDefault="009F3C74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7975A832" w14:textId="77777777" w:rsidR="009F3C74" w:rsidRPr="0065641B" w:rsidRDefault="009F3C74" w:rsidP="00FD4840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31C282C5" w14:textId="77777777" w:rsidR="009F3C74" w:rsidRPr="0065641B" w:rsidRDefault="009F3C74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0E1F9C1B" w14:textId="77777777" w:rsidR="009F3C74" w:rsidRPr="0065641B" w:rsidRDefault="009F3C74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6DB477CB" w14:textId="77777777" w:rsidR="009F3C74" w:rsidRPr="0065641B" w:rsidRDefault="009F3C74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3F64AB98" w14:textId="77777777" w:rsidR="009F3C74" w:rsidRPr="0065641B" w:rsidRDefault="009F3C74" w:rsidP="00FD4840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1417C202" w14:textId="77777777" w:rsidR="009F3C74" w:rsidRPr="0065641B" w:rsidRDefault="009F3C74" w:rsidP="00FD4840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6672E7F3" w:rsidR="003E2CE6" w:rsidRPr="0065641B" w:rsidRDefault="00583F08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583F08">
              <w:rPr>
                <w:i/>
              </w:rPr>
              <w:t xml:space="preserve">Бизнес-аналитика и финансовые стратегии / </w:t>
            </w:r>
            <w:proofErr w:type="spellStart"/>
            <w:r w:rsidRPr="00583F08">
              <w:rPr>
                <w:i/>
              </w:rPr>
              <w:t>Business</w:t>
            </w:r>
            <w:proofErr w:type="spellEnd"/>
            <w:r w:rsidRPr="00583F08">
              <w:rPr>
                <w:i/>
              </w:rPr>
              <w:t xml:space="preserve"> </w:t>
            </w:r>
            <w:proofErr w:type="spellStart"/>
            <w:r w:rsidRPr="00583F08">
              <w:rPr>
                <w:i/>
              </w:rPr>
              <w:t>Analytics</w:t>
            </w:r>
            <w:proofErr w:type="spellEnd"/>
            <w:r w:rsidRPr="00583F08">
              <w:rPr>
                <w:i/>
              </w:rPr>
              <w:t xml:space="preserve"> </w:t>
            </w:r>
            <w:proofErr w:type="spellStart"/>
            <w:r w:rsidRPr="00583F08">
              <w:rPr>
                <w:i/>
              </w:rPr>
              <w:t>and</w:t>
            </w:r>
            <w:proofErr w:type="spellEnd"/>
            <w:r w:rsidRPr="00583F08">
              <w:rPr>
                <w:i/>
              </w:rPr>
              <w:t xml:space="preserve"> </w:t>
            </w:r>
            <w:proofErr w:type="spellStart"/>
            <w:r w:rsidRPr="00583F08">
              <w:rPr>
                <w:i/>
              </w:rPr>
              <w:t>Financial</w:t>
            </w:r>
            <w:proofErr w:type="spellEnd"/>
            <w:r w:rsidRPr="00583F08">
              <w:rPr>
                <w:i/>
              </w:rPr>
              <w:t xml:space="preserve"> </w:t>
            </w:r>
            <w:proofErr w:type="spellStart"/>
            <w:r w:rsidRPr="00583F08">
              <w:rPr>
                <w:i/>
              </w:rPr>
              <w:t>Strategies</w:t>
            </w:r>
            <w:proofErr w:type="spellEnd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BB44DD7" w:rsidR="00A84091" w:rsidRPr="009F3C74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583F0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74727">
              <w:rPr>
                <w:sz w:val="20"/>
                <w:szCs w:val="20"/>
              </w:rPr>
              <w:t>к.э.н</w:t>
            </w:r>
            <w:proofErr w:type="spellEnd"/>
            <w:r w:rsidRPr="00C74727">
              <w:rPr>
                <w:sz w:val="20"/>
                <w:szCs w:val="20"/>
              </w:rPr>
              <w:t xml:space="preserve">, </w:t>
            </w:r>
            <w:proofErr w:type="spellStart"/>
            <w:r w:rsidRPr="00C74727">
              <w:rPr>
                <w:sz w:val="20"/>
                <w:szCs w:val="20"/>
              </w:rPr>
              <w:t>Утевская</w:t>
            </w:r>
            <w:proofErr w:type="spellEnd"/>
            <w:r w:rsidRPr="00C74727">
              <w:rPr>
                <w:sz w:val="20"/>
                <w:szCs w:val="20"/>
              </w:rPr>
              <w:t xml:space="preserve"> Марина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F3C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0E93953" w:rsidR="003E2CE6" w:rsidRPr="009B04E9" w:rsidRDefault="00BD3DA6" w:rsidP="003E2CE6">
      <w:pPr>
        <w:jc w:val="center"/>
      </w:pPr>
      <w:r>
        <w:t>202</w:t>
      </w:r>
      <w:r w:rsidR="00583F0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31B1C8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22AEC8B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F8F82AA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B9A399F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4C8F1F1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4AB6722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47B9AF6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B264F8E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7BAEDCB" w:rsidR="00DC42AF" w:rsidRPr="0065641B" w:rsidRDefault="00583F0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371D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8349"/>
      </w:tblGrid>
      <w:tr w:rsidR="007D0C0D" w:rsidRPr="00C74727" w14:paraId="446CCDDC" w14:textId="77777777" w:rsidTr="00C74727">
        <w:tc>
          <w:tcPr>
            <w:tcW w:w="993" w:type="dxa"/>
          </w:tcPr>
          <w:p w14:paraId="503E2208" w14:textId="77777777" w:rsidR="007D0C0D" w:rsidRPr="00C7472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C74727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7AAC70B5" w14:textId="77777777" w:rsidR="007D0C0D" w:rsidRPr="00C7472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>Подготовка магистранта к самостоятельной научно-исследовательской деятельности, развитие способности к самостоятельным теоретическим и практическим научным выводам, навыкам объективной оценки полученной информации, применения научных знаний в дальнейшей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614905C8" w14:textId="77777777" w:rsidR="00B1371D" w:rsidRDefault="00B1371D" w:rsidP="00C74727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F217317" w:rsidR="00C65FCC" w:rsidRPr="00C74727" w:rsidRDefault="00C65FCC" w:rsidP="00C74727">
      <w:pPr>
        <w:tabs>
          <w:tab w:val="left" w:leader="underscore" w:pos="9322"/>
        </w:tabs>
        <w:ind w:firstLine="709"/>
        <w:jc w:val="both"/>
      </w:pPr>
      <w:r w:rsidRPr="00C74727">
        <w:rPr>
          <w:b/>
        </w:rPr>
        <w:t>Форма проведения практики:</w:t>
      </w:r>
      <w:r w:rsidRPr="00C7472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74727">
        <w:t>й</w:t>
      </w:r>
      <w:r w:rsidRPr="00C74727">
        <w:t xml:space="preserve"> практики;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496FADFC" w:rsidR="00E871D6" w:rsidRDefault="00E871D6" w:rsidP="009B1426">
      <w:pPr>
        <w:pStyle w:val="Style5"/>
        <w:widowControl/>
        <w:rPr>
          <w:iCs/>
        </w:rPr>
      </w:pPr>
    </w:p>
    <w:p w14:paraId="5C727EB4" w14:textId="77777777" w:rsidR="00B1371D" w:rsidRPr="0065641B" w:rsidRDefault="00B1371D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B1371D" w14:paraId="273DB8CE" w14:textId="77777777" w:rsidTr="00C7472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1371D" w:rsidRDefault="006F0EAF" w:rsidP="00B1371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1371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1371D" w:rsidRDefault="006F0EAF" w:rsidP="00B1371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1371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1371D" w:rsidRDefault="006F0EAF" w:rsidP="00B1371D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1371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1371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B1371D" w14:paraId="3BBEAA3A" w14:textId="77777777" w:rsidTr="00C74727">
        <w:trPr>
          <w:trHeight w:val="212"/>
        </w:trPr>
        <w:tc>
          <w:tcPr>
            <w:tcW w:w="958" w:type="pct"/>
          </w:tcPr>
          <w:p w14:paraId="05E778A0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ПК-1 - Способен проводить финансовое консультирование по широкому спектру услуг</w:t>
            </w:r>
          </w:p>
        </w:tc>
        <w:tc>
          <w:tcPr>
            <w:tcW w:w="1031" w:type="pct"/>
          </w:tcPr>
          <w:p w14:paraId="1C0B5809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ПК-1.2 - Применяет современные модели для анализа финансовой архитектуры компании, финансовых механизмов организации бюджетирования, строит прогнозную модель компании</w:t>
            </w:r>
          </w:p>
        </w:tc>
        <w:tc>
          <w:tcPr>
            <w:tcW w:w="3011" w:type="pct"/>
          </w:tcPr>
          <w:p w14:paraId="7A3D16CD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строить прогнозную модель компании</w:t>
            </w:r>
          </w:p>
          <w:p w14:paraId="7208F990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способностью установления требований к финансовой архитектуре компании, финансовым механизмам организации корпоративного контроля и корпоративного управления</w:t>
            </w:r>
          </w:p>
        </w:tc>
      </w:tr>
      <w:tr w:rsidR="00996FB3" w:rsidRPr="00B1371D" w14:paraId="161513BC" w14:textId="77777777" w:rsidTr="00C74727">
        <w:trPr>
          <w:trHeight w:val="212"/>
        </w:trPr>
        <w:tc>
          <w:tcPr>
            <w:tcW w:w="958" w:type="pct"/>
          </w:tcPr>
          <w:p w14:paraId="69336BB7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ПК-2 - Способен разрабатывать, внедрять и эксплуатировать интегрированную систему управления рисками</w:t>
            </w:r>
          </w:p>
        </w:tc>
        <w:tc>
          <w:tcPr>
            <w:tcW w:w="1031" w:type="pct"/>
          </w:tcPr>
          <w:p w14:paraId="74B83C2B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ПК-2.2 - Способен управлять рисками инвестиционного проекта и его эффективностью</w:t>
            </w:r>
          </w:p>
        </w:tc>
        <w:tc>
          <w:tcPr>
            <w:tcW w:w="3011" w:type="pct"/>
          </w:tcPr>
          <w:p w14:paraId="5AE94504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42098CFC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оценить риски и инвестиционную эффективность при реализации инвестиционного проекта</w:t>
            </w:r>
          </w:p>
          <w:p w14:paraId="037273EC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D5C614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1C1CC097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способностью установления и обоснования требований к эффективности инвестиционных проектов</w:t>
            </w:r>
          </w:p>
        </w:tc>
      </w:tr>
      <w:tr w:rsidR="00996FB3" w:rsidRPr="00B1371D" w14:paraId="341CF75F" w14:textId="77777777" w:rsidTr="00C74727">
        <w:trPr>
          <w:trHeight w:val="212"/>
        </w:trPr>
        <w:tc>
          <w:tcPr>
            <w:tcW w:w="958" w:type="pct"/>
          </w:tcPr>
          <w:p w14:paraId="41A2D396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 xml:space="preserve">ПК-3 - Координирует деятельность подразделений по </w:t>
            </w:r>
            <w:r w:rsidRPr="00B1371D">
              <w:rPr>
                <w:sz w:val="22"/>
                <w:szCs w:val="22"/>
              </w:rPr>
              <w:lastRenderedPageBreak/>
              <w:t>организации и осуществлению внутреннего контроля</w:t>
            </w:r>
          </w:p>
        </w:tc>
        <w:tc>
          <w:tcPr>
            <w:tcW w:w="1031" w:type="pct"/>
          </w:tcPr>
          <w:p w14:paraId="1E9BF57D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 xml:space="preserve">ПК-3.2 - Способен разрабатывать регламенты и процедуры </w:t>
            </w:r>
            <w:r w:rsidRPr="00B1371D">
              <w:rPr>
                <w:sz w:val="22"/>
                <w:szCs w:val="22"/>
              </w:rPr>
              <w:lastRenderedPageBreak/>
              <w:t>внутреннего контроля и исполнения бюджетов</w:t>
            </w:r>
          </w:p>
        </w:tc>
        <w:tc>
          <w:tcPr>
            <w:tcW w:w="3011" w:type="pct"/>
          </w:tcPr>
          <w:p w14:paraId="602587A3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>Уметь:</w:t>
            </w:r>
          </w:p>
          <w:p w14:paraId="1AD16025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адаптировать регламенты и процедуры внутреннего контроля к условиям функционирования организации</w:t>
            </w:r>
          </w:p>
          <w:p w14:paraId="6D621C71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EA134F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19F3AC12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способностью построения системы внутреннего контроля и бюджетирования на предприятии</w:t>
            </w:r>
          </w:p>
        </w:tc>
      </w:tr>
      <w:tr w:rsidR="00996FB3" w:rsidRPr="00B1371D" w14:paraId="41B81D52" w14:textId="77777777" w:rsidTr="00C74727">
        <w:trPr>
          <w:trHeight w:val="212"/>
        </w:trPr>
        <w:tc>
          <w:tcPr>
            <w:tcW w:w="958" w:type="pct"/>
          </w:tcPr>
          <w:p w14:paraId="564AC044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>ПК-4 - Способен разработать финансовый план для клиента и целевой инвестиционной портфель</w:t>
            </w:r>
          </w:p>
        </w:tc>
        <w:tc>
          <w:tcPr>
            <w:tcW w:w="1031" w:type="pct"/>
          </w:tcPr>
          <w:p w14:paraId="0CBED8DB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 xml:space="preserve">ПК-4.2 - Оказывает консалтинговые услуги при анализе рынка и рыночной среды, инвестиционных портфелей и деятельности организаций, а также </w:t>
            </w:r>
            <w:proofErr w:type="gramStart"/>
            <w:r w:rsidRPr="00B1371D">
              <w:rPr>
                <w:sz w:val="22"/>
                <w:szCs w:val="22"/>
              </w:rPr>
              <w:t>при решения</w:t>
            </w:r>
            <w:proofErr w:type="gramEnd"/>
            <w:r w:rsidRPr="00B1371D">
              <w:rPr>
                <w:sz w:val="22"/>
                <w:szCs w:val="22"/>
              </w:rPr>
              <w:t xml:space="preserve"> задач в области налогов и налогообложения международных компаний</w:t>
            </w:r>
          </w:p>
        </w:tc>
        <w:tc>
          <w:tcPr>
            <w:tcW w:w="3011" w:type="pct"/>
          </w:tcPr>
          <w:p w14:paraId="10920F78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4E683420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организовать и проводить процедуры по анализу рынка и рыночной среды, бизнес-планов и деятельности организаций, а также анализу фирм-партнеров и фирм-конкурентов</w:t>
            </w:r>
          </w:p>
          <w:p w14:paraId="0EA49F0C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7646A8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408176D2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методами получения информации о ходе анализа рынка и рыночной среды, бизнес-планов и деятельности организаций, а также анализа фирм-партнеров и фирм-конкурентов</w:t>
            </w:r>
          </w:p>
        </w:tc>
      </w:tr>
      <w:tr w:rsidR="00996FB3" w:rsidRPr="00B1371D" w14:paraId="02E091ED" w14:textId="77777777" w:rsidTr="00C74727">
        <w:trPr>
          <w:trHeight w:val="212"/>
        </w:trPr>
        <w:tc>
          <w:tcPr>
            <w:tcW w:w="958" w:type="pct"/>
          </w:tcPr>
          <w:p w14:paraId="4F49B41F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ПК-5 - Способен анализировать и оценивать информацию, выявлять причинно-следственные связи, делать объективные выводы и расставлять приоритеты для целей внутреннего аудита</w:t>
            </w:r>
          </w:p>
        </w:tc>
        <w:tc>
          <w:tcPr>
            <w:tcW w:w="1031" w:type="pct"/>
          </w:tcPr>
          <w:p w14:paraId="598FE13A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ПК-5.2 - Владеет основными направлениями проверок для целей внутреннего аудита и принципами формирования их методического обеспечения, осуществляет совместную деятельность внешних и внутренних аудиторов при взаимодействии с коллективом и отдельными исполнителями в компании</w:t>
            </w:r>
          </w:p>
        </w:tc>
        <w:tc>
          <w:tcPr>
            <w:tcW w:w="3011" w:type="pct"/>
          </w:tcPr>
          <w:p w14:paraId="7FC05159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0FFDB706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 xml:space="preserve">ставить задачи анализа и </w:t>
            </w:r>
            <w:proofErr w:type="gramStart"/>
            <w:r w:rsidRPr="00B1371D">
              <w:rPr>
                <w:sz w:val="22"/>
                <w:szCs w:val="22"/>
              </w:rPr>
              <w:t>исследования  инвестиционного</w:t>
            </w:r>
            <w:proofErr w:type="gramEnd"/>
            <w:r w:rsidRPr="00B1371D">
              <w:rPr>
                <w:sz w:val="22"/>
                <w:szCs w:val="22"/>
              </w:rPr>
              <w:t xml:space="preserve"> и информационного рынков и анализировать результаты их анализа и исследования для целей внутреннего аудита</w:t>
            </w:r>
          </w:p>
          <w:p w14:paraId="1363260B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B724B3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5607C36A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способностью проведения анализа и исследования изменения инвестиционного и информационного рынков для целей внутреннего аудита</w:t>
            </w:r>
          </w:p>
        </w:tc>
      </w:tr>
      <w:tr w:rsidR="00996FB3" w:rsidRPr="00B1371D" w14:paraId="06AF0610" w14:textId="77777777" w:rsidTr="00C74727">
        <w:trPr>
          <w:trHeight w:val="212"/>
        </w:trPr>
        <w:tc>
          <w:tcPr>
            <w:tcW w:w="958" w:type="pct"/>
          </w:tcPr>
          <w:p w14:paraId="7C4AF175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ПК-6 - Способен применять комплекс технологий и алгоритмов по тактическому поведению бизнеса в процессе выстраивания продуктивных отношений с органами государственной власти</w:t>
            </w:r>
          </w:p>
        </w:tc>
        <w:tc>
          <w:tcPr>
            <w:tcW w:w="1031" w:type="pct"/>
          </w:tcPr>
          <w:p w14:paraId="621E16D5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ПК-6.2 - Владеет принципами взаимодействия коммерческих структур с органами государственной власти для защиты интересов России на международной арене</w:t>
            </w:r>
          </w:p>
        </w:tc>
        <w:tc>
          <w:tcPr>
            <w:tcW w:w="3011" w:type="pct"/>
          </w:tcPr>
          <w:p w14:paraId="375EC791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4A1AC584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 xml:space="preserve">применять управленческие модели для взаимодействия в профессиональной </w:t>
            </w:r>
            <w:proofErr w:type="gramStart"/>
            <w:r w:rsidRPr="00B1371D">
              <w:rPr>
                <w:sz w:val="22"/>
                <w:szCs w:val="22"/>
              </w:rPr>
              <w:t>среде,  в</w:t>
            </w:r>
            <w:proofErr w:type="gramEnd"/>
            <w:r w:rsidRPr="00B1371D">
              <w:rPr>
                <w:sz w:val="22"/>
                <w:szCs w:val="22"/>
              </w:rPr>
              <w:t xml:space="preserve"> том числе с органами государственной власти</w:t>
            </w:r>
          </w:p>
          <w:p w14:paraId="00182981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FCF774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38AE02D2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способностью управлять группами сотрудников и проектами при взаимодействии с органами государственной власти</w:t>
            </w:r>
          </w:p>
        </w:tc>
      </w:tr>
      <w:tr w:rsidR="00996FB3" w:rsidRPr="00B1371D" w14:paraId="5571878E" w14:textId="77777777" w:rsidTr="00C74727">
        <w:trPr>
          <w:trHeight w:val="212"/>
        </w:trPr>
        <w:tc>
          <w:tcPr>
            <w:tcW w:w="958" w:type="pct"/>
          </w:tcPr>
          <w:p w14:paraId="03884A24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 xml:space="preserve">УК-1 - Способен осуществлять критический анализ проблемных </w:t>
            </w:r>
            <w:r w:rsidRPr="00B1371D">
              <w:rPr>
                <w:sz w:val="22"/>
                <w:szCs w:val="22"/>
              </w:rPr>
              <w:lastRenderedPageBreak/>
              <w:t>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E90EEA5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 xml:space="preserve">УК-1.3 - Определяет и оценивает практические </w:t>
            </w:r>
            <w:r w:rsidRPr="00B1371D">
              <w:rPr>
                <w:sz w:val="22"/>
                <w:szCs w:val="22"/>
              </w:rPr>
              <w:lastRenderedPageBreak/>
              <w:t>последствия возможных решений задачи, разрабатывает и предлагает различные стратегические решения задачи, оценивая их достоинства и недостатки</w:t>
            </w:r>
          </w:p>
        </w:tc>
        <w:tc>
          <w:tcPr>
            <w:tcW w:w="3011" w:type="pct"/>
          </w:tcPr>
          <w:p w14:paraId="391FDFD2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>Уметь:</w:t>
            </w:r>
          </w:p>
          <w:p w14:paraId="16DA57C1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работать с информационной базой, необходимой для решения проблемных ситуаций и проектировать процессы по их устранению</w:t>
            </w:r>
          </w:p>
          <w:p w14:paraId="51654022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5A3AF5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0494A458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инструментами анализа для решения стратегических задач на основе системного и междисциплинарных подходов</w:t>
            </w:r>
          </w:p>
        </w:tc>
      </w:tr>
      <w:tr w:rsidR="00996FB3" w:rsidRPr="00B1371D" w14:paraId="201C7B8C" w14:textId="77777777" w:rsidTr="00C74727">
        <w:trPr>
          <w:trHeight w:val="212"/>
        </w:trPr>
        <w:tc>
          <w:tcPr>
            <w:tcW w:w="958" w:type="pct"/>
          </w:tcPr>
          <w:p w14:paraId="7F6A2647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64B6DE0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36C2FC6C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715A9119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планировать необходимые ресурсы для осуществления проекта</w:t>
            </w:r>
          </w:p>
          <w:p w14:paraId="3A7D726E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9BB3A9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65484218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информационными технологиями на всех этапах жизненного цикла проекта</w:t>
            </w:r>
          </w:p>
        </w:tc>
      </w:tr>
      <w:tr w:rsidR="00996FB3" w:rsidRPr="00B1371D" w14:paraId="0521A468" w14:textId="77777777" w:rsidTr="00C74727">
        <w:trPr>
          <w:trHeight w:val="212"/>
        </w:trPr>
        <w:tc>
          <w:tcPr>
            <w:tcW w:w="958" w:type="pct"/>
          </w:tcPr>
          <w:p w14:paraId="7FBC61C1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8FF1648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D06BB05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36419A31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планировать и корректировать работу команды с учетом интересов и особенностей поведения членов коллектива</w:t>
            </w:r>
          </w:p>
          <w:p w14:paraId="0DC50885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E48B11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0CB7E039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навыками разрешения конфликтов и противоречий на основе учета интересов всех сторон</w:t>
            </w:r>
          </w:p>
        </w:tc>
      </w:tr>
      <w:tr w:rsidR="00996FB3" w:rsidRPr="00B1371D" w14:paraId="1B1C6935" w14:textId="77777777" w:rsidTr="00C74727">
        <w:trPr>
          <w:trHeight w:val="212"/>
        </w:trPr>
        <w:tc>
          <w:tcPr>
            <w:tcW w:w="958" w:type="pct"/>
          </w:tcPr>
          <w:p w14:paraId="76ACD802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1371D">
              <w:rPr>
                <w:sz w:val="22"/>
                <w:szCs w:val="22"/>
              </w:rPr>
              <w:t>ых</w:t>
            </w:r>
            <w:proofErr w:type="spellEnd"/>
            <w:r w:rsidRPr="00B1371D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FE7C7B3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B1371D">
              <w:rPr>
                <w:sz w:val="22"/>
                <w:szCs w:val="22"/>
              </w:rPr>
              <w:t>ых</w:t>
            </w:r>
            <w:proofErr w:type="spellEnd"/>
            <w:r w:rsidRPr="00B1371D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9E50B59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42F12FB2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применять на практике устную и письменную деловую коммуникацию на иностранном языке</w:t>
            </w:r>
          </w:p>
          <w:p w14:paraId="39BF9BC0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C6F7A9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1A17B8E2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способностью предоставлять результаты академической и профессиональной деятельности на иностранном языке</w:t>
            </w:r>
          </w:p>
        </w:tc>
      </w:tr>
      <w:tr w:rsidR="00996FB3" w:rsidRPr="00B1371D" w14:paraId="0F8097D0" w14:textId="77777777" w:rsidTr="00C74727">
        <w:trPr>
          <w:trHeight w:val="212"/>
        </w:trPr>
        <w:tc>
          <w:tcPr>
            <w:tcW w:w="958" w:type="pct"/>
          </w:tcPr>
          <w:p w14:paraId="2BFCC516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B21A4A0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 xml:space="preserve">УК-5.2 - Конструктивно взаимодействует с людьми с учетом их социокультурных особенностей в </w:t>
            </w:r>
            <w:r w:rsidRPr="00B1371D">
              <w:rPr>
                <w:sz w:val="22"/>
                <w:szCs w:val="22"/>
              </w:rPr>
              <w:lastRenderedPageBreak/>
              <w:t>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74B55A79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>Уметь:</w:t>
            </w:r>
          </w:p>
          <w:p w14:paraId="6C5CD7AE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руководить ситуацией по предотвращению разногласий и конфликтов в межкультурной коммуникации</w:t>
            </w:r>
          </w:p>
          <w:p w14:paraId="40CB14A3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E396BE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3B1AD595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>навыками построения социального и профессионального взаимодействия с учетом особенностей основных форм деловой и общей культуры</w:t>
            </w:r>
          </w:p>
        </w:tc>
      </w:tr>
      <w:tr w:rsidR="00996FB3" w:rsidRPr="00B1371D" w14:paraId="1D8FDA8A" w14:textId="77777777" w:rsidTr="00C74727">
        <w:trPr>
          <w:trHeight w:val="212"/>
        </w:trPr>
        <w:tc>
          <w:tcPr>
            <w:tcW w:w="958" w:type="pct"/>
          </w:tcPr>
          <w:p w14:paraId="534CC281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2CEB4B1" w14:textId="77777777" w:rsidR="00996FB3" w:rsidRPr="00B1371D" w:rsidRDefault="00C76457" w:rsidP="00B137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EF6BE60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Уметь:</w:t>
            </w:r>
          </w:p>
          <w:p w14:paraId="2AF214B6" w14:textId="77777777" w:rsidR="00DC0676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определять приоритеты профессионального роста и способы совершенствования собственной деятельности</w:t>
            </w:r>
          </w:p>
          <w:p w14:paraId="2411478F" w14:textId="77777777" w:rsidR="00DC0676" w:rsidRPr="00B1371D" w:rsidRDefault="00DC0676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310B1" w14:textId="77777777" w:rsidR="002E5704" w:rsidRPr="00B1371D" w:rsidRDefault="002E5704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Владеть:</w:t>
            </w:r>
          </w:p>
          <w:p w14:paraId="18D424AE" w14:textId="77777777" w:rsidR="00996FB3" w:rsidRPr="00B1371D" w:rsidRDefault="00C76457" w:rsidP="00B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71D">
              <w:rPr>
                <w:sz w:val="22"/>
                <w:szCs w:val="22"/>
              </w:rPr>
              <w:t>способностью выстраивать гибкую профессиональную траекторию с учетом накопленного опыта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143"/>
        <w:gridCol w:w="5442"/>
      </w:tblGrid>
      <w:tr w:rsidR="0065641B" w:rsidRPr="00C74727" w14:paraId="65314A5A" w14:textId="77777777" w:rsidTr="00B1371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7472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472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7472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472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7472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472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74727" w14:paraId="1ED871D2" w14:textId="77777777" w:rsidTr="00B1371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747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472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747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74727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EC31A2C" w:rsidR="005D11CD" w:rsidRPr="00C74727" w:rsidRDefault="00783533" w:rsidP="00B137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74727">
              <w:rPr>
                <w:sz w:val="22"/>
                <w:szCs w:val="22"/>
                <w:lang w:bidi="ru-RU"/>
              </w:rPr>
              <w:t>Введение в научный семинар: цели, задачи, результаты исследования. Методология научных исследований и организация научно-исследовательской работы магистранта. Дизайн магистерской работы.</w:t>
            </w:r>
          </w:p>
        </w:tc>
      </w:tr>
      <w:tr w:rsidR="005D11CD" w:rsidRPr="00C74727" w14:paraId="4480F9CC" w14:textId="77777777" w:rsidTr="00B1371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A3DE" w14:textId="77777777" w:rsidR="005D11CD" w:rsidRPr="00C747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472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5D47" w14:textId="77777777" w:rsidR="005D11CD" w:rsidRPr="00C747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74727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60A2" w14:textId="77777777" w:rsidR="005D11CD" w:rsidRPr="00C74727" w:rsidRDefault="00783533" w:rsidP="00B137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74727">
              <w:rPr>
                <w:sz w:val="22"/>
                <w:szCs w:val="22"/>
                <w:lang w:bidi="ru-RU"/>
              </w:rPr>
              <w:t>Определяются направления исследования. Осуществляется анализ теоретических подходов, существующих в области исследования, проблемного поля исследования и основных подходов к решению проблем в современной научной литературе. Проводится сбор и обработка данных. Изучаются правила и методика написания научной статьи. Осуществляется подготовка научных докладов и статей для участия в конференциях.</w:t>
            </w:r>
          </w:p>
        </w:tc>
      </w:tr>
      <w:tr w:rsidR="005D11CD" w:rsidRPr="00C74727" w14:paraId="19BFB042" w14:textId="77777777" w:rsidTr="00B1371D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E3DF" w14:textId="77777777" w:rsidR="005D11CD" w:rsidRPr="00C747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472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B6E8" w14:textId="77777777" w:rsidR="005D11CD" w:rsidRPr="00C747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74727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B468" w14:textId="77777777" w:rsidR="005D11CD" w:rsidRPr="00C74727" w:rsidRDefault="00783533" w:rsidP="00B137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74727">
              <w:rPr>
                <w:sz w:val="22"/>
                <w:szCs w:val="22"/>
                <w:lang w:bidi="ru-RU"/>
              </w:rPr>
              <w:t>Оформление результатов работы, защита работы. Подготовка отчета и представление результатов исследований. Рецензирование в российской науке. Подготовка научных докладов и статей для участия в магистерской конференции.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0"/>
        <w:gridCol w:w="3824"/>
      </w:tblGrid>
      <w:tr w:rsidR="0065641B" w:rsidRPr="00C74727" w14:paraId="3464B1F7" w14:textId="77777777" w:rsidTr="00B1371D">
        <w:tc>
          <w:tcPr>
            <w:tcW w:w="2954" w:type="pct"/>
            <w:shd w:val="clear" w:color="auto" w:fill="auto"/>
          </w:tcPr>
          <w:p w14:paraId="7E1C7DCA" w14:textId="77777777" w:rsidR="00530A60" w:rsidRPr="00C747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7472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6" w:type="pct"/>
            <w:shd w:val="clear" w:color="auto" w:fill="auto"/>
          </w:tcPr>
          <w:p w14:paraId="2612A585" w14:textId="77777777" w:rsidR="00530A60" w:rsidRPr="00C747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7472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74727" w14:paraId="4C2605EA" w14:textId="77777777" w:rsidTr="00B1371D">
        <w:tc>
          <w:tcPr>
            <w:tcW w:w="2954" w:type="pct"/>
            <w:shd w:val="clear" w:color="auto" w:fill="auto"/>
          </w:tcPr>
          <w:p w14:paraId="160C119F" w14:textId="77777777" w:rsidR="00530A60" w:rsidRPr="00C74727" w:rsidRDefault="00C76457">
            <w:pPr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 xml:space="preserve">Теплова, Т. В.  Эффективный финансовый </w:t>
            </w:r>
            <w:proofErr w:type="gramStart"/>
            <w:r w:rsidRPr="00C74727">
              <w:rPr>
                <w:sz w:val="22"/>
                <w:szCs w:val="22"/>
              </w:rPr>
              <w:t>директор :</w:t>
            </w:r>
            <w:proofErr w:type="gramEnd"/>
            <w:r w:rsidRPr="00C74727">
              <w:rPr>
                <w:sz w:val="22"/>
                <w:szCs w:val="22"/>
              </w:rPr>
              <w:t xml:space="preserve"> учебное пособие для бакалавриата и магистратуры / Т. В. Теплова. — 2-е изд., </w:t>
            </w:r>
            <w:proofErr w:type="spellStart"/>
            <w:r w:rsidRPr="00C74727">
              <w:rPr>
                <w:sz w:val="22"/>
                <w:szCs w:val="22"/>
              </w:rPr>
              <w:t>перераб</w:t>
            </w:r>
            <w:proofErr w:type="spellEnd"/>
            <w:r w:rsidRPr="00C74727">
              <w:rPr>
                <w:sz w:val="22"/>
                <w:szCs w:val="22"/>
              </w:rPr>
              <w:t xml:space="preserve">. и доп. — </w:t>
            </w:r>
            <w:proofErr w:type="gramStart"/>
            <w:r w:rsidRPr="00C74727">
              <w:rPr>
                <w:sz w:val="22"/>
                <w:szCs w:val="22"/>
              </w:rPr>
              <w:t>Москва :</w:t>
            </w:r>
            <w:proofErr w:type="gramEnd"/>
            <w:r w:rsidRPr="00C7472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74727">
              <w:rPr>
                <w:sz w:val="22"/>
                <w:szCs w:val="22"/>
              </w:rPr>
              <w:t>Юрайт</w:t>
            </w:r>
            <w:proofErr w:type="spellEnd"/>
            <w:r w:rsidRPr="00C74727">
              <w:rPr>
                <w:sz w:val="22"/>
                <w:szCs w:val="22"/>
              </w:rPr>
              <w:t xml:space="preserve">, 2019. — 507 с. — (Авторский учебник). — </w:t>
            </w:r>
            <w:r w:rsidRPr="00C74727">
              <w:rPr>
                <w:sz w:val="22"/>
                <w:szCs w:val="22"/>
                <w:lang w:val="en-US"/>
              </w:rPr>
              <w:t>ISBN</w:t>
            </w:r>
            <w:r w:rsidRPr="00C74727">
              <w:rPr>
                <w:sz w:val="22"/>
                <w:szCs w:val="22"/>
              </w:rPr>
              <w:t xml:space="preserve"> 978-5-534-02763-1.</w:t>
            </w:r>
          </w:p>
        </w:tc>
        <w:tc>
          <w:tcPr>
            <w:tcW w:w="2046" w:type="pct"/>
            <w:shd w:val="clear" w:color="auto" w:fill="auto"/>
          </w:tcPr>
          <w:p w14:paraId="680CBFC6" w14:textId="77777777" w:rsidR="00530A60" w:rsidRPr="00C74727" w:rsidRDefault="00583F08">
            <w:pPr>
              <w:rPr>
                <w:sz w:val="22"/>
                <w:szCs w:val="22"/>
              </w:rPr>
            </w:pPr>
            <w:hyperlink r:id="rId8" w:history="1">
              <w:r w:rsidR="00C76457" w:rsidRPr="00C74727">
                <w:rPr>
                  <w:color w:val="00008B"/>
                  <w:sz w:val="22"/>
                  <w:szCs w:val="22"/>
                  <w:u w:val="single"/>
                </w:rPr>
                <w:t>https://urait.ru/bcode/431134</w:t>
              </w:r>
            </w:hyperlink>
          </w:p>
        </w:tc>
      </w:tr>
      <w:tr w:rsidR="00530A60" w:rsidRPr="00C74727" w14:paraId="7F99B5FF" w14:textId="77777777" w:rsidTr="00B1371D">
        <w:tc>
          <w:tcPr>
            <w:tcW w:w="2954" w:type="pct"/>
            <w:shd w:val="clear" w:color="auto" w:fill="auto"/>
          </w:tcPr>
          <w:p w14:paraId="69D98979" w14:textId="77777777" w:rsidR="00530A60" w:rsidRPr="00C74727" w:rsidRDefault="00C76457">
            <w:pPr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 xml:space="preserve">Вяткин, В. Н.  Финансовые решения в управлении </w:t>
            </w:r>
            <w:proofErr w:type="gramStart"/>
            <w:r w:rsidRPr="00C74727">
              <w:rPr>
                <w:sz w:val="22"/>
                <w:szCs w:val="22"/>
              </w:rPr>
              <w:t>бизнесом :</w:t>
            </w:r>
            <w:proofErr w:type="gramEnd"/>
            <w:r w:rsidRPr="00C74727">
              <w:rPr>
                <w:sz w:val="22"/>
                <w:szCs w:val="22"/>
              </w:rPr>
              <w:t xml:space="preserve"> учебно-практическое пособие для вузов / В. Н. Вяткин, В. А. Гамза, Д. Д. Хэмптон. — 4-е изд., </w:t>
            </w:r>
            <w:proofErr w:type="spellStart"/>
            <w:r w:rsidRPr="00C74727">
              <w:rPr>
                <w:sz w:val="22"/>
                <w:szCs w:val="22"/>
              </w:rPr>
              <w:t>перераб</w:t>
            </w:r>
            <w:proofErr w:type="spellEnd"/>
            <w:r w:rsidRPr="00C74727">
              <w:rPr>
                <w:sz w:val="22"/>
                <w:szCs w:val="22"/>
              </w:rPr>
              <w:t xml:space="preserve">. и доп. — </w:t>
            </w:r>
            <w:proofErr w:type="gramStart"/>
            <w:r w:rsidRPr="00C74727">
              <w:rPr>
                <w:sz w:val="22"/>
                <w:szCs w:val="22"/>
              </w:rPr>
              <w:t>Москва :</w:t>
            </w:r>
            <w:proofErr w:type="gramEnd"/>
            <w:r w:rsidRPr="00C7472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74727">
              <w:rPr>
                <w:sz w:val="22"/>
                <w:szCs w:val="22"/>
              </w:rPr>
              <w:t>Юрайт</w:t>
            </w:r>
            <w:proofErr w:type="spellEnd"/>
            <w:r w:rsidRPr="00C74727">
              <w:rPr>
                <w:sz w:val="22"/>
                <w:szCs w:val="22"/>
              </w:rPr>
              <w:t xml:space="preserve">, 2022. — 325 с. — (Высшее образование). — </w:t>
            </w:r>
            <w:r w:rsidRPr="00C74727">
              <w:rPr>
                <w:sz w:val="22"/>
                <w:szCs w:val="22"/>
                <w:lang w:val="en-US"/>
              </w:rPr>
              <w:t>ISBN</w:t>
            </w:r>
            <w:r w:rsidRPr="00C74727">
              <w:rPr>
                <w:sz w:val="22"/>
                <w:szCs w:val="22"/>
              </w:rPr>
              <w:t xml:space="preserve"> 978-5-534-02299-5.</w:t>
            </w:r>
          </w:p>
        </w:tc>
        <w:tc>
          <w:tcPr>
            <w:tcW w:w="2046" w:type="pct"/>
            <w:shd w:val="clear" w:color="auto" w:fill="auto"/>
          </w:tcPr>
          <w:p w14:paraId="597BDB52" w14:textId="77777777" w:rsidR="00530A60" w:rsidRPr="00C74727" w:rsidRDefault="00583F08">
            <w:pPr>
              <w:rPr>
                <w:sz w:val="22"/>
                <w:szCs w:val="22"/>
              </w:rPr>
            </w:pPr>
            <w:hyperlink r:id="rId9" w:history="1">
              <w:r w:rsidR="00C76457" w:rsidRPr="00C74727">
                <w:rPr>
                  <w:color w:val="00008B"/>
                  <w:sz w:val="22"/>
                  <w:szCs w:val="22"/>
                  <w:u w:val="single"/>
                </w:rPr>
                <w:t xml:space="preserve">https://urait.ru/bcode/491156 </w:t>
              </w:r>
            </w:hyperlink>
          </w:p>
        </w:tc>
      </w:tr>
      <w:tr w:rsidR="00530A60" w:rsidRPr="00C74727" w14:paraId="42DB79BD" w14:textId="77777777" w:rsidTr="00B1371D">
        <w:tc>
          <w:tcPr>
            <w:tcW w:w="2954" w:type="pct"/>
            <w:shd w:val="clear" w:color="auto" w:fill="auto"/>
          </w:tcPr>
          <w:p w14:paraId="46E7F657" w14:textId="77777777" w:rsidR="00530A60" w:rsidRPr="00C74727" w:rsidRDefault="00C76457">
            <w:pPr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 xml:space="preserve">Коротков, Э. М.  Антикризисное </w:t>
            </w:r>
            <w:proofErr w:type="gramStart"/>
            <w:r w:rsidRPr="00C74727">
              <w:rPr>
                <w:sz w:val="22"/>
                <w:szCs w:val="22"/>
              </w:rPr>
              <w:t>управление :</w:t>
            </w:r>
            <w:proofErr w:type="gramEnd"/>
            <w:r w:rsidRPr="00C74727">
              <w:rPr>
                <w:sz w:val="22"/>
                <w:szCs w:val="22"/>
              </w:rPr>
              <w:t xml:space="preserve"> учебник для вузов / Э. М. Коротков. — </w:t>
            </w:r>
            <w:proofErr w:type="gramStart"/>
            <w:r w:rsidRPr="00C74727">
              <w:rPr>
                <w:sz w:val="22"/>
                <w:szCs w:val="22"/>
              </w:rPr>
              <w:t>Москва :</w:t>
            </w:r>
            <w:proofErr w:type="gramEnd"/>
            <w:r w:rsidRPr="00C7472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74727">
              <w:rPr>
                <w:sz w:val="22"/>
                <w:szCs w:val="22"/>
              </w:rPr>
              <w:t>Юрайт</w:t>
            </w:r>
            <w:proofErr w:type="spellEnd"/>
            <w:r w:rsidRPr="00C74727">
              <w:rPr>
                <w:sz w:val="22"/>
                <w:szCs w:val="22"/>
              </w:rPr>
              <w:t xml:space="preserve">, 2022. — 406 с. — (Высшее образование). — </w:t>
            </w:r>
            <w:r w:rsidRPr="00C74727">
              <w:rPr>
                <w:sz w:val="22"/>
                <w:szCs w:val="22"/>
                <w:lang w:val="en-US"/>
              </w:rPr>
              <w:t>ISBN</w:t>
            </w:r>
            <w:r w:rsidRPr="00C74727">
              <w:rPr>
                <w:sz w:val="22"/>
                <w:szCs w:val="22"/>
              </w:rPr>
              <w:t xml:space="preserve"> 978-5-534-01066-4.</w:t>
            </w:r>
          </w:p>
        </w:tc>
        <w:tc>
          <w:tcPr>
            <w:tcW w:w="2046" w:type="pct"/>
            <w:shd w:val="clear" w:color="auto" w:fill="auto"/>
          </w:tcPr>
          <w:p w14:paraId="4BE24770" w14:textId="77777777" w:rsidR="00530A60" w:rsidRPr="00C74727" w:rsidRDefault="00583F08">
            <w:pPr>
              <w:rPr>
                <w:sz w:val="22"/>
                <w:szCs w:val="22"/>
              </w:rPr>
            </w:pPr>
            <w:hyperlink r:id="rId10" w:history="1">
              <w:r w:rsidR="00C76457" w:rsidRPr="00C74727">
                <w:rPr>
                  <w:color w:val="00008B"/>
                  <w:sz w:val="22"/>
                  <w:szCs w:val="22"/>
                  <w:u w:val="single"/>
                </w:rPr>
                <w:t>https://urait.ru/bcode/488675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2164DC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B1371D" w14:paraId="0FAAC66A" w14:textId="77777777" w:rsidTr="00B1371D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424F7" w14:textId="77777777" w:rsidR="00B1371D" w:rsidRDefault="00B1371D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B1371D" w14:paraId="4EE4C17C" w14:textId="77777777" w:rsidTr="00B1371D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A8A34" w14:textId="77777777" w:rsidR="00B1371D" w:rsidRDefault="00B1371D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B1371D" w14:paraId="7370B059" w14:textId="77777777" w:rsidTr="00B1371D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F8EA9" w14:textId="77777777" w:rsidR="00B1371D" w:rsidRDefault="00B1371D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C74727">
      <w:pPr>
        <w:ind w:firstLine="708"/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83F08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1371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679"/>
      </w:tblGrid>
      <w:tr w:rsidR="0065641B" w:rsidRPr="00C74727" w14:paraId="111BDC10" w14:textId="77777777" w:rsidTr="00C74727">
        <w:tc>
          <w:tcPr>
            <w:tcW w:w="6658" w:type="dxa"/>
            <w:shd w:val="clear" w:color="auto" w:fill="auto"/>
          </w:tcPr>
          <w:p w14:paraId="37B261DC" w14:textId="77777777" w:rsidR="00EE504A" w:rsidRPr="00C747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7472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679" w:type="dxa"/>
            <w:shd w:val="clear" w:color="auto" w:fill="auto"/>
          </w:tcPr>
          <w:p w14:paraId="5160FECD" w14:textId="77777777" w:rsidR="00EE504A" w:rsidRPr="00C747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7472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74727" w14:paraId="1B8E9F61" w14:textId="77777777" w:rsidTr="00C74727">
        <w:tc>
          <w:tcPr>
            <w:tcW w:w="6658" w:type="dxa"/>
            <w:shd w:val="clear" w:color="auto" w:fill="auto"/>
          </w:tcPr>
          <w:p w14:paraId="74D60044" w14:textId="1C1E2721" w:rsidR="00EE504A" w:rsidRPr="00C74727" w:rsidRDefault="00783533" w:rsidP="00BA48A8">
            <w:pPr>
              <w:jc w:val="both"/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</w:rPr>
              <w:t xml:space="preserve">Специализированная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C74727">
              <w:rPr>
                <w:sz w:val="22"/>
                <w:szCs w:val="22"/>
                <w:lang w:val="en-US"/>
              </w:rPr>
              <w:t>Acer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Aspire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Z</w:t>
            </w:r>
            <w:r w:rsidRPr="00C74727">
              <w:rPr>
                <w:sz w:val="22"/>
                <w:szCs w:val="22"/>
              </w:rPr>
              <w:t xml:space="preserve">1811 </w:t>
            </w:r>
            <w:r w:rsidRPr="00C74727">
              <w:rPr>
                <w:sz w:val="22"/>
                <w:szCs w:val="22"/>
                <w:lang w:val="en-US"/>
              </w:rPr>
              <w:t>Intel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Core</w:t>
            </w:r>
            <w:r w:rsidRPr="00C74727">
              <w:rPr>
                <w:sz w:val="22"/>
                <w:szCs w:val="22"/>
              </w:rPr>
              <w:t xml:space="preserve"> </w:t>
            </w:r>
            <w:proofErr w:type="spellStart"/>
            <w:r w:rsidRPr="00C747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727">
              <w:rPr>
                <w:sz w:val="22"/>
                <w:szCs w:val="22"/>
              </w:rPr>
              <w:t>5-2400</w:t>
            </w:r>
            <w:r w:rsidRPr="00C74727">
              <w:rPr>
                <w:sz w:val="22"/>
                <w:szCs w:val="22"/>
                <w:lang w:val="en-US"/>
              </w:rPr>
              <w:t>S</w:t>
            </w:r>
            <w:r w:rsidRPr="00C74727">
              <w:rPr>
                <w:sz w:val="22"/>
                <w:szCs w:val="22"/>
              </w:rPr>
              <w:t>@2.50</w:t>
            </w:r>
            <w:r w:rsidRPr="00C74727">
              <w:rPr>
                <w:sz w:val="22"/>
                <w:szCs w:val="22"/>
                <w:lang w:val="en-US"/>
              </w:rPr>
              <w:t>GHz</w:t>
            </w:r>
            <w:r w:rsidRPr="00C74727">
              <w:rPr>
                <w:sz w:val="22"/>
                <w:szCs w:val="22"/>
              </w:rPr>
              <w:t>/4</w:t>
            </w:r>
            <w:r w:rsidRPr="00C74727">
              <w:rPr>
                <w:sz w:val="22"/>
                <w:szCs w:val="22"/>
                <w:lang w:val="en-US"/>
              </w:rPr>
              <w:t>Gb</w:t>
            </w:r>
            <w:r w:rsidRPr="00C74727">
              <w:rPr>
                <w:sz w:val="22"/>
                <w:szCs w:val="22"/>
              </w:rPr>
              <w:t>/1</w:t>
            </w:r>
            <w:r w:rsidRPr="00C74727">
              <w:rPr>
                <w:sz w:val="22"/>
                <w:szCs w:val="22"/>
                <w:lang w:val="en-US"/>
              </w:rPr>
              <w:t>Tb</w:t>
            </w:r>
            <w:r w:rsidRPr="00C74727">
              <w:rPr>
                <w:sz w:val="22"/>
                <w:szCs w:val="22"/>
              </w:rPr>
              <w:t xml:space="preserve"> - 1 шт.,  Мультимедийный проектор </w:t>
            </w:r>
            <w:r w:rsidRPr="00C74727">
              <w:rPr>
                <w:sz w:val="22"/>
                <w:szCs w:val="22"/>
                <w:lang w:val="en-US"/>
              </w:rPr>
              <w:t>NEC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ME</w:t>
            </w:r>
            <w:r w:rsidRPr="00C74727">
              <w:rPr>
                <w:sz w:val="22"/>
                <w:szCs w:val="22"/>
              </w:rPr>
              <w:t>401</w:t>
            </w:r>
            <w:r w:rsidRPr="00C74727">
              <w:rPr>
                <w:sz w:val="22"/>
                <w:szCs w:val="22"/>
                <w:lang w:val="en-US"/>
              </w:rPr>
              <w:t>X</w:t>
            </w:r>
            <w:r w:rsidRPr="00C74727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C7472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Compact</w:t>
            </w:r>
            <w:r w:rsidRPr="00C74727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C74727">
              <w:rPr>
                <w:sz w:val="22"/>
                <w:szCs w:val="22"/>
              </w:rPr>
              <w:t>вт</w:t>
            </w:r>
            <w:proofErr w:type="spellEnd"/>
            <w:r w:rsidRPr="00C74727">
              <w:rPr>
                <w:sz w:val="22"/>
                <w:szCs w:val="22"/>
              </w:rPr>
              <w:t xml:space="preserve"> - 2 шт., Микшер-усилитель 120Вт\100 В </w:t>
            </w:r>
            <w:r w:rsidRPr="00C74727">
              <w:rPr>
                <w:sz w:val="22"/>
                <w:szCs w:val="22"/>
                <w:lang w:val="en-US"/>
              </w:rPr>
              <w:t>JPA</w:t>
            </w:r>
            <w:r w:rsidRPr="00C74727">
              <w:rPr>
                <w:sz w:val="22"/>
                <w:szCs w:val="22"/>
              </w:rPr>
              <w:t>-1120</w:t>
            </w:r>
            <w:r w:rsidRPr="00C74727">
              <w:rPr>
                <w:sz w:val="22"/>
                <w:szCs w:val="22"/>
                <w:lang w:val="en-US"/>
              </w:rPr>
              <w:t>A</w:t>
            </w:r>
            <w:r w:rsidRPr="00C7472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79" w:type="dxa"/>
            <w:shd w:val="clear" w:color="auto" w:fill="auto"/>
          </w:tcPr>
          <w:p w14:paraId="50D52238" w14:textId="77777777" w:rsidR="00EE504A" w:rsidRPr="00C74727" w:rsidRDefault="00783533" w:rsidP="00BA48A8">
            <w:pPr>
              <w:jc w:val="both"/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74727">
              <w:rPr>
                <w:sz w:val="22"/>
                <w:szCs w:val="22"/>
              </w:rPr>
              <w:t>Прилукская</w:t>
            </w:r>
            <w:proofErr w:type="spellEnd"/>
            <w:r w:rsidRPr="00C74727">
              <w:rPr>
                <w:sz w:val="22"/>
                <w:szCs w:val="22"/>
              </w:rPr>
              <w:t xml:space="preserve">, д. 3, лит. </w:t>
            </w:r>
            <w:r w:rsidRPr="00C7472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74727" w14:paraId="3A37ECF2" w14:textId="77777777" w:rsidTr="00C74727">
        <w:tc>
          <w:tcPr>
            <w:tcW w:w="6658" w:type="dxa"/>
            <w:shd w:val="clear" w:color="auto" w:fill="auto"/>
          </w:tcPr>
          <w:p w14:paraId="38CE18BC" w14:textId="4BCFD662" w:rsidR="00EE504A" w:rsidRPr="00C74727" w:rsidRDefault="00783533" w:rsidP="00BA48A8">
            <w:pPr>
              <w:jc w:val="both"/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C74727">
              <w:rPr>
                <w:sz w:val="22"/>
                <w:szCs w:val="22"/>
                <w:lang w:val="en-US"/>
              </w:rPr>
              <w:t>Acer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Aspire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Z</w:t>
            </w:r>
            <w:r w:rsidRPr="00C74727">
              <w:rPr>
                <w:sz w:val="22"/>
                <w:szCs w:val="22"/>
              </w:rPr>
              <w:t xml:space="preserve">1811 </w:t>
            </w:r>
            <w:r w:rsidRPr="00C74727">
              <w:rPr>
                <w:sz w:val="22"/>
                <w:szCs w:val="22"/>
                <w:lang w:val="en-US"/>
              </w:rPr>
              <w:t>Intel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Core</w:t>
            </w:r>
            <w:r w:rsidRPr="00C74727">
              <w:rPr>
                <w:sz w:val="22"/>
                <w:szCs w:val="22"/>
              </w:rPr>
              <w:t xml:space="preserve"> </w:t>
            </w:r>
            <w:proofErr w:type="spellStart"/>
            <w:r w:rsidRPr="00C747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727">
              <w:rPr>
                <w:sz w:val="22"/>
                <w:szCs w:val="22"/>
              </w:rPr>
              <w:t>5-2400</w:t>
            </w:r>
            <w:r w:rsidRPr="00C74727">
              <w:rPr>
                <w:sz w:val="22"/>
                <w:szCs w:val="22"/>
                <w:lang w:val="en-US"/>
              </w:rPr>
              <w:t>S</w:t>
            </w:r>
            <w:r w:rsidRPr="00C74727">
              <w:rPr>
                <w:sz w:val="22"/>
                <w:szCs w:val="22"/>
              </w:rPr>
              <w:t>@2.50</w:t>
            </w:r>
            <w:r w:rsidRPr="00C74727">
              <w:rPr>
                <w:sz w:val="22"/>
                <w:szCs w:val="22"/>
                <w:lang w:val="en-US"/>
              </w:rPr>
              <w:t>GHz</w:t>
            </w:r>
            <w:r w:rsidRPr="00C74727">
              <w:rPr>
                <w:sz w:val="22"/>
                <w:szCs w:val="22"/>
              </w:rPr>
              <w:t>/4</w:t>
            </w:r>
            <w:r w:rsidRPr="00C74727">
              <w:rPr>
                <w:sz w:val="22"/>
                <w:szCs w:val="22"/>
                <w:lang w:val="en-US"/>
              </w:rPr>
              <w:t>Gb</w:t>
            </w:r>
            <w:r w:rsidRPr="00C74727">
              <w:rPr>
                <w:sz w:val="22"/>
                <w:szCs w:val="22"/>
              </w:rPr>
              <w:t>/1</w:t>
            </w:r>
            <w:r w:rsidRPr="00C74727">
              <w:rPr>
                <w:sz w:val="22"/>
                <w:szCs w:val="22"/>
                <w:lang w:val="en-US"/>
              </w:rPr>
              <w:t>Tb</w:t>
            </w:r>
            <w:r w:rsidRPr="00C7472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747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EX</w:t>
            </w:r>
            <w:r w:rsidRPr="00C74727">
              <w:rPr>
                <w:sz w:val="22"/>
                <w:szCs w:val="22"/>
              </w:rPr>
              <w:t xml:space="preserve">-632 - 1 шт., Экран с электроприводом </w:t>
            </w:r>
            <w:r w:rsidRPr="00C74727">
              <w:rPr>
                <w:sz w:val="22"/>
                <w:szCs w:val="22"/>
                <w:lang w:val="en-US"/>
              </w:rPr>
              <w:t>Draper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Baronet</w:t>
            </w:r>
            <w:r w:rsidRPr="00C74727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C74727">
              <w:rPr>
                <w:sz w:val="22"/>
                <w:szCs w:val="22"/>
                <w:lang w:val="en-US"/>
              </w:rPr>
              <w:t>Hi</w:t>
            </w:r>
            <w:r w:rsidRPr="00C74727">
              <w:rPr>
                <w:sz w:val="22"/>
                <w:szCs w:val="22"/>
              </w:rPr>
              <w:t>-</w:t>
            </w:r>
            <w:r w:rsidRPr="00C74727">
              <w:rPr>
                <w:sz w:val="22"/>
                <w:szCs w:val="22"/>
                <w:lang w:val="en-US"/>
              </w:rPr>
              <w:t>Fi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PRO</w:t>
            </w:r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MASK</w:t>
            </w:r>
            <w:r w:rsidRPr="00C74727">
              <w:rPr>
                <w:sz w:val="22"/>
                <w:szCs w:val="22"/>
              </w:rPr>
              <w:t>6</w:t>
            </w:r>
            <w:r w:rsidRPr="00C74727">
              <w:rPr>
                <w:sz w:val="22"/>
                <w:szCs w:val="22"/>
                <w:lang w:val="en-US"/>
              </w:rPr>
              <w:t>T</w:t>
            </w:r>
            <w:r w:rsidRPr="00C74727">
              <w:rPr>
                <w:sz w:val="22"/>
                <w:szCs w:val="22"/>
              </w:rPr>
              <w:t>-</w:t>
            </w:r>
            <w:r w:rsidRPr="00C74727">
              <w:rPr>
                <w:sz w:val="22"/>
                <w:szCs w:val="22"/>
                <w:lang w:val="en-US"/>
              </w:rPr>
              <w:t>W</w:t>
            </w:r>
            <w:r w:rsidRPr="00C74727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C7472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74727">
              <w:rPr>
                <w:sz w:val="22"/>
                <w:szCs w:val="22"/>
              </w:rPr>
              <w:t xml:space="preserve"> </w:t>
            </w:r>
            <w:r w:rsidRPr="00C74727">
              <w:rPr>
                <w:sz w:val="22"/>
                <w:szCs w:val="22"/>
                <w:lang w:val="en-US"/>
              </w:rPr>
              <w:t>TA</w:t>
            </w:r>
            <w:r w:rsidRPr="00C7472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79" w:type="dxa"/>
            <w:shd w:val="clear" w:color="auto" w:fill="auto"/>
          </w:tcPr>
          <w:p w14:paraId="5597C39B" w14:textId="77777777" w:rsidR="00EE504A" w:rsidRPr="00C74727" w:rsidRDefault="00783533" w:rsidP="00BA48A8">
            <w:pPr>
              <w:jc w:val="both"/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74727">
              <w:rPr>
                <w:sz w:val="22"/>
                <w:szCs w:val="22"/>
              </w:rPr>
              <w:t>Прилукская</w:t>
            </w:r>
            <w:proofErr w:type="spellEnd"/>
            <w:r w:rsidRPr="00C74727">
              <w:rPr>
                <w:sz w:val="22"/>
                <w:szCs w:val="22"/>
              </w:rPr>
              <w:t xml:space="preserve">, д. 3, лит. </w:t>
            </w:r>
            <w:r w:rsidRPr="00C747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C74727">
      <w:pPr>
        <w:contextualSpacing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74727" w:rsidRDefault="00710478" w:rsidP="00C74727">
            <w:pPr>
              <w:jc w:val="both"/>
              <w:rPr>
                <w:rFonts w:eastAsia="Calibri"/>
              </w:rPr>
            </w:pPr>
            <w:r w:rsidRPr="00C74727">
              <w:rPr>
                <w:rFonts w:eastAsia="Calibri"/>
              </w:rPr>
              <w:t>1. Магистрант совместно с научным руководителем выбирает тему и составляет индивидуальное задание на практику. Происходит введение в научный семинар: цели, задачи, результаты обучения. Изучается методология научных исследований и организация научно-исследовательской работы. Формируется дизайн магистерской работы. Оговариваются правила работы с библиотечными фондами и ЭБД института магистратуры СПбГЭУ.</w:t>
            </w:r>
          </w:p>
        </w:tc>
      </w:tr>
      <w:tr w:rsidR="00710478" w14:paraId="5A4B2916" w14:textId="77777777" w:rsidTr="003F74F8">
        <w:tc>
          <w:tcPr>
            <w:tcW w:w="9356" w:type="dxa"/>
          </w:tcPr>
          <w:p w14:paraId="0E89DF60" w14:textId="77777777" w:rsidR="00710478" w:rsidRPr="00C74727" w:rsidRDefault="00710478" w:rsidP="00C74727">
            <w:pPr>
              <w:jc w:val="both"/>
              <w:rPr>
                <w:rFonts w:eastAsia="Calibri"/>
              </w:rPr>
            </w:pPr>
            <w:r w:rsidRPr="00C74727">
              <w:rPr>
                <w:rFonts w:eastAsia="Calibri"/>
              </w:rPr>
              <w:t xml:space="preserve">2. Определяются направления исследования. Осуществляется анализ теоретических подходов, существующих в области исследования, проблемного поля исследования и основных подходов к решению проблем в современной научной литературе. Проводится </w:t>
            </w:r>
            <w:r w:rsidRPr="00C74727">
              <w:rPr>
                <w:rFonts w:eastAsia="Calibri"/>
              </w:rPr>
              <w:lastRenderedPageBreak/>
              <w:t>сбор и обработка данных. Изучаются правила и методика написания научной статьи. Осуществляется подготовка научных докладов и статей для участия в конференциях.</w:t>
            </w:r>
          </w:p>
        </w:tc>
      </w:tr>
      <w:tr w:rsidR="00710478" w14:paraId="4E6BC394" w14:textId="77777777" w:rsidTr="003F74F8">
        <w:tc>
          <w:tcPr>
            <w:tcW w:w="9356" w:type="dxa"/>
          </w:tcPr>
          <w:p w14:paraId="10740836" w14:textId="77777777" w:rsidR="00710478" w:rsidRPr="00D064C2" w:rsidRDefault="00710478" w:rsidP="00C74727">
            <w:pPr>
              <w:jc w:val="both"/>
              <w:rPr>
                <w:rFonts w:eastAsia="Calibri"/>
                <w:lang w:val="en-US"/>
              </w:rPr>
            </w:pPr>
            <w:r w:rsidRPr="00C74727">
              <w:rPr>
                <w:rFonts w:eastAsia="Calibri"/>
              </w:rPr>
              <w:lastRenderedPageBreak/>
              <w:t xml:space="preserve">3. Оформление результатов работы, защита работы. Подготовка отчета и представление результатов исследований. Рецензирование в российской науке. Подготовка научных докладов и статей для участия в магистерской конференции. </w:t>
            </w:r>
            <w:r>
              <w:rPr>
                <w:rFonts w:eastAsia="Calibri"/>
                <w:lang w:val="en-US"/>
              </w:rPr>
              <w:t>В отчете излагаются основные результаты, полученные в ходе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7472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747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7472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747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7472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7472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74727" w:rsidRDefault="006E5421" w:rsidP="0035746E">
            <w:pPr>
              <w:jc w:val="center"/>
              <w:rPr>
                <w:sz w:val="22"/>
                <w:szCs w:val="22"/>
              </w:rPr>
            </w:pPr>
            <w:r w:rsidRPr="00C7472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7472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74727" w:rsidRDefault="006E5421" w:rsidP="00B137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747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747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7472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7472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74727" w:rsidRDefault="006E5421" w:rsidP="00B137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747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747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7472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7472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74727" w:rsidRDefault="006E5421" w:rsidP="00B137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7472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747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7472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7472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74727" w:rsidRDefault="006E5421" w:rsidP="00B1371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74727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</w:t>
            </w:r>
            <w:r w:rsidRPr="00C7472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поставленные вопросы или допускает в ответах принципиальные ошибки. В отзыве</w:t>
            </w:r>
          </w:p>
          <w:p w14:paraId="22E00E6C" w14:textId="77777777" w:rsidR="006E5421" w:rsidRPr="00C74727" w:rsidRDefault="006E5421" w:rsidP="00B137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7472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747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74727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74727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C860B" w14:textId="77777777" w:rsidR="00E84785" w:rsidRDefault="00E84785" w:rsidP="00AB39E8">
      <w:r>
        <w:separator/>
      </w:r>
    </w:p>
  </w:endnote>
  <w:endnote w:type="continuationSeparator" w:id="0">
    <w:p w14:paraId="3E47CEB5" w14:textId="77777777" w:rsidR="00E84785" w:rsidRDefault="00E8478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A0A4A" w14:textId="77777777" w:rsidR="00E84785" w:rsidRDefault="00E84785" w:rsidP="00AB39E8">
      <w:r>
        <w:separator/>
      </w:r>
    </w:p>
  </w:footnote>
  <w:footnote w:type="continuationSeparator" w:id="0">
    <w:p w14:paraId="0C531FF4" w14:textId="77777777" w:rsidR="00E84785" w:rsidRDefault="00E8478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3DA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D3DA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3F08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04E9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3C74"/>
    <w:rsid w:val="009F4AAF"/>
    <w:rsid w:val="00A00AEA"/>
    <w:rsid w:val="00A051DE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371D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4727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478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1134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886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1156%20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E3788-CDAD-46B5-AEB1-BFC958FFD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12</Pages>
  <Words>3788</Words>
  <Characters>21597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2025-04-09T07:34:00Z</dcterms:modified>
</cp:coreProperties>
</file>