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55FFB8D7" w:rsidR="003E2CE6" w:rsidRPr="0065641B" w:rsidRDefault="004344F4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4344F4">
              <w:rPr>
                <w:i/>
              </w:rPr>
              <w:t xml:space="preserve">Энергетический бизнес / </w:t>
            </w:r>
            <w:proofErr w:type="spellStart"/>
            <w:r w:rsidRPr="004344F4">
              <w:rPr>
                <w:i/>
              </w:rPr>
              <w:t>Energy</w:t>
            </w:r>
            <w:proofErr w:type="spellEnd"/>
            <w:r w:rsidRPr="004344F4">
              <w:rPr>
                <w:i/>
              </w:rPr>
              <w:t xml:space="preserve"> </w:t>
            </w:r>
            <w:proofErr w:type="spellStart"/>
            <w:r w:rsidRPr="004344F4">
              <w:rPr>
                <w:i/>
              </w:rPr>
              <w:t>business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103E68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B22A9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19741D5D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ED004A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ED004A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ED004A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ED004A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5554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37C7E4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B22A93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431123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DDD1D60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2433259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3226D15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2C304F8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4A2DEDC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7392C93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FDD0E76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ABBEAB4" w:rsidR="00DC42AF" w:rsidRPr="0065641B" w:rsidRDefault="00B22A9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5554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15554E" w14:paraId="446CCDDC" w14:textId="77777777" w:rsidTr="0015554E">
        <w:tc>
          <w:tcPr>
            <w:tcW w:w="851" w:type="dxa"/>
          </w:tcPr>
          <w:p w14:paraId="503E2208" w14:textId="77777777" w:rsidR="007D0C0D" w:rsidRPr="0015554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5554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15554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5554E">
              <w:t>Углубление теоретической подготовки и профессиональных знаний магистрантов, закрепление практических навыков и компетенций в сфере анализа информации для принятия управленческих решений и решения актуальных кейсов международных компаний.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A198C1C" w14:textId="77777777" w:rsidR="0015554E" w:rsidRDefault="0015554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E4308EE" w:rsidR="00C65FCC" w:rsidRPr="0015554E" w:rsidRDefault="00C65FCC" w:rsidP="0015554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5554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5554E">
        <w:t>й</w:t>
      </w:r>
      <w:r w:rsidRPr="0015554E">
        <w:t xml:space="preserve"> практики</w:t>
      </w:r>
      <w:r w:rsidR="0015554E" w:rsidRPr="0015554E">
        <w:t>.</w:t>
      </w:r>
    </w:p>
    <w:p w14:paraId="216C6277" w14:textId="77777777" w:rsidR="00C65FCC" w:rsidRPr="0015554E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5086"/>
      </w:tblGrid>
      <w:tr w:rsidR="0065641B" w:rsidRPr="0065641B" w14:paraId="273DB8CE" w14:textId="77777777" w:rsidTr="0015554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5554E" w:rsidRDefault="006F0EAF" w:rsidP="0015554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5554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5554E" w:rsidRDefault="006F0EAF" w:rsidP="0015554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5554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5554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5554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5554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15554E">
        <w:trPr>
          <w:trHeight w:val="212"/>
        </w:trPr>
        <w:tc>
          <w:tcPr>
            <w:tcW w:w="958" w:type="pct"/>
          </w:tcPr>
          <w:p w14:paraId="05E778A0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1C0B5809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3011" w:type="pct"/>
          </w:tcPr>
          <w:p w14:paraId="7A3D16CD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анализировать глобальные цепи поставок товаров и услуг</w:t>
            </w:r>
          </w:p>
          <w:p w14:paraId="7208F990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принятия логистических решений на глобальных рынках</w:t>
            </w:r>
          </w:p>
        </w:tc>
      </w:tr>
      <w:tr w:rsidR="00996FB3" w:rsidRPr="0065641B" w14:paraId="3B68CA2B" w14:textId="77777777" w:rsidTr="0015554E">
        <w:trPr>
          <w:trHeight w:val="212"/>
        </w:trPr>
        <w:tc>
          <w:tcPr>
            <w:tcW w:w="958" w:type="pct"/>
          </w:tcPr>
          <w:p w14:paraId="6DE739EE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5AA66342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ПК-3.2 - Организует систему операционного менеджмента международных компаний</w:t>
            </w:r>
          </w:p>
        </w:tc>
        <w:tc>
          <w:tcPr>
            <w:tcW w:w="3011" w:type="pct"/>
          </w:tcPr>
          <w:p w14:paraId="3C3AC84C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3622E5F9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применять количественные и качественные методы обоснования управленческих решений в глобальной среде</w:t>
            </w:r>
          </w:p>
          <w:p w14:paraId="73DD5D8B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5A8068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40FCC044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организации операционного менеджмента международных компаний</w:t>
            </w:r>
          </w:p>
        </w:tc>
      </w:tr>
      <w:tr w:rsidR="00996FB3" w:rsidRPr="0065641B" w14:paraId="7B59F0DA" w14:textId="77777777" w:rsidTr="0015554E">
        <w:trPr>
          <w:trHeight w:val="212"/>
        </w:trPr>
        <w:tc>
          <w:tcPr>
            <w:tcW w:w="958" w:type="pct"/>
          </w:tcPr>
          <w:p w14:paraId="3E20A8D1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 xml:space="preserve">ПК-1 - Способен анализировать и прогнозировать развитие организации, разрабатывать меры по совершенствованию ее бизнес-модели и международной </w:t>
            </w:r>
            <w:r w:rsidRPr="0015554E">
              <w:rPr>
                <w:sz w:val="22"/>
                <w:szCs w:val="22"/>
              </w:rPr>
              <w:lastRenderedPageBreak/>
              <w:t>стратегии</w:t>
            </w:r>
          </w:p>
        </w:tc>
        <w:tc>
          <w:tcPr>
            <w:tcW w:w="1031" w:type="pct"/>
          </w:tcPr>
          <w:p w14:paraId="05F92190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lastRenderedPageBreak/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3011" w:type="pct"/>
          </w:tcPr>
          <w:p w14:paraId="4189374D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481B6255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анализировать международную стратегию компании</w:t>
            </w:r>
          </w:p>
          <w:p w14:paraId="5D983D28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6EFF0C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213B4F32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принципами принятия управленческих решений, направленных на совершенствование процессов работы международной компании</w:t>
            </w:r>
          </w:p>
        </w:tc>
      </w:tr>
      <w:tr w:rsidR="00996FB3" w:rsidRPr="0065641B" w14:paraId="0E49D48D" w14:textId="77777777" w:rsidTr="0015554E">
        <w:trPr>
          <w:trHeight w:val="212"/>
        </w:trPr>
        <w:tc>
          <w:tcPr>
            <w:tcW w:w="958" w:type="pct"/>
          </w:tcPr>
          <w:p w14:paraId="4479C42B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0E6791E5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ПК-5.2 - Оценивает перспективы и развивает инновационные проекты в глобальной среде с учетом рисков</w:t>
            </w:r>
          </w:p>
        </w:tc>
        <w:tc>
          <w:tcPr>
            <w:tcW w:w="3011" w:type="pct"/>
          </w:tcPr>
          <w:p w14:paraId="3654C3BA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6CE57F9F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анализировать перспективы инновационных проектов на международных рынках</w:t>
            </w:r>
          </w:p>
          <w:p w14:paraId="3B5DFAC9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6ACCF5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5F45A7F9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принципами менеджмента инновационных проектов и управления рисками</w:t>
            </w:r>
          </w:p>
        </w:tc>
      </w:tr>
      <w:tr w:rsidR="00996FB3" w:rsidRPr="0065641B" w14:paraId="1E3D0F3F" w14:textId="77777777" w:rsidTr="0015554E">
        <w:trPr>
          <w:trHeight w:val="212"/>
        </w:trPr>
        <w:tc>
          <w:tcPr>
            <w:tcW w:w="958" w:type="pct"/>
          </w:tcPr>
          <w:p w14:paraId="416BD793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6139FEA3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3011" w:type="pct"/>
          </w:tcPr>
          <w:p w14:paraId="08EAA40F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2CA49C0E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учитывать социально-культурные, правовые, институциональные и экономические условия деятельности на международном рынке при управлении международными распределенными командами</w:t>
            </w:r>
          </w:p>
          <w:p w14:paraId="42039F4D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031B20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32345F69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принципами работы в международных распределенных командах и взаимодействия с международными партнерами</w:t>
            </w:r>
          </w:p>
        </w:tc>
      </w:tr>
      <w:tr w:rsidR="00996FB3" w:rsidRPr="0065641B" w14:paraId="53FE4910" w14:textId="77777777" w:rsidTr="0015554E">
        <w:trPr>
          <w:trHeight w:val="212"/>
        </w:trPr>
        <w:tc>
          <w:tcPr>
            <w:tcW w:w="958" w:type="pct"/>
          </w:tcPr>
          <w:p w14:paraId="277E9E08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ПК-2 - Финансовое и управленческое консультирование по широкому спектру услуг</w:t>
            </w:r>
          </w:p>
        </w:tc>
        <w:tc>
          <w:tcPr>
            <w:tcW w:w="1031" w:type="pct"/>
          </w:tcPr>
          <w:p w14:paraId="3F8170F3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ПК-2.2 - Совершенствует процессы принятия стратегических и тактических управленческих решений на основе анализа финансово-экономической информации</w:t>
            </w:r>
          </w:p>
        </w:tc>
        <w:tc>
          <w:tcPr>
            <w:tcW w:w="3011" w:type="pct"/>
          </w:tcPr>
          <w:p w14:paraId="63D6DE29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4515BA76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анализировать финансово-экономическую информацию о деятельности компании</w:t>
            </w:r>
          </w:p>
          <w:p w14:paraId="6D9F2C76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79A4C7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6BB32E26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принятия стратегических и тактических управленческих решений</w:t>
            </w:r>
          </w:p>
        </w:tc>
      </w:tr>
      <w:tr w:rsidR="00996FB3" w:rsidRPr="0065641B" w14:paraId="17BE7D07" w14:textId="77777777" w:rsidTr="0015554E">
        <w:trPr>
          <w:trHeight w:val="212"/>
        </w:trPr>
        <w:tc>
          <w:tcPr>
            <w:tcW w:w="958" w:type="pct"/>
          </w:tcPr>
          <w:p w14:paraId="5D45BBF5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5554E">
              <w:rPr>
                <w:sz w:val="22"/>
                <w:szCs w:val="22"/>
              </w:rPr>
              <w:t>ых</w:t>
            </w:r>
            <w:proofErr w:type="spellEnd"/>
            <w:r w:rsidRPr="0015554E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7489B57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5554E">
              <w:rPr>
                <w:sz w:val="22"/>
                <w:szCs w:val="22"/>
              </w:rPr>
              <w:t>ых</w:t>
            </w:r>
            <w:proofErr w:type="spellEnd"/>
            <w:r w:rsidRPr="0015554E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77C43AE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153D3358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собирать, критически оценивать и анализировать деловую информацию на русском и иностранных языках</w:t>
            </w:r>
          </w:p>
          <w:p w14:paraId="67E7753B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895677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70C6DAA2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использования баз данных деловой информации</w:t>
            </w:r>
          </w:p>
        </w:tc>
      </w:tr>
      <w:tr w:rsidR="00996FB3" w:rsidRPr="0065641B" w14:paraId="6370AABA" w14:textId="77777777" w:rsidTr="0015554E">
        <w:trPr>
          <w:trHeight w:val="212"/>
        </w:trPr>
        <w:tc>
          <w:tcPr>
            <w:tcW w:w="958" w:type="pct"/>
          </w:tcPr>
          <w:p w14:paraId="01CF38E8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05C6DB13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 xml:space="preserve">УК-1.2 - Определяет и оценивает практические последствия возможных решений задачи, разрабатывает и предлагает </w:t>
            </w:r>
            <w:r w:rsidRPr="0015554E">
              <w:rPr>
                <w:sz w:val="22"/>
                <w:szCs w:val="22"/>
              </w:rPr>
              <w:lastRenderedPageBreak/>
              <w:t>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38CF23A0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lastRenderedPageBreak/>
              <w:t>Уметь:</w:t>
            </w:r>
          </w:p>
          <w:p w14:paraId="7D9672AD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разрабатывать различные стратегические решения задачи и оценивать их достоинства и недостатки с точки зрения вероятных практических последствий</w:t>
            </w:r>
          </w:p>
          <w:p w14:paraId="0FBA454C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011E31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5DF036BC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принципами критического анализа и системного подхода</w:t>
            </w:r>
          </w:p>
        </w:tc>
      </w:tr>
      <w:tr w:rsidR="00996FB3" w:rsidRPr="0065641B" w14:paraId="77DFC78C" w14:textId="77777777" w:rsidTr="0015554E">
        <w:trPr>
          <w:trHeight w:val="212"/>
        </w:trPr>
        <w:tc>
          <w:tcPr>
            <w:tcW w:w="958" w:type="pct"/>
          </w:tcPr>
          <w:p w14:paraId="74529901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FC4A9BC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6B05A33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46814C9D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определять ресурсное обеспечение для решения конкретных задач и достижения целей проекта</w:t>
            </w:r>
          </w:p>
          <w:p w14:paraId="69650710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CCDD75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4558B9E1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постановки и решения задач на различных этапах жизненного цикла проекта</w:t>
            </w:r>
          </w:p>
        </w:tc>
      </w:tr>
      <w:tr w:rsidR="00996FB3" w:rsidRPr="0065641B" w14:paraId="4E93F307" w14:textId="77777777" w:rsidTr="0015554E">
        <w:trPr>
          <w:trHeight w:val="212"/>
        </w:trPr>
        <w:tc>
          <w:tcPr>
            <w:tcW w:w="958" w:type="pct"/>
          </w:tcPr>
          <w:p w14:paraId="5EF74BC1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0221BBB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78EAEFF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47DC5337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поддерживать коммуникацию с членами команды, мотивировать их на выполнение задач</w:t>
            </w:r>
          </w:p>
          <w:p w14:paraId="6A713201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984614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53C52E74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лидерства и работы в команде</w:t>
            </w:r>
          </w:p>
        </w:tc>
      </w:tr>
      <w:tr w:rsidR="00996FB3" w:rsidRPr="0065641B" w14:paraId="079C2C53" w14:textId="77777777" w:rsidTr="0015554E">
        <w:trPr>
          <w:trHeight w:val="212"/>
        </w:trPr>
        <w:tc>
          <w:tcPr>
            <w:tcW w:w="958" w:type="pct"/>
          </w:tcPr>
          <w:p w14:paraId="1CDF3A0C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AC2A46B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82A7057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Уметь:</w:t>
            </w:r>
          </w:p>
          <w:p w14:paraId="6F24A0C7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взаимодействовать в рамках международных команд и с зарубежными компаниями</w:t>
            </w:r>
          </w:p>
          <w:p w14:paraId="6B38F710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6B1BEC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3F1AF0FF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навыками взаимодействия в глобальной среде</w:t>
            </w:r>
          </w:p>
        </w:tc>
      </w:tr>
      <w:tr w:rsidR="00996FB3" w:rsidRPr="0065641B" w14:paraId="1961D3D5" w14:textId="77777777" w:rsidTr="0015554E">
        <w:trPr>
          <w:trHeight w:val="212"/>
        </w:trPr>
        <w:tc>
          <w:tcPr>
            <w:tcW w:w="958" w:type="pct"/>
          </w:tcPr>
          <w:p w14:paraId="0D5D1CC9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825FA13" w14:textId="77777777" w:rsidR="00996FB3" w:rsidRPr="0015554E" w:rsidRDefault="00C76457" w:rsidP="0015554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</w:t>
            </w:r>
            <w:r w:rsidRPr="0015554E">
              <w:rPr>
                <w:sz w:val="22"/>
                <w:szCs w:val="22"/>
              </w:rPr>
              <w:lastRenderedPageBreak/>
              <w:t>новых знаний и навыков</w:t>
            </w:r>
          </w:p>
        </w:tc>
        <w:tc>
          <w:tcPr>
            <w:tcW w:w="3011" w:type="pct"/>
          </w:tcPr>
          <w:p w14:paraId="73F78770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lastRenderedPageBreak/>
              <w:t>Уметь:</w:t>
            </w:r>
          </w:p>
          <w:p w14:paraId="7A13BA09" w14:textId="77777777" w:rsidR="00DC0676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планировать и осуществлять саморазвитие и повышение квалификации</w:t>
            </w:r>
          </w:p>
          <w:p w14:paraId="61D4F044" w14:textId="77777777" w:rsidR="00DC0676" w:rsidRPr="0015554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124A6D" w14:textId="77777777" w:rsidR="002E5704" w:rsidRPr="0015554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Владеть:</w:t>
            </w:r>
          </w:p>
          <w:p w14:paraId="75BE1CBF" w14:textId="77777777" w:rsidR="00996FB3" w:rsidRPr="0015554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принципами постановки целей с учетом условий и ограничений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15554E" w14:paraId="65314A5A" w14:textId="77777777" w:rsidTr="001555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5554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554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5554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554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5554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5554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5554E" w14:paraId="1ED871D2" w14:textId="77777777" w:rsidTr="001555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5554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5554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5554E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41BA8F62" w:rsidR="005D11CD" w:rsidRPr="0015554E" w:rsidRDefault="00783533" w:rsidP="001555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Составление индивидуального задания на практику. Инструктаж по технике безопасности и правилам внутреннего распорядка. Ознакомление с нормативными документами.</w:t>
            </w:r>
          </w:p>
        </w:tc>
      </w:tr>
      <w:tr w:rsidR="005D11CD" w:rsidRPr="0015554E" w14:paraId="74DE20C4" w14:textId="77777777" w:rsidTr="001555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360" w14:textId="77777777" w:rsidR="005D11CD" w:rsidRPr="0015554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4147" w14:textId="77777777" w:rsidR="005D11CD" w:rsidRPr="0015554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5554E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0DBE" w14:textId="77777777" w:rsidR="005D11CD" w:rsidRPr="0015554E" w:rsidRDefault="00783533" w:rsidP="001555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Выполнение задания практики. Обработка и анализ полученной информации. Подготовка и оформление отчета.</w:t>
            </w:r>
          </w:p>
        </w:tc>
      </w:tr>
      <w:tr w:rsidR="005D11CD" w:rsidRPr="0015554E" w14:paraId="30ABAB5F" w14:textId="77777777" w:rsidTr="0015554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EB07" w14:textId="77777777" w:rsidR="005D11CD" w:rsidRPr="0015554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2DB4" w14:textId="77777777" w:rsidR="005D11CD" w:rsidRPr="0015554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5554E">
              <w:rPr>
                <w:sz w:val="22"/>
                <w:szCs w:val="22"/>
                <w:lang w:bidi="ru-RU"/>
              </w:rPr>
              <w:t>Завершающий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3B24" w14:textId="77777777" w:rsidR="005D11CD" w:rsidRPr="0015554E" w:rsidRDefault="00783533" w:rsidP="0015554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5554E">
              <w:rPr>
                <w:sz w:val="22"/>
                <w:szCs w:val="22"/>
                <w:lang w:bidi="ru-RU"/>
              </w:rPr>
              <w:t>Подготовка к защите. Сбор необходимых документов для отчета.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15554E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15554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5554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15554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5554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22A93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15554E" w:rsidRDefault="00C76457">
            <w:pPr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 xml:space="preserve">Дерен, В. И.  Экономика и международный </w:t>
            </w:r>
            <w:proofErr w:type="gramStart"/>
            <w:r w:rsidRPr="0015554E">
              <w:rPr>
                <w:sz w:val="22"/>
                <w:szCs w:val="22"/>
              </w:rPr>
              <w:t>бизнес :</w:t>
            </w:r>
            <w:proofErr w:type="gramEnd"/>
            <w:r w:rsidRPr="0015554E">
              <w:rPr>
                <w:sz w:val="22"/>
                <w:szCs w:val="22"/>
              </w:rPr>
              <w:t xml:space="preserve"> учебник и практикум для вузов / В. И. Дерен, А. В. Дерен. — 2-е изд., </w:t>
            </w:r>
            <w:proofErr w:type="spellStart"/>
            <w:r w:rsidRPr="0015554E">
              <w:rPr>
                <w:sz w:val="22"/>
                <w:szCs w:val="22"/>
              </w:rPr>
              <w:t>испр</w:t>
            </w:r>
            <w:proofErr w:type="spellEnd"/>
            <w:r w:rsidRPr="0015554E">
              <w:rPr>
                <w:sz w:val="22"/>
                <w:szCs w:val="22"/>
              </w:rPr>
              <w:t xml:space="preserve">. и доп. — </w:t>
            </w:r>
            <w:proofErr w:type="gramStart"/>
            <w:r w:rsidRPr="0015554E">
              <w:rPr>
                <w:sz w:val="22"/>
                <w:szCs w:val="22"/>
              </w:rPr>
              <w:t>Москва :</w:t>
            </w:r>
            <w:proofErr w:type="gramEnd"/>
            <w:r w:rsidRPr="0015554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5554E">
              <w:rPr>
                <w:sz w:val="22"/>
                <w:szCs w:val="22"/>
              </w:rPr>
              <w:t>Юрайт</w:t>
            </w:r>
            <w:proofErr w:type="spellEnd"/>
            <w:r w:rsidRPr="0015554E">
              <w:rPr>
                <w:sz w:val="22"/>
                <w:szCs w:val="22"/>
              </w:rPr>
              <w:t>, 2020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15554E" w:rsidRDefault="00ED004A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15554E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https://urait.ru/viewer/ekonom ... -mezhdunarodnyy-biznes-455908#</w:t>
              </w:r>
            </w:hyperlink>
          </w:p>
        </w:tc>
      </w:tr>
      <w:tr w:rsidR="00530A60" w:rsidRPr="0015554E" w14:paraId="55F5924B" w14:textId="77777777" w:rsidTr="003C73A5">
        <w:tc>
          <w:tcPr>
            <w:tcW w:w="2500" w:type="pct"/>
            <w:shd w:val="clear" w:color="auto" w:fill="auto"/>
          </w:tcPr>
          <w:p w14:paraId="44DA2671" w14:textId="77777777" w:rsidR="00530A60" w:rsidRPr="0015554E" w:rsidRDefault="00C76457">
            <w:pPr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 xml:space="preserve">Современный стратегический </w:t>
            </w:r>
            <w:proofErr w:type="gramStart"/>
            <w:r w:rsidRPr="0015554E">
              <w:rPr>
                <w:sz w:val="22"/>
                <w:szCs w:val="22"/>
              </w:rPr>
              <w:t>менеджмент :</w:t>
            </w:r>
            <w:proofErr w:type="gramEnd"/>
            <w:r w:rsidRPr="0015554E">
              <w:rPr>
                <w:sz w:val="22"/>
                <w:szCs w:val="22"/>
              </w:rPr>
              <w:t xml:space="preserve"> учебник для магистров / А. М. Аронов, И. Я. </w:t>
            </w:r>
            <w:proofErr w:type="spellStart"/>
            <w:r w:rsidRPr="0015554E">
              <w:rPr>
                <w:sz w:val="22"/>
                <w:szCs w:val="22"/>
              </w:rPr>
              <w:t>Блехцин</w:t>
            </w:r>
            <w:proofErr w:type="spellEnd"/>
            <w:r w:rsidRPr="0015554E">
              <w:rPr>
                <w:sz w:val="22"/>
                <w:szCs w:val="22"/>
              </w:rPr>
              <w:t>, М. А. Зверева и др. ; под редакцией А. Н. Петрова. - Санкт-</w:t>
            </w:r>
            <w:proofErr w:type="gramStart"/>
            <w:r w:rsidRPr="0015554E">
              <w:rPr>
                <w:sz w:val="22"/>
                <w:szCs w:val="22"/>
              </w:rPr>
              <w:t>Петербург :</w:t>
            </w:r>
            <w:proofErr w:type="gramEnd"/>
            <w:r w:rsidRPr="0015554E">
              <w:rPr>
                <w:sz w:val="22"/>
                <w:szCs w:val="22"/>
              </w:rPr>
              <w:t xml:space="preserve"> Изд-во Санкт-Петербургского гос. экономического ун-та, 2018.</w:t>
            </w:r>
          </w:p>
        </w:tc>
        <w:tc>
          <w:tcPr>
            <w:tcW w:w="2500" w:type="pct"/>
            <w:shd w:val="clear" w:color="auto" w:fill="auto"/>
          </w:tcPr>
          <w:p w14:paraId="0001891B" w14:textId="77777777" w:rsidR="00530A60" w:rsidRPr="0015554E" w:rsidRDefault="00B22A93">
            <w:pPr>
              <w:rPr>
                <w:sz w:val="22"/>
                <w:szCs w:val="22"/>
              </w:rPr>
            </w:pPr>
            <w:hyperlink r:id="rId9" w:history="1">
              <w:r w:rsidR="00C76457" w:rsidRPr="0015554E">
                <w:rPr>
                  <w:color w:val="00008B"/>
                  <w:sz w:val="22"/>
                  <w:szCs w:val="22"/>
                  <w:u w:val="single"/>
                </w:rPr>
                <w:t>http://opac.unecon.ru/elibrary ... B6%D0%BC%D0%B5%D0%BD%D1%82.pdf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329B6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FA3E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23FE85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4F370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22A93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5554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13"/>
      </w:tblGrid>
      <w:tr w:rsidR="0065641B" w:rsidRPr="0065641B" w14:paraId="111BDC10" w14:textId="77777777" w:rsidTr="0015554E">
        <w:tc>
          <w:tcPr>
            <w:tcW w:w="5807" w:type="dxa"/>
            <w:shd w:val="clear" w:color="auto" w:fill="auto"/>
          </w:tcPr>
          <w:p w14:paraId="37B261DC" w14:textId="77777777" w:rsidR="00EE504A" w:rsidRPr="0015554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554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15554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5554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5554E">
        <w:tc>
          <w:tcPr>
            <w:tcW w:w="5807" w:type="dxa"/>
            <w:shd w:val="clear" w:color="auto" w:fill="auto"/>
          </w:tcPr>
          <w:p w14:paraId="74D60044" w14:textId="3D6103AF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15554E">
              <w:rPr>
                <w:sz w:val="22"/>
                <w:szCs w:val="22"/>
                <w:lang w:val="en-US"/>
              </w:rPr>
              <w:t>HP</w:t>
            </w:r>
            <w:r w:rsidRPr="0015554E">
              <w:rPr>
                <w:sz w:val="22"/>
                <w:szCs w:val="22"/>
              </w:rPr>
              <w:t xml:space="preserve"> 250 </w:t>
            </w:r>
            <w:r w:rsidRPr="0015554E">
              <w:rPr>
                <w:sz w:val="22"/>
                <w:szCs w:val="22"/>
                <w:lang w:val="en-US"/>
              </w:rPr>
              <w:t>G</w:t>
            </w:r>
            <w:r w:rsidRPr="0015554E">
              <w:rPr>
                <w:sz w:val="22"/>
                <w:szCs w:val="22"/>
              </w:rPr>
              <w:t>6 1</w:t>
            </w:r>
            <w:r w:rsidRPr="0015554E">
              <w:rPr>
                <w:sz w:val="22"/>
                <w:szCs w:val="22"/>
                <w:lang w:val="en-US"/>
              </w:rPr>
              <w:t>WY</w:t>
            </w:r>
            <w:r w:rsidRPr="0015554E">
              <w:rPr>
                <w:sz w:val="22"/>
                <w:szCs w:val="22"/>
              </w:rPr>
              <w:t>58</w:t>
            </w:r>
            <w:r w:rsidRPr="0015554E">
              <w:rPr>
                <w:sz w:val="22"/>
                <w:szCs w:val="22"/>
                <w:lang w:val="en-US"/>
              </w:rPr>
              <w:t>EA</w:t>
            </w:r>
            <w:r w:rsidRPr="0015554E">
              <w:rPr>
                <w:sz w:val="22"/>
                <w:szCs w:val="22"/>
              </w:rPr>
              <w:t xml:space="preserve">, Мультимедийный проектор </w:t>
            </w:r>
            <w:r w:rsidRPr="0015554E">
              <w:rPr>
                <w:sz w:val="22"/>
                <w:szCs w:val="22"/>
                <w:lang w:val="en-US"/>
              </w:rPr>
              <w:t>LG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PF</w:t>
            </w:r>
            <w:r w:rsidRPr="0015554E">
              <w:rPr>
                <w:sz w:val="22"/>
                <w:szCs w:val="22"/>
              </w:rPr>
              <w:t>1500</w:t>
            </w:r>
            <w:r w:rsidRPr="0015554E">
              <w:rPr>
                <w:sz w:val="22"/>
                <w:szCs w:val="22"/>
                <w:lang w:val="en-US"/>
              </w:rPr>
              <w:t>G</w:t>
            </w:r>
            <w:r w:rsidRPr="001555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6C038C8" w14:textId="77777777" w:rsidTr="0015554E">
        <w:tc>
          <w:tcPr>
            <w:tcW w:w="5807" w:type="dxa"/>
            <w:shd w:val="clear" w:color="auto" w:fill="auto"/>
          </w:tcPr>
          <w:p w14:paraId="7643DD9A" w14:textId="4DD73880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</w:rPr>
              <w:t xml:space="preserve">Специализированная  </w:t>
            </w:r>
            <w:r w:rsidRPr="0015554E">
              <w:rPr>
                <w:sz w:val="22"/>
                <w:szCs w:val="22"/>
              </w:rPr>
              <w:lastRenderedPageBreak/>
              <w:t xml:space="preserve">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15554E">
              <w:rPr>
                <w:sz w:val="22"/>
                <w:szCs w:val="22"/>
                <w:lang w:val="en-US"/>
              </w:rPr>
              <w:t>Intel</w:t>
            </w:r>
            <w:r w:rsidRPr="0015554E">
              <w:rPr>
                <w:sz w:val="22"/>
                <w:szCs w:val="22"/>
              </w:rPr>
              <w:t xml:space="preserve">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4E">
              <w:rPr>
                <w:sz w:val="22"/>
                <w:szCs w:val="22"/>
              </w:rPr>
              <w:t xml:space="preserve">3-2100 2.4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554E">
              <w:rPr>
                <w:sz w:val="22"/>
                <w:szCs w:val="22"/>
              </w:rPr>
              <w:t>/500/4/</w:t>
            </w:r>
            <w:r w:rsidRPr="0015554E">
              <w:rPr>
                <w:sz w:val="22"/>
                <w:szCs w:val="22"/>
                <w:lang w:val="en-US"/>
              </w:rPr>
              <w:t>Acer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V</w:t>
            </w:r>
            <w:r w:rsidRPr="0015554E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Champion</w:t>
            </w:r>
            <w:r w:rsidRPr="0015554E">
              <w:rPr>
                <w:sz w:val="22"/>
                <w:szCs w:val="22"/>
              </w:rPr>
              <w:t xml:space="preserve"> 244х183см (</w:t>
            </w:r>
            <w:r w:rsidRPr="0015554E">
              <w:rPr>
                <w:sz w:val="22"/>
                <w:szCs w:val="22"/>
                <w:lang w:val="en-US"/>
              </w:rPr>
              <w:t>SCM</w:t>
            </w:r>
            <w:r w:rsidRPr="0015554E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15554E">
              <w:rPr>
                <w:sz w:val="22"/>
                <w:szCs w:val="22"/>
                <w:lang w:val="en-US"/>
              </w:rPr>
              <w:t>Panasonic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PT</w:t>
            </w:r>
            <w:r w:rsidRPr="0015554E">
              <w:rPr>
                <w:sz w:val="22"/>
                <w:szCs w:val="22"/>
              </w:rPr>
              <w:t>-</w:t>
            </w:r>
            <w:r w:rsidRPr="0015554E">
              <w:rPr>
                <w:sz w:val="22"/>
                <w:szCs w:val="22"/>
                <w:lang w:val="en-US"/>
              </w:rPr>
              <w:t>VX</w:t>
            </w:r>
            <w:r w:rsidRPr="0015554E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15554E">
              <w:rPr>
                <w:sz w:val="22"/>
                <w:szCs w:val="22"/>
                <w:lang w:val="en-US"/>
              </w:rPr>
              <w:t>Hi</w:t>
            </w:r>
            <w:r w:rsidRPr="0015554E">
              <w:rPr>
                <w:sz w:val="22"/>
                <w:szCs w:val="22"/>
              </w:rPr>
              <w:t>-</w:t>
            </w:r>
            <w:r w:rsidRPr="0015554E">
              <w:rPr>
                <w:sz w:val="22"/>
                <w:szCs w:val="22"/>
                <w:lang w:val="en-US"/>
              </w:rPr>
              <w:t>Fi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PRO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MASKGT</w:t>
            </w:r>
            <w:r w:rsidRPr="0015554E">
              <w:rPr>
                <w:sz w:val="22"/>
                <w:szCs w:val="22"/>
              </w:rPr>
              <w:t>-</w:t>
            </w:r>
            <w:r w:rsidRPr="0015554E">
              <w:rPr>
                <w:sz w:val="22"/>
                <w:szCs w:val="22"/>
                <w:lang w:val="en-US"/>
              </w:rPr>
              <w:t>W</w:t>
            </w:r>
            <w:r w:rsidRPr="0015554E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4994386" w14:textId="77777777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6303CBB" w14:textId="77777777" w:rsidTr="0015554E">
        <w:tc>
          <w:tcPr>
            <w:tcW w:w="5807" w:type="dxa"/>
            <w:shd w:val="clear" w:color="auto" w:fill="auto"/>
          </w:tcPr>
          <w:p w14:paraId="374F26F9" w14:textId="549F5DDE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15554E">
              <w:rPr>
                <w:sz w:val="22"/>
                <w:szCs w:val="22"/>
                <w:lang w:val="en-US"/>
              </w:rPr>
              <w:t>Intel</w:t>
            </w:r>
            <w:r w:rsidRPr="0015554E">
              <w:rPr>
                <w:sz w:val="22"/>
                <w:szCs w:val="22"/>
              </w:rPr>
              <w:t xml:space="preserve">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4E">
              <w:rPr>
                <w:sz w:val="22"/>
                <w:szCs w:val="22"/>
              </w:rPr>
              <w:t xml:space="preserve">3-2100 2.4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554E">
              <w:rPr>
                <w:sz w:val="22"/>
                <w:szCs w:val="22"/>
              </w:rPr>
              <w:t>/500/4/</w:t>
            </w:r>
            <w:r w:rsidRPr="0015554E">
              <w:rPr>
                <w:sz w:val="22"/>
                <w:szCs w:val="22"/>
                <w:lang w:val="en-US"/>
              </w:rPr>
              <w:t>Acer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V</w:t>
            </w:r>
            <w:r w:rsidRPr="0015554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5554E">
              <w:rPr>
                <w:sz w:val="22"/>
                <w:szCs w:val="22"/>
                <w:lang w:val="en-US"/>
              </w:rPr>
              <w:t>Epson</w:t>
            </w:r>
            <w:r w:rsidRPr="0015554E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29701E2" w14:textId="77777777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7F41BC1" w14:textId="77777777" w:rsidTr="0015554E">
        <w:tc>
          <w:tcPr>
            <w:tcW w:w="5807" w:type="dxa"/>
            <w:shd w:val="clear" w:color="auto" w:fill="auto"/>
          </w:tcPr>
          <w:p w14:paraId="23968EB4" w14:textId="00E0DF8D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5554E">
              <w:rPr>
                <w:sz w:val="22"/>
                <w:szCs w:val="22"/>
              </w:rPr>
              <w:t>обьявлений</w:t>
            </w:r>
            <w:proofErr w:type="spellEnd"/>
            <w:r w:rsidRPr="0015554E">
              <w:rPr>
                <w:sz w:val="22"/>
                <w:szCs w:val="22"/>
              </w:rPr>
              <w:t xml:space="preserve"> 1шт., жалюзи 2шт., Компьютер </w:t>
            </w:r>
            <w:r w:rsidRPr="0015554E">
              <w:rPr>
                <w:sz w:val="22"/>
                <w:szCs w:val="22"/>
                <w:lang w:val="en-US"/>
              </w:rPr>
              <w:t>Intel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I</w:t>
            </w:r>
            <w:r w:rsidRPr="0015554E">
              <w:rPr>
                <w:sz w:val="22"/>
                <w:szCs w:val="22"/>
              </w:rPr>
              <w:t>5-7400/16</w:t>
            </w:r>
            <w:r w:rsidRPr="0015554E">
              <w:rPr>
                <w:sz w:val="22"/>
                <w:szCs w:val="22"/>
                <w:lang w:val="en-US"/>
              </w:rPr>
              <w:t>Gb</w:t>
            </w:r>
            <w:r w:rsidRPr="0015554E">
              <w:rPr>
                <w:sz w:val="22"/>
                <w:szCs w:val="22"/>
              </w:rPr>
              <w:t>/1</w:t>
            </w:r>
            <w:r w:rsidRPr="0015554E">
              <w:rPr>
                <w:sz w:val="22"/>
                <w:szCs w:val="22"/>
                <w:lang w:val="en-US"/>
              </w:rPr>
              <w:t>Tb</w:t>
            </w:r>
            <w:r w:rsidRPr="0015554E">
              <w:rPr>
                <w:sz w:val="22"/>
                <w:szCs w:val="22"/>
              </w:rPr>
              <w:t xml:space="preserve">/ видеокарта </w:t>
            </w:r>
            <w:r w:rsidRPr="0015554E">
              <w:rPr>
                <w:sz w:val="22"/>
                <w:szCs w:val="22"/>
                <w:lang w:val="en-US"/>
              </w:rPr>
              <w:t>NVIDIA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GeForce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GT</w:t>
            </w:r>
            <w:r w:rsidRPr="0015554E">
              <w:rPr>
                <w:sz w:val="22"/>
                <w:szCs w:val="22"/>
              </w:rPr>
              <w:t xml:space="preserve"> 710/Монитор. </w:t>
            </w:r>
            <w:r w:rsidRPr="0015554E">
              <w:rPr>
                <w:sz w:val="22"/>
                <w:szCs w:val="22"/>
                <w:lang w:val="en-US"/>
              </w:rPr>
              <w:t>DELL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S</w:t>
            </w:r>
            <w:r w:rsidRPr="0015554E">
              <w:rPr>
                <w:sz w:val="22"/>
                <w:szCs w:val="22"/>
              </w:rPr>
              <w:t>2218</w:t>
            </w:r>
            <w:r w:rsidRPr="0015554E">
              <w:rPr>
                <w:sz w:val="22"/>
                <w:szCs w:val="22"/>
                <w:lang w:val="en-US"/>
              </w:rPr>
              <w:t>H</w:t>
            </w:r>
            <w:r w:rsidRPr="0015554E">
              <w:rPr>
                <w:sz w:val="22"/>
                <w:szCs w:val="22"/>
              </w:rPr>
              <w:t xml:space="preserve"> - 25 шт., Интерактивная доска </w:t>
            </w:r>
            <w:r w:rsidRPr="0015554E">
              <w:rPr>
                <w:sz w:val="22"/>
                <w:szCs w:val="22"/>
                <w:lang w:val="en-US"/>
              </w:rPr>
              <w:t>SMARTB</w:t>
            </w:r>
            <w:r w:rsidRPr="0015554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555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Switch</w:t>
            </w:r>
            <w:r w:rsidRPr="0015554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5554E">
              <w:rPr>
                <w:sz w:val="22"/>
                <w:szCs w:val="22"/>
                <w:lang w:val="en-US"/>
              </w:rPr>
              <w:t>Sun</w:t>
            </w:r>
            <w:r w:rsidRPr="0015554E">
              <w:rPr>
                <w:sz w:val="22"/>
                <w:szCs w:val="22"/>
              </w:rPr>
              <w:t xml:space="preserve"> </w:t>
            </w:r>
            <w:r w:rsidRPr="0015554E">
              <w:rPr>
                <w:sz w:val="22"/>
                <w:szCs w:val="22"/>
                <w:lang w:val="en-US"/>
              </w:rPr>
              <w:t>Ray</w:t>
            </w:r>
            <w:r w:rsidRPr="0015554E">
              <w:rPr>
                <w:sz w:val="22"/>
                <w:szCs w:val="22"/>
              </w:rPr>
              <w:t xml:space="preserve"> 2 </w:t>
            </w:r>
            <w:r w:rsidRPr="0015554E">
              <w:rPr>
                <w:sz w:val="22"/>
                <w:szCs w:val="22"/>
                <w:lang w:val="en-US"/>
              </w:rPr>
              <w:t>client</w:t>
            </w:r>
            <w:r w:rsidRPr="0015554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1ED4EC7" w14:textId="77777777" w:rsidR="00EE504A" w:rsidRPr="0015554E" w:rsidRDefault="00783533" w:rsidP="00BA48A8">
            <w:pPr>
              <w:jc w:val="both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 Обосновать проблематику эмпирического исследования.</w:t>
            </w:r>
          </w:p>
        </w:tc>
      </w:tr>
      <w:tr w:rsidR="00710478" w14:paraId="2D6CCA2D" w14:textId="77777777" w:rsidTr="003F74F8">
        <w:tc>
          <w:tcPr>
            <w:tcW w:w="9356" w:type="dxa"/>
          </w:tcPr>
          <w:p w14:paraId="1AD9B7CC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t>2. Описать цели и задачи эмпирического исследования.</w:t>
            </w:r>
          </w:p>
        </w:tc>
      </w:tr>
      <w:tr w:rsidR="00710478" w14:paraId="0B8572A8" w14:textId="77777777" w:rsidTr="003F74F8">
        <w:tc>
          <w:tcPr>
            <w:tcW w:w="9356" w:type="dxa"/>
          </w:tcPr>
          <w:p w14:paraId="4194FB9C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t>3. Выбрать качественные или количественные методы исследования, наиболее соответствующие решаемым задачам.</w:t>
            </w:r>
          </w:p>
        </w:tc>
      </w:tr>
      <w:tr w:rsidR="00710478" w14:paraId="35C59264" w14:textId="77777777" w:rsidTr="003F74F8">
        <w:tc>
          <w:tcPr>
            <w:tcW w:w="9356" w:type="dxa"/>
          </w:tcPr>
          <w:p w14:paraId="198C487D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t>4. Разработать концептуальную модель и дизайн исследования.</w:t>
            </w:r>
          </w:p>
        </w:tc>
      </w:tr>
      <w:tr w:rsidR="00710478" w14:paraId="1839CAAB" w14:textId="77777777" w:rsidTr="003F74F8">
        <w:tc>
          <w:tcPr>
            <w:tcW w:w="9356" w:type="dxa"/>
          </w:tcPr>
          <w:p w14:paraId="778DDBE5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t>5. Выполнить сбор информации в соответствии с разработанным дизайном.</w:t>
            </w:r>
          </w:p>
        </w:tc>
      </w:tr>
      <w:tr w:rsidR="00710478" w14:paraId="0E8A38C2" w14:textId="77777777" w:rsidTr="003F74F8">
        <w:tc>
          <w:tcPr>
            <w:tcW w:w="9356" w:type="dxa"/>
          </w:tcPr>
          <w:p w14:paraId="7C20B9F0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t>6. Провести обработку данных с использованием выбранных методов.</w:t>
            </w:r>
          </w:p>
        </w:tc>
      </w:tr>
      <w:tr w:rsidR="00710478" w14:paraId="69157B59" w14:textId="77777777" w:rsidTr="003F74F8">
        <w:tc>
          <w:tcPr>
            <w:tcW w:w="9356" w:type="dxa"/>
          </w:tcPr>
          <w:p w14:paraId="67B014A9" w14:textId="77777777" w:rsidR="00710478" w:rsidRPr="0015554E" w:rsidRDefault="00710478" w:rsidP="00971463">
            <w:pPr>
              <w:rPr>
                <w:rFonts w:eastAsia="Calibri"/>
              </w:rPr>
            </w:pPr>
            <w:r w:rsidRPr="0015554E">
              <w:rPr>
                <w:rFonts w:eastAsia="Calibri"/>
              </w:rPr>
              <w:lastRenderedPageBreak/>
              <w:t>7. На основе результатов исследования определить основные проблемные зоны управленческой деятельности на анализируемом рынке и сформировать рекомендации по ее совершенствованию.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5554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5554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5554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5554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5554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5554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5554E" w:rsidRDefault="006E5421" w:rsidP="0035746E">
            <w:pPr>
              <w:jc w:val="center"/>
              <w:rPr>
                <w:sz w:val="22"/>
                <w:szCs w:val="22"/>
              </w:rPr>
            </w:pPr>
            <w:r w:rsidRPr="0015554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5554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5554E" w:rsidRDefault="006E5421" w:rsidP="0015554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5554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5554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554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5554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5554E" w:rsidRDefault="006E5421" w:rsidP="0015554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5554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5554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554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5554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5554E" w:rsidRDefault="006E5421" w:rsidP="0015554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5554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5554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554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5554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5554E" w:rsidRDefault="006E5421" w:rsidP="0015554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5554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5554E" w:rsidRDefault="006E5421" w:rsidP="0015554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5554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5554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5554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5554E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554E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344F4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2A93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004A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ika-i-mezhdunarodnyy-biznes-455908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F09CD-90DE-48F9-83E9-0F5F3EAA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3747</Words>
  <Characters>21362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2025-05-16T13:26:00Z</dcterms:modified>
</cp:coreProperties>
</file>