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Глобальная транспортная логистика в условиях цифровой трансформации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33BE4F" w:rsidR="00A77598" w:rsidRPr="00F4129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F4BC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C37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37E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C37EF">
              <w:rPr>
                <w:rFonts w:ascii="Times New Roman" w:hAnsi="Times New Roman" w:cs="Times New Roman"/>
                <w:sz w:val="20"/>
                <w:szCs w:val="20"/>
              </w:rPr>
              <w:t>, Щербаков Владимир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2B9FD0" w:rsidR="004475DA" w:rsidRPr="00F4129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F4BC0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7EF60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8F1557" w:rsidR="00D75436" w:rsidRDefault="003F4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EFE57E" w:rsidR="00D75436" w:rsidRDefault="003F4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64138F" w:rsidR="00D75436" w:rsidRDefault="003F4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E2401F" w:rsidR="00D75436" w:rsidRDefault="003F4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C9449D3" w:rsidR="00D75436" w:rsidRDefault="003F4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44C0A7" w:rsidR="00D75436" w:rsidRDefault="003F4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04A61A" w:rsidR="00D75436" w:rsidRDefault="003F4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790726" w:rsidR="00D75436" w:rsidRDefault="003F4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E71575" w:rsidR="00D75436" w:rsidRDefault="003F4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337717" w:rsidR="00D75436" w:rsidRDefault="003F4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C27AE9" w:rsidR="00D75436" w:rsidRDefault="003F4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333D4B" w:rsidR="00D75436" w:rsidRDefault="003F4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091C7F" w:rsidR="00D75436" w:rsidRDefault="003F4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6D12A03" w:rsidR="00D75436" w:rsidRDefault="003F4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3FC3879" w:rsidR="00D75436" w:rsidRDefault="003F4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C19C50" w:rsidR="00D75436" w:rsidRDefault="003F4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E940EE" w:rsidR="00D75436" w:rsidRDefault="003F4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12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научных и методических основ организации логистики при адаптации бизнеса транспортно-логистической компании к условиям глобализации и цифровой трансформации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Глобальная транспортная логистика в условиях цифровой трансформации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324"/>
        <w:gridCol w:w="5668"/>
      </w:tblGrid>
      <w:tr w:rsidR="00751095" w:rsidRPr="00FC37EF" w14:paraId="456F168A" w14:textId="77777777" w:rsidTr="00FC37EF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C37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C37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C37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37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C37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C37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C37EF" w14:paraId="15D0A9B4" w14:textId="77777777" w:rsidTr="00FC37EF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C37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</w:rPr>
              <w:t>ПК-1 - Способен проводить маркетинговые исследования, анализировать динамику рынка транспортных услуг, выявлять потребности клиентов транспортно-логистической компании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C37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ПК-1.1 - Оценивает необходимость проведения исследований и осуществления организационных изменений на основе анализа современных тенденций рынка транспортных услуг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C37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37EF">
              <w:rPr>
                <w:rFonts w:ascii="Times New Roman" w:hAnsi="Times New Roman" w:cs="Times New Roman"/>
              </w:rPr>
              <w:t>особенности организации бизнеса транспортно-логистических компаний в условиях повышения реализации транзитного потенциала страны с использованием инструментария маркетинговой логистики; тенденции глобализации и цифровой трансформации логистики.</w:t>
            </w:r>
            <w:r w:rsidRPr="00FC37E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EF17659" w:rsidR="00751095" w:rsidRPr="00FC37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37EF">
              <w:rPr>
                <w:rFonts w:ascii="Times New Roman" w:hAnsi="Times New Roman" w:cs="Times New Roman"/>
              </w:rPr>
              <w:t xml:space="preserve">проводить анализ потенциала цифровых технологий при оказании транспортно-логистических услуг на рынке внутренних и международных грузоперевозок с учетом расширения фактора </w:t>
            </w:r>
            <w:proofErr w:type="spellStart"/>
            <w:r w:rsidR="00FD518F" w:rsidRPr="00FC37EF">
              <w:rPr>
                <w:rFonts w:ascii="Times New Roman" w:hAnsi="Times New Roman" w:cs="Times New Roman"/>
              </w:rPr>
              <w:t>мультимодальности</w:t>
            </w:r>
            <w:proofErr w:type="spellEnd"/>
            <w:r w:rsidR="00FD518F" w:rsidRPr="00FC37EF">
              <w:rPr>
                <w:rFonts w:ascii="Times New Roman" w:hAnsi="Times New Roman" w:cs="Times New Roman"/>
              </w:rPr>
              <w:t>.</w:t>
            </w:r>
            <w:r w:rsidRPr="00FC37E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0562327" w:rsidR="00751095" w:rsidRPr="00FC37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37EF">
              <w:rPr>
                <w:rFonts w:ascii="Times New Roman" w:hAnsi="Times New Roman" w:cs="Times New Roman"/>
              </w:rPr>
              <w:t>методами построения базовых, расширенных и полных транспортных цепей, проектирования логистических бизнес-процессов международных транспортно-логистических компаний</w:t>
            </w:r>
            <w:r w:rsidRPr="00FC37E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C37EF" w14:paraId="76B8C4AB" w14:textId="77777777" w:rsidTr="00FC37EF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649E" w14:textId="77777777" w:rsidR="00751095" w:rsidRPr="00FC37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</w:rPr>
              <w:t>ПК-6 - Способен решать профессиональные задачи на основе современных знаний в области теории логистики и маркетинга и систематизации и обобщения логистических, маркетинговых и управленческих практик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E5F4" w14:textId="77777777" w:rsidR="00751095" w:rsidRPr="00FC37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ПК-6.1 - Анализирует, обобщает и систематизирует имеющиеся знания, использует передовые отечественные и зарубежные исследования с целью развития и обмена новыми знаниями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927E" w14:textId="77777777" w:rsidR="00751095" w:rsidRPr="00FC37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37EF">
              <w:rPr>
                <w:rFonts w:ascii="Times New Roman" w:hAnsi="Times New Roman" w:cs="Times New Roman"/>
              </w:rPr>
              <w:t>научные основы формирования целевых стратегических приоритетов развития международных транспортно-логистических компаний с перспективой освоения норм экономического поведения провайдера услуг уровней 4-</w:t>
            </w:r>
            <w:r w:rsidR="00316402" w:rsidRPr="00FC37EF">
              <w:rPr>
                <w:rFonts w:ascii="Times New Roman" w:hAnsi="Times New Roman" w:cs="Times New Roman"/>
                <w:lang w:val="en-US"/>
              </w:rPr>
              <w:t>PL</w:t>
            </w:r>
            <w:r w:rsidR="00316402" w:rsidRPr="00FC37EF">
              <w:rPr>
                <w:rFonts w:ascii="Times New Roman" w:hAnsi="Times New Roman" w:cs="Times New Roman"/>
              </w:rPr>
              <w:t xml:space="preserve"> и 5-</w:t>
            </w:r>
            <w:r w:rsidR="00316402" w:rsidRPr="00FC37EF">
              <w:rPr>
                <w:rFonts w:ascii="Times New Roman" w:hAnsi="Times New Roman" w:cs="Times New Roman"/>
                <w:lang w:val="en-US"/>
              </w:rPr>
              <w:t>PL</w:t>
            </w:r>
            <w:r w:rsidR="00316402" w:rsidRPr="00FC37EF">
              <w:rPr>
                <w:rFonts w:ascii="Times New Roman" w:hAnsi="Times New Roman" w:cs="Times New Roman"/>
              </w:rPr>
              <w:t>.</w:t>
            </w:r>
            <w:r w:rsidRPr="00FC37EF">
              <w:rPr>
                <w:rFonts w:ascii="Times New Roman" w:hAnsi="Times New Roman" w:cs="Times New Roman"/>
              </w:rPr>
              <w:t xml:space="preserve"> </w:t>
            </w:r>
          </w:p>
          <w:p w14:paraId="4C4D9EE0" w14:textId="4DB3FACE" w:rsidR="00751095" w:rsidRPr="00FC37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37EF">
              <w:rPr>
                <w:rFonts w:ascii="Times New Roman" w:hAnsi="Times New Roman" w:cs="Times New Roman"/>
              </w:rPr>
              <w:t xml:space="preserve">проводить анализ факторов глобальной логистической среды и разрабатывать на его основе </w:t>
            </w:r>
            <w:proofErr w:type="spellStart"/>
            <w:r w:rsidR="00FD518F" w:rsidRPr="00FC37EF">
              <w:rPr>
                <w:rFonts w:ascii="Times New Roman" w:hAnsi="Times New Roman" w:cs="Times New Roman"/>
              </w:rPr>
              <w:t>клиентоориентированные</w:t>
            </w:r>
            <w:proofErr w:type="spellEnd"/>
            <w:r w:rsidR="00FD518F" w:rsidRPr="00FC37EF">
              <w:rPr>
                <w:rFonts w:ascii="Times New Roman" w:hAnsi="Times New Roman" w:cs="Times New Roman"/>
              </w:rPr>
              <w:t xml:space="preserve"> управленческие решения с использованием средств аппаратно-программного логистического сервиса.</w:t>
            </w:r>
          </w:p>
          <w:p w14:paraId="58D4CC91" w14:textId="0CA99B3D" w:rsidR="00751095" w:rsidRPr="00FC37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37EF">
              <w:rPr>
                <w:rFonts w:ascii="Times New Roman" w:hAnsi="Times New Roman" w:cs="Times New Roman"/>
              </w:rPr>
              <w:t xml:space="preserve">методами обеспечения </w:t>
            </w:r>
            <w:proofErr w:type="spellStart"/>
            <w:r w:rsidR="00FD518F" w:rsidRPr="00FC37EF">
              <w:rPr>
                <w:rFonts w:ascii="Times New Roman" w:hAnsi="Times New Roman" w:cs="Times New Roman"/>
              </w:rPr>
              <w:t>комплементарности</w:t>
            </w:r>
            <w:proofErr w:type="spellEnd"/>
            <w:r w:rsidR="00FD518F" w:rsidRPr="00FC37EF">
              <w:rPr>
                <w:rFonts w:ascii="Times New Roman" w:hAnsi="Times New Roman" w:cs="Times New Roman"/>
              </w:rPr>
              <w:t xml:space="preserve"> целевой и цифровой моделей бизнеса международных </w:t>
            </w:r>
            <w:r w:rsidR="00FD518F" w:rsidRPr="00FC37EF">
              <w:rPr>
                <w:rFonts w:ascii="Times New Roman" w:hAnsi="Times New Roman" w:cs="Times New Roman"/>
              </w:rPr>
              <w:lastRenderedPageBreak/>
              <w:t>транспортно-логистических компаний.</w:t>
            </w:r>
          </w:p>
        </w:tc>
      </w:tr>
    </w:tbl>
    <w:p w14:paraId="010B1EC2" w14:textId="77777777" w:rsidR="00E1429F" w:rsidRPr="00FC37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C37E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C37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C37E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C37E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C37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(ак</w:t>
            </w:r>
            <w:r w:rsidR="00AE2B1A" w:rsidRPr="00FC37EF">
              <w:rPr>
                <w:rFonts w:ascii="Times New Roman" w:hAnsi="Times New Roman" w:cs="Times New Roman"/>
                <w:b/>
              </w:rPr>
              <w:t>адемические</w:t>
            </w:r>
            <w:r w:rsidRPr="00FC37E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C37E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C37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C37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C37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C37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C37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C37E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C37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C37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C37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C37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C37E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C37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C37E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C37E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37EF">
              <w:rPr>
                <w:rFonts w:ascii="Times New Roman" w:hAnsi="Times New Roman" w:cs="Times New Roman"/>
                <w:b/>
                <w:lang w:bidi="ru-RU"/>
              </w:rPr>
              <w:t>Раздел I. Глобальные тренды логистики и цифровизации бизнеса</w:t>
            </w:r>
          </w:p>
        </w:tc>
      </w:tr>
      <w:tr w:rsidR="005B37A7" w:rsidRPr="00FC37E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C37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Тема 1. Современные тенденции глобализации и цифровизации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C37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37EF">
              <w:rPr>
                <w:sz w:val="22"/>
                <w:szCs w:val="22"/>
                <w:lang w:bidi="ru-RU"/>
              </w:rPr>
              <w:t>Общеэкономическая сущность глобализации и ее проявление в логистике. Особенности глобализации транспортной логистики. Конкуренция и кооперирование в транспортных цепях. Конкурентные преимущества и стратегические приоритеты мультимодальных форм сетевой организации грузовых перевозок. Объективная обусловленность цифровизации взаимодействий ключевых участников транспортно-логистического бизнеса – грузовладельцев, грузоперевозчиков и операторов грузоперевозки. Фундаментальные основы цифровизации. Информационно-коммуникационные технологии цифровизации бизнеса: технологии подключения, индентификации и мониторинга объектов.  Создание и функционирование виртуальной бизнес-среды. Сервисные модели: программное обеспечение как услуга, платформа как услуга, инфраструктура как услуга. Виртуальные формы сетизации транспортной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C37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C37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C37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C37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C37EF" w14:paraId="236E5B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DC6D7" w14:textId="77777777" w:rsidR="004475DA" w:rsidRPr="00FC37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Тема 2. Цифровизация бизнеса транснациональной транспортно-логистической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A1DD2E" w14:textId="77777777" w:rsidR="004475DA" w:rsidRPr="00FC37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37EF">
              <w:rPr>
                <w:sz w:val="22"/>
                <w:szCs w:val="22"/>
                <w:lang w:bidi="ru-RU"/>
              </w:rPr>
              <w:t>Использование потенциала информационно-коммуникационных технологий цифровизации бизнеса транспортно-логистической компании на внутреннем и международном рынке грузоперевозок. Инфраструктура цифровой логистики и управления цепями поставок. Передовые практики цифровизации транспортных цепей. Экономические последствия цифровизации транспортной логистики. Кастомизация проектирования и оказания транспортно-логистических услуг. Эффективность обслуживания клиентов, стимулирование бережливого потребления транспортно-логистических услуг на основе формирования и активизации потребительского опыта. Совместное использование логистического потенциала (ресурсов, мощностей). Реализация функций 3PL и 4PL-операторов c перспективой организации аппаратно-программного логистического сервиса (5PL). Виртуальная системная интеграция бизнеса, использование платформенных решений и омниканальных форм логистического обслуживания клиентов. Интеграция цифровых платформ и построение экосистем транспортно-</w:t>
            </w:r>
            <w:r w:rsidRPr="00FC37EF">
              <w:rPr>
                <w:sz w:val="22"/>
                <w:szCs w:val="22"/>
                <w:lang w:bidi="ru-RU"/>
              </w:rPr>
              <w:lastRenderedPageBreak/>
              <w:t>логистического бизнеса. Постановка логистического менеджмента и функциональные требования к логистике в условиях цифровой трансформации. Профессиональный менталитет и цифровые компетенции логиста транснациональной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EF499" w14:textId="77777777" w:rsidR="004475DA" w:rsidRPr="00FC37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EA3E9C" w14:textId="77777777" w:rsidR="004475DA" w:rsidRPr="00FC37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0ED3D" w14:textId="77777777" w:rsidR="004475DA" w:rsidRPr="00FC37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4A460F" w14:textId="77777777" w:rsidR="004475DA" w:rsidRPr="00FC37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FC37EF" w14:paraId="1312D7D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BA3F14" w14:textId="77777777" w:rsidR="00313ACD" w:rsidRPr="00FC37E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37EF">
              <w:rPr>
                <w:rFonts w:ascii="Times New Roman" w:hAnsi="Times New Roman" w:cs="Times New Roman"/>
                <w:b/>
                <w:lang w:bidi="ru-RU"/>
              </w:rPr>
              <w:t>Раздел II. Цифровизация бизнеса транснациональной транспортно-логистической компании</w:t>
            </w:r>
          </w:p>
        </w:tc>
      </w:tr>
      <w:tr w:rsidR="005B37A7" w:rsidRPr="00FC37EF" w14:paraId="7DF448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EEB9A1" w14:textId="77777777" w:rsidR="004475DA" w:rsidRPr="00FC37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Тема 3. Целевая бизнес-модель транспортно-логистического бизнеса холдинга «РЖД»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54389E" w14:textId="77777777" w:rsidR="004475DA" w:rsidRPr="00FC37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37EF">
              <w:rPr>
                <w:sz w:val="22"/>
                <w:szCs w:val="22"/>
                <w:lang w:bidi="ru-RU"/>
              </w:rPr>
              <w:t>Обоснование целевых приоритетов развития транснационального бизнеса.  Актуализация задач управления транспортно-логистической деятельностью холдинга «РЖД» (в том числе ОАО «РЖД», филиалов, дочерних транспортно-логистических компаний) при переходе от базовой услуги перевозки грузов (2PL) к комплексному обслуживанию клиентов (3PL) и интегрированной логистике (4PL). Синергия маркетинга, коммерции (продажи услуг) и транспортной логистики.  Обоснование бизнес-решений в построении базовых, расширенных и полных транспортных цепей транснациональной транспортно-логистической компании. Связность и соотношение цепи поставок и транспортной цепи. Управление международными и трансграничными цепями поставок клиентов в транспортной логистике.  Организация мультимодальных транспортных цепей и проектирование сквозных бизнес-процессов клиентоориентированного транспортно-логистического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0CEB26" w14:textId="77777777" w:rsidR="004475DA" w:rsidRPr="00FC37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A60444" w14:textId="77777777" w:rsidR="004475DA" w:rsidRPr="00FC37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FEA176" w14:textId="77777777" w:rsidR="004475DA" w:rsidRPr="00FC37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4EFE6" w14:textId="77777777" w:rsidR="004475DA" w:rsidRPr="00FC37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FC37EF" w14:paraId="07A461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7D4ACE" w14:textId="77777777" w:rsidR="004475DA" w:rsidRPr="00FC37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Тема 4. Цифровая бизнес-модель транспортно-логистического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AB9548" w14:textId="77777777" w:rsidR="004475DA" w:rsidRPr="00FC37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37EF">
              <w:rPr>
                <w:sz w:val="22"/>
                <w:szCs w:val="22"/>
                <w:lang w:bidi="ru-RU"/>
              </w:rPr>
              <w:t>Цифровизация транспортных цепей. Содержательная основа смарт-контрактов и порядок их создания в организации грузовых перевозок. Технологии реализации смарт-контрактов на основе реестра распределенных данных (блокчейн). Умные транспортно-логистические цепи. Проблемно-ситуационный подход к формированию системы смарт-контрактинга транспортно-логистического бизнеса. Понятие смарт-субконтракта в транспортной логистике и его связность с конфигурированием транспортной цепи.  Двойственная характеристика технологии блокчейн и ее функции в системе смарт-контрактинга. Виды блокчейна и критерии выбора при организации договорного сопровождения грузовых перевозок на базе железнодорожной инфраструктуры ОАО «РЖД», технологических ресурсов и логистических мощностей участников транспортной цепи. Информационно-технологические платформы блокчейна.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8AB9D4" w14:textId="77777777" w:rsidR="004475DA" w:rsidRPr="00FC37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07EF95" w14:textId="77777777" w:rsidR="004475DA" w:rsidRPr="00FC37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7EDA61" w14:textId="77777777" w:rsidR="004475DA" w:rsidRPr="00FC37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C9E5F" w14:textId="77777777" w:rsidR="004475DA" w:rsidRPr="00FC37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FC37EF" w14:paraId="5330B4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4CA805" w14:textId="77777777" w:rsidR="004475DA" w:rsidRPr="00FC37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Тема 5. Информационно-технологическое согласование моделей развития транспортно-логистического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D69E22" w14:textId="77777777" w:rsidR="004475DA" w:rsidRPr="00FC37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C37EF">
              <w:rPr>
                <w:sz w:val="22"/>
                <w:szCs w:val="22"/>
                <w:lang w:bidi="ru-RU"/>
              </w:rPr>
              <w:t xml:space="preserve">Формализованное представление системы смарт-контрактинга транснациональной транспортно-логистической компании. Гибридная и идеальная модели системы смарт-контрактинга транспортно-логистических услуг. Особенности каталогизации услуг и вариантное проектирование бизнес-решений в системе смарт-контрактинга ОАО «РЖД». Структурное построение системы смарт-контрактинга: инфраструктура и протоколы для </w:t>
            </w:r>
            <w:r w:rsidRPr="00FC37EF">
              <w:rPr>
                <w:sz w:val="22"/>
                <w:szCs w:val="22"/>
                <w:lang w:bidi="ru-RU"/>
              </w:rPr>
              <w:lastRenderedPageBreak/>
              <w:t>перевода доверительных отношений в область технологии и технических решений; промежуточное программное обеспечение и сервисы; приложения и решения для конечных пользователей. Интеграция системы смарт-контрактинга с существующими информационными системами и базами данных. Ключевые принципы функционирования системы смарт-контрактинга и организация взаимоотношений с клиентами: доступность услуг, информационная прозрачность транспортно-логистического бизнеса, гарантия конфиденциальности и информационной безопасности в целом. Оценка эффективности и факторов риска цифровизации бизнеса транснациональной транспортно-логистической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D61C9" w14:textId="77777777" w:rsidR="004475DA" w:rsidRPr="00FC37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1D10EC" w14:textId="77777777" w:rsidR="004475DA" w:rsidRPr="00FC37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EEA5A" w14:textId="77777777" w:rsidR="004475DA" w:rsidRPr="00FC37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115683" w14:textId="77777777" w:rsidR="004475DA" w:rsidRPr="00FC37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FC37E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C37E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37E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33C16D4" w:rsidR="00963445" w:rsidRPr="00FC37EF" w:rsidRDefault="00DB51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C37E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C37E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C37E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C37E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C37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37E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C37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37E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C37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C37E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C37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C37EF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FC37EF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D041492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095F151" w14:textId="77777777" w:rsidR="00FC37EF" w:rsidRPr="005B37A7" w:rsidRDefault="00FC37EF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FC37E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C37E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37E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C37E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37E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C37E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C37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C37EF">
              <w:rPr>
                <w:rFonts w:ascii="Times New Roman" w:hAnsi="Times New Roman" w:cs="Times New Roman"/>
              </w:rPr>
              <w:t>Неруш</w:t>
            </w:r>
            <w:proofErr w:type="spellEnd"/>
            <w:r w:rsidRPr="00FC37EF">
              <w:rPr>
                <w:rFonts w:ascii="Times New Roman" w:hAnsi="Times New Roman" w:cs="Times New Roman"/>
              </w:rPr>
              <w:t xml:space="preserve">, Ю. М. Транспортная </w:t>
            </w:r>
            <w:proofErr w:type="gramStart"/>
            <w:r w:rsidRPr="00FC37EF">
              <w:rPr>
                <w:rFonts w:ascii="Times New Roman" w:hAnsi="Times New Roman" w:cs="Times New Roman"/>
              </w:rPr>
              <w:t>логистика :</w:t>
            </w:r>
            <w:proofErr w:type="gramEnd"/>
            <w:r w:rsidRPr="00FC37EF">
              <w:rPr>
                <w:rFonts w:ascii="Times New Roman" w:hAnsi="Times New Roman" w:cs="Times New Roman"/>
              </w:rPr>
              <w:t xml:space="preserve"> учебник для академического бакалавриата / Ю. М. </w:t>
            </w:r>
            <w:proofErr w:type="spellStart"/>
            <w:r w:rsidRPr="00FC37EF">
              <w:rPr>
                <w:rFonts w:ascii="Times New Roman" w:hAnsi="Times New Roman" w:cs="Times New Roman"/>
              </w:rPr>
              <w:t>Неруш</w:t>
            </w:r>
            <w:proofErr w:type="spellEnd"/>
            <w:r w:rsidRPr="00FC37EF">
              <w:rPr>
                <w:rFonts w:ascii="Times New Roman" w:hAnsi="Times New Roman" w:cs="Times New Roman"/>
              </w:rPr>
              <w:t xml:space="preserve">, С. В. Саркисов. — </w:t>
            </w:r>
            <w:proofErr w:type="gramStart"/>
            <w:r w:rsidRPr="00FC37E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C37E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C37E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C37EF">
              <w:rPr>
                <w:rFonts w:ascii="Times New Roman" w:hAnsi="Times New Roman" w:cs="Times New Roman"/>
              </w:rPr>
              <w:t>, 2019. —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C37EF" w:rsidRDefault="003F4B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C37EF">
                <w:rPr>
                  <w:color w:val="00008B"/>
                  <w:u w:val="single"/>
                </w:rPr>
                <w:t>https://urait.ru/bcode/445917</w:t>
              </w:r>
            </w:hyperlink>
          </w:p>
        </w:tc>
      </w:tr>
      <w:tr w:rsidR="00262CF0" w:rsidRPr="00FC37EF" w14:paraId="3EC5FE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9A0A65" w14:textId="77777777" w:rsidR="00262CF0" w:rsidRPr="00FC37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37EF">
              <w:rPr>
                <w:rFonts w:ascii="Times New Roman" w:hAnsi="Times New Roman" w:cs="Times New Roman"/>
              </w:rPr>
              <w:t xml:space="preserve">Герами, Виктория </w:t>
            </w:r>
            <w:proofErr w:type="spellStart"/>
            <w:r w:rsidRPr="00FC37EF">
              <w:rPr>
                <w:rFonts w:ascii="Times New Roman" w:hAnsi="Times New Roman" w:cs="Times New Roman"/>
              </w:rPr>
              <w:t>Дарабовна</w:t>
            </w:r>
            <w:proofErr w:type="spellEnd"/>
            <w:r w:rsidRPr="00FC37EF">
              <w:rPr>
                <w:rFonts w:ascii="Times New Roman" w:hAnsi="Times New Roman" w:cs="Times New Roman"/>
              </w:rPr>
              <w:t xml:space="preserve"> Управление транспортными системами. Транспортное обеспечение </w:t>
            </w:r>
            <w:proofErr w:type="gramStart"/>
            <w:r w:rsidRPr="00FC37EF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FC37EF">
              <w:rPr>
                <w:rFonts w:ascii="Times New Roman" w:hAnsi="Times New Roman" w:cs="Times New Roman"/>
              </w:rPr>
              <w:t xml:space="preserve"> Учебник и практикум для вузов / Герами В. Д., Колик А. В.2-е изд., </w:t>
            </w:r>
            <w:proofErr w:type="spellStart"/>
            <w:r w:rsidRPr="00FC37EF">
              <w:rPr>
                <w:rFonts w:ascii="Times New Roman" w:hAnsi="Times New Roman" w:cs="Times New Roman"/>
              </w:rPr>
              <w:t>испр</w:t>
            </w:r>
            <w:proofErr w:type="spellEnd"/>
            <w:r w:rsidRPr="00FC37E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FC37EF">
              <w:rPr>
                <w:rFonts w:ascii="Times New Roman" w:hAnsi="Times New Roman" w:cs="Times New Roman"/>
              </w:rPr>
              <w:t>доп</w:t>
            </w:r>
            <w:proofErr w:type="spellEnd"/>
            <w:r w:rsidRPr="00FC37EF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FC37EF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FC37EF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C37E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C37EF">
              <w:rPr>
                <w:rFonts w:ascii="Times New Roman" w:hAnsi="Times New Roman" w:cs="Times New Roman"/>
              </w:rPr>
              <w:t>, 2020533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8D88CD" w14:textId="77777777" w:rsidR="00262CF0" w:rsidRPr="00FC37EF" w:rsidRDefault="003F4B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C37EF">
                <w:rPr>
                  <w:color w:val="00008B"/>
                  <w:u w:val="single"/>
                </w:rPr>
                <w:t>https://urait.ru/bcode/448343</w:t>
              </w:r>
            </w:hyperlink>
          </w:p>
        </w:tc>
      </w:tr>
      <w:tr w:rsidR="00262CF0" w:rsidRPr="00FC37EF" w14:paraId="07877A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C4795D" w14:textId="77777777" w:rsidR="00262CF0" w:rsidRPr="00FC37E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C37EF">
              <w:rPr>
                <w:rFonts w:ascii="Times New Roman" w:hAnsi="Times New Roman" w:cs="Times New Roman"/>
              </w:rPr>
              <w:t xml:space="preserve">Щербаков, Владимир </w:t>
            </w:r>
            <w:proofErr w:type="spellStart"/>
            <w:proofErr w:type="gramStart"/>
            <w:r w:rsidRPr="00FC37EF">
              <w:rPr>
                <w:rFonts w:ascii="Times New Roman" w:hAnsi="Times New Roman" w:cs="Times New Roman"/>
              </w:rPr>
              <w:t>ВасильевичЛогистика</w:t>
            </w:r>
            <w:proofErr w:type="spellEnd"/>
            <w:r w:rsidRPr="00FC37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C37EF">
              <w:rPr>
                <w:rFonts w:ascii="Times New Roman" w:hAnsi="Times New Roman" w:cs="Times New Roman"/>
              </w:rPr>
              <w:t xml:space="preserve"> Учебник Для СПО / под ред. </w:t>
            </w:r>
            <w:proofErr w:type="spellStart"/>
            <w:r w:rsidRPr="00FC37EF">
              <w:rPr>
                <w:rFonts w:ascii="Times New Roman" w:hAnsi="Times New Roman" w:cs="Times New Roman"/>
                <w:lang w:val="en-US"/>
              </w:rPr>
              <w:t>Щербакова</w:t>
            </w:r>
            <w:proofErr w:type="spellEnd"/>
            <w:r w:rsidRPr="00FC37EF">
              <w:rPr>
                <w:rFonts w:ascii="Times New Roman" w:hAnsi="Times New Roman" w:cs="Times New Roman"/>
                <w:lang w:val="en-US"/>
              </w:rPr>
              <w:t xml:space="preserve"> В. В.Электрон. </w:t>
            </w:r>
            <w:proofErr w:type="gramStart"/>
            <w:r w:rsidRPr="00FC37EF">
              <w:rPr>
                <w:rFonts w:ascii="Times New Roman" w:hAnsi="Times New Roman" w:cs="Times New Roman"/>
                <w:lang w:val="en-US"/>
              </w:rPr>
              <w:t>дан.Москва</w:t>
            </w:r>
            <w:proofErr w:type="gramEnd"/>
            <w:r w:rsidRPr="00FC37EF">
              <w:rPr>
                <w:rFonts w:ascii="Times New Roman" w:hAnsi="Times New Roman" w:cs="Times New Roman"/>
                <w:lang w:val="en-US"/>
              </w:rPr>
              <w:t xml:space="preserve"> : Юрайт, 2021 - 387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70B975" w14:textId="77777777" w:rsidR="00262CF0" w:rsidRPr="00FC37EF" w:rsidRDefault="003F4B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C37EF">
                <w:rPr>
                  <w:color w:val="00008B"/>
                  <w:u w:val="single"/>
                </w:rPr>
                <w:t>https://urait.ru/bcode/471344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9C56BB" w14:textId="77777777" w:rsidTr="007B550D">
        <w:tc>
          <w:tcPr>
            <w:tcW w:w="9345" w:type="dxa"/>
          </w:tcPr>
          <w:p w14:paraId="737BCE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6ECC688" w14:textId="77777777" w:rsidTr="007B550D">
        <w:tc>
          <w:tcPr>
            <w:tcW w:w="9345" w:type="dxa"/>
          </w:tcPr>
          <w:p w14:paraId="5BB842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4B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C37EF" w:rsidRPr="00FC37EF" w14:paraId="34C59DDC" w14:textId="77777777" w:rsidTr="00D4110E">
        <w:tc>
          <w:tcPr>
            <w:tcW w:w="7797" w:type="dxa"/>
            <w:shd w:val="clear" w:color="auto" w:fill="auto"/>
          </w:tcPr>
          <w:p w14:paraId="5EDB98D8" w14:textId="77777777" w:rsidR="00FC37EF" w:rsidRPr="00FC37EF" w:rsidRDefault="00FC37EF" w:rsidP="00D4110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37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9837FAB" w14:textId="77777777" w:rsidR="00FC37EF" w:rsidRPr="00FC37EF" w:rsidRDefault="00FC37EF" w:rsidP="00D4110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37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C37EF" w:rsidRPr="00FC37EF" w14:paraId="4EFF3ED6" w14:textId="77777777" w:rsidTr="00D4110E">
        <w:tc>
          <w:tcPr>
            <w:tcW w:w="7797" w:type="dxa"/>
            <w:shd w:val="clear" w:color="auto" w:fill="auto"/>
          </w:tcPr>
          <w:p w14:paraId="1C45D97D" w14:textId="77777777" w:rsidR="00FC37EF" w:rsidRPr="00FC37EF" w:rsidRDefault="00FC37EF" w:rsidP="00D4110E">
            <w:pPr>
              <w:pStyle w:val="Style214"/>
              <w:ind w:firstLine="0"/>
              <w:rPr>
                <w:sz w:val="22"/>
                <w:szCs w:val="22"/>
              </w:rPr>
            </w:pPr>
            <w:r w:rsidRPr="00FC37EF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FC37E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C37E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FC37EF">
              <w:rPr>
                <w:sz w:val="22"/>
                <w:szCs w:val="22"/>
                <w:lang w:val="en-US"/>
              </w:rPr>
              <w:t>Acer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Aspire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lastRenderedPageBreak/>
              <w:t>Z</w:t>
            </w:r>
            <w:r w:rsidRPr="00FC37EF">
              <w:rPr>
                <w:sz w:val="22"/>
                <w:szCs w:val="22"/>
              </w:rPr>
              <w:t xml:space="preserve">1811 </w:t>
            </w:r>
            <w:r w:rsidRPr="00FC37EF">
              <w:rPr>
                <w:sz w:val="22"/>
                <w:szCs w:val="22"/>
                <w:lang w:val="en-US"/>
              </w:rPr>
              <w:t>Intel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Core</w:t>
            </w:r>
            <w:r w:rsidRPr="00FC37EF">
              <w:rPr>
                <w:sz w:val="22"/>
                <w:szCs w:val="22"/>
              </w:rPr>
              <w:t xml:space="preserve"> </w:t>
            </w:r>
            <w:proofErr w:type="spellStart"/>
            <w:r w:rsidRPr="00FC37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37EF">
              <w:rPr>
                <w:sz w:val="22"/>
                <w:szCs w:val="22"/>
              </w:rPr>
              <w:t>5-2400</w:t>
            </w:r>
            <w:r w:rsidRPr="00FC37EF">
              <w:rPr>
                <w:sz w:val="22"/>
                <w:szCs w:val="22"/>
                <w:lang w:val="en-US"/>
              </w:rPr>
              <w:t>S</w:t>
            </w:r>
            <w:r w:rsidRPr="00FC37EF">
              <w:rPr>
                <w:sz w:val="22"/>
                <w:szCs w:val="22"/>
              </w:rPr>
              <w:t>@2.50</w:t>
            </w:r>
            <w:r w:rsidRPr="00FC37EF">
              <w:rPr>
                <w:sz w:val="22"/>
                <w:szCs w:val="22"/>
                <w:lang w:val="en-US"/>
              </w:rPr>
              <w:t>GHz</w:t>
            </w:r>
            <w:r w:rsidRPr="00FC37EF">
              <w:rPr>
                <w:sz w:val="22"/>
                <w:szCs w:val="22"/>
              </w:rPr>
              <w:t>/4</w:t>
            </w:r>
            <w:r w:rsidRPr="00FC37EF">
              <w:rPr>
                <w:sz w:val="22"/>
                <w:szCs w:val="22"/>
                <w:lang w:val="en-US"/>
              </w:rPr>
              <w:t>Gb</w:t>
            </w:r>
            <w:r w:rsidRPr="00FC37EF">
              <w:rPr>
                <w:sz w:val="22"/>
                <w:szCs w:val="22"/>
              </w:rPr>
              <w:t>/1</w:t>
            </w:r>
            <w:r w:rsidRPr="00FC37EF">
              <w:rPr>
                <w:sz w:val="22"/>
                <w:szCs w:val="22"/>
                <w:lang w:val="en-US"/>
              </w:rPr>
              <w:t>Tb</w:t>
            </w:r>
            <w:r w:rsidRPr="00FC37EF">
              <w:rPr>
                <w:sz w:val="22"/>
                <w:szCs w:val="22"/>
              </w:rPr>
              <w:t xml:space="preserve"> - 1 шт.,  Компьютер </w:t>
            </w:r>
            <w:r w:rsidRPr="00FC37EF">
              <w:rPr>
                <w:sz w:val="22"/>
                <w:szCs w:val="22"/>
                <w:lang w:val="en-US"/>
              </w:rPr>
              <w:t>I</w:t>
            </w:r>
            <w:r w:rsidRPr="00FC37EF">
              <w:rPr>
                <w:sz w:val="22"/>
                <w:szCs w:val="22"/>
              </w:rPr>
              <w:t xml:space="preserve">3-8100/ 8Гб/500Гб/ </w:t>
            </w:r>
            <w:r w:rsidRPr="00FC37EF">
              <w:rPr>
                <w:sz w:val="22"/>
                <w:szCs w:val="22"/>
                <w:lang w:val="en-US"/>
              </w:rPr>
              <w:t>Philips</w:t>
            </w:r>
            <w:r w:rsidRPr="00FC37EF">
              <w:rPr>
                <w:sz w:val="22"/>
                <w:szCs w:val="22"/>
              </w:rPr>
              <w:t>224</w:t>
            </w:r>
            <w:r w:rsidRPr="00FC37EF">
              <w:rPr>
                <w:sz w:val="22"/>
                <w:szCs w:val="22"/>
                <w:lang w:val="en-US"/>
              </w:rPr>
              <w:t>E</w:t>
            </w:r>
            <w:r w:rsidRPr="00FC37EF">
              <w:rPr>
                <w:sz w:val="22"/>
                <w:szCs w:val="22"/>
              </w:rPr>
              <w:t>5</w:t>
            </w:r>
            <w:r w:rsidRPr="00FC37EF">
              <w:rPr>
                <w:sz w:val="22"/>
                <w:szCs w:val="22"/>
                <w:lang w:val="en-US"/>
              </w:rPr>
              <w:t>QSB</w:t>
            </w:r>
            <w:r w:rsidRPr="00FC37EF">
              <w:rPr>
                <w:sz w:val="22"/>
                <w:szCs w:val="22"/>
              </w:rPr>
              <w:t xml:space="preserve"> - 13 шт., Мультимедийный проектор </w:t>
            </w:r>
            <w:r w:rsidRPr="00FC37EF">
              <w:rPr>
                <w:sz w:val="22"/>
                <w:szCs w:val="22"/>
                <w:lang w:val="en-US"/>
              </w:rPr>
              <w:t>NEC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ME</w:t>
            </w:r>
            <w:r w:rsidRPr="00FC37EF">
              <w:rPr>
                <w:sz w:val="22"/>
                <w:szCs w:val="22"/>
              </w:rPr>
              <w:t>401</w:t>
            </w:r>
            <w:r w:rsidRPr="00FC37EF">
              <w:rPr>
                <w:sz w:val="22"/>
                <w:szCs w:val="22"/>
                <w:lang w:val="en-US"/>
              </w:rPr>
              <w:t>X</w:t>
            </w:r>
            <w:r w:rsidRPr="00FC37EF">
              <w:rPr>
                <w:sz w:val="22"/>
                <w:szCs w:val="22"/>
              </w:rPr>
              <w:t xml:space="preserve"> - 1 шт., Колонки </w:t>
            </w:r>
            <w:r w:rsidRPr="00FC37EF">
              <w:rPr>
                <w:sz w:val="22"/>
                <w:szCs w:val="22"/>
                <w:lang w:val="en-US"/>
              </w:rPr>
              <w:t>JBL</w:t>
            </w:r>
            <w:r w:rsidRPr="00FC37EF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FC37EF">
              <w:rPr>
                <w:sz w:val="22"/>
                <w:szCs w:val="22"/>
                <w:lang w:val="en-US"/>
              </w:rPr>
              <w:t>Screen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Media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Champion</w:t>
            </w:r>
            <w:r w:rsidRPr="00FC37EF">
              <w:rPr>
                <w:sz w:val="22"/>
                <w:szCs w:val="22"/>
              </w:rPr>
              <w:t xml:space="preserve"> 203</w:t>
            </w:r>
            <w:r w:rsidRPr="00FC37EF">
              <w:rPr>
                <w:sz w:val="22"/>
                <w:szCs w:val="22"/>
                <w:lang w:val="en-US"/>
              </w:rPr>
              <w:t>x</w:t>
            </w:r>
            <w:r w:rsidRPr="00FC37EF">
              <w:rPr>
                <w:sz w:val="22"/>
                <w:szCs w:val="22"/>
              </w:rPr>
              <w:t>153</w:t>
            </w:r>
            <w:r w:rsidRPr="00FC37EF">
              <w:rPr>
                <w:sz w:val="22"/>
                <w:szCs w:val="22"/>
                <w:lang w:val="en-US"/>
              </w:rPr>
              <w:t>cm</w:t>
            </w:r>
            <w:r w:rsidRPr="00FC37EF">
              <w:rPr>
                <w:sz w:val="22"/>
                <w:szCs w:val="22"/>
              </w:rPr>
              <w:t xml:space="preserve">. </w:t>
            </w:r>
            <w:r w:rsidRPr="00FC37EF">
              <w:rPr>
                <w:sz w:val="22"/>
                <w:szCs w:val="22"/>
                <w:lang w:val="en-US"/>
              </w:rPr>
              <w:t>MW</w:t>
            </w:r>
            <w:r w:rsidRPr="00FC37EF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FC37EF">
              <w:rPr>
                <w:sz w:val="22"/>
                <w:szCs w:val="22"/>
                <w:lang w:val="en-US"/>
              </w:rPr>
              <w:t>UNI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FI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AP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PRO</w:t>
            </w:r>
            <w:r w:rsidRPr="00FC37EF">
              <w:rPr>
                <w:sz w:val="22"/>
                <w:szCs w:val="22"/>
              </w:rPr>
              <w:t>/</w:t>
            </w:r>
            <w:r w:rsidRPr="00FC37EF">
              <w:rPr>
                <w:sz w:val="22"/>
                <w:szCs w:val="22"/>
                <w:lang w:val="en-US"/>
              </w:rPr>
              <w:t>Ubiquiti</w:t>
            </w:r>
            <w:r w:rsidRPr="00FC37E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B55EB6" w14:textId="77777777" w:rsidR="00FC37EF" w:rsidRPr="00FC37EF" w:rsidRDefault="00FC37EF" w:rsidP="00D4110E">
            <w:pPr>
              <w:pStyle w:val="Style214"/>
              <w:ind w:firstLine="0"/>
              <w:rPr>
                <w:sz w:val="22"/>
                <w:szCs w:val="22"/>
              </w:rPr>
            </w:pPr>
            <w:r w:rsidRPr="00FC37EF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FC37EF">
              <w:rPr>
                <w:sz w:val="22"/>
                <w:szCs w:val="22"/>
              </w:rPr>
              <w:t>Прилукская</w:t>
            </w:r>
            <w:proofErr w:type="spellEnd"/>
            <w:r w:rsidRPr="00FC37EF">
              <w:rPr>
                <w:sz w:val="22"/>
                <w:szCs w:val="22"/>
              </w:rPr>
              <w:t xml:space="preserve">, д. 3, </w:t>
            </w:r>
            <w:r w:rsidRPr="00FC37EF">
              <w:rPr>
                <w:sz w:val="22"/>
                <w:szCs w:val="22"/>
              </w:rPr>
              <w:lastRenderedPageBreak/>
              <w:t xml:space="preserve">лит. </w:t>
            </w:r>
            <w:r w:rsidRPr="00FC37EF">
              <w:rPr>
                <w:sz w:val="22"/>
                <w:szCs w:val="22"/>
                <w:lang w:val="en-US"/>
              </w:rPr>
              <w:t>А</w:t>
            </w:r>
          </w:p>
        </w:tc>
      </w:tr>
      <w:tr w:rsidR="00FC37EF" w:rsidRPr="00FC37EF" w14:paraId="3B6E3E20" w14:textId="77777777" w:rsidTr="00D4110E">
        <w:tc>
          <w:tcPr>
            <w:tcW w:w="7797" w:type="dxa"/>
            <w:shd w:val="clear" w:color="auto" w:fill="auto"/>
          </w:tcPr>
          <w:p w14:paraId="311A85F7" w14:textId="77777777" w:rsidR="00FC37EF" w:rsidRPr="00FC37EF" w:rsidRDefault="00FC37EF" w:rsidP="00D4110E">
            <w:pPr>
              <w:pStyle w:val="Style214"/>
              <w:ind w:firstLine="0"/>
              <w:rPr>
                <w:sz w:val="22"/>
                <w:szCs w:val="22"/>
              </w:rPr>
            </w:pPr>
            <w:r w:rsidRPr="00FC37EF">
              <w:rPr>
                <w:sz w:val="22"/>
                <w:szCs w:val="22"/>
              </w:rPr>
              <w:lastRenderedPageBreak/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C37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C37EF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C37EF">
              <w:rPr>
                <w:sz w:val="22"/>
                <w:szCs w:val="22"/>
                <w:lang w:val="en-US"/>
              </w:rPr>
              <w:t>FOX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MIMO</w:t>
            </w:r>
            <w:r w:rsidRPr="00FC37EF">
              <w:rPr>
                <w:sz w:val="22"/>
                <w:szCs w:val="22"/>
              </w:rPr>
              <w:t xml:space="preserve"> 4450 2.8</w:t>
            </w:r>
            <w:proofErr w:type="spellStart"/>
            <w:r w:rsidRPr="00FC37E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C37EF">
              <w:rPr>
                <w:sz w:val="22"/>
                <w:szCs w:val="22"/>
              </w:rPr>
              <w:t>\4</w:t>
            </w:r>
            <w:proofErr w:type="spellStart"/>
            <w:r w:rsidRPr="00FC37E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C37EF">
              <w:rPr>
                <w:sz w:val="22"/>
                <w:szCs w:val="22"/>
              </w:rPr>
              <w:t>\500</w:t>
            </w:r>
            <w:r w:rsidRPr="00FC37EF">
              <w:rPr>
                <w:sz w:val="22"/>
                <w:szCs w:val="22"/>
                <w:lang w:val="en-US"/>
              </w:rPr>
              <w:t>GB</w:t>
            </w:r>
            <w:r w:rsidRPr="00FC37EF">
              <w:rPr>
                <w:sz w:val="22"/>
                <w:szCs w:val="22"/>
              </w:rPr>
              <w:t>\</w:t>
            </w:r>
            <w:r w:rsidRPr="00FC37EF">
              <w:rPr>
                <w:sz w:val="22"/>
                <w:szCs w:val="22"/>
                <w:lang w:val="en-US"/>
              </w:rPr>
              <w:t>DVD</w:t>
            </w:r>
            <w:r w:rsidRPr="00FC37EF">
              <w:rPr>
                <w:sz w:val="22"/>
                <w:szCs w:val="22"/>
              </w:rPr>
              <w:t>-</w:t>
            </w:r>
            <w:r w:rsidRPr="00FC37EF">
              <w:rPr>
                <w:sz w:val="22"/>
                <w:szCs w:val="22"/>
                <w:lang w:val="en-US"/>
              </w:rPr>
              <w:t>RW</w:t>
            </w:r>
            <w:r w:rsidRPr="00FC37EF">
              <w:rPr>
                <w:sz w:val="22"/>
                <w:szCs w:val="22"/>
              </w:rPr>
              <w:t>\21.5\</w:t>
            </w:r>
            <w:proofErr w:type="spellStart"/>
            <w:r w:rsidRPr="00FC37E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C37EF">
              <w:rPr>
                <w:sz w:val="22"/>
                <w:szCs w:val="22"/>
              </w:rPr>
              <w:t>\</w:t>
            </w:r>
            <w:r w:rsidRPr="00FC37EF">
              <w:rPr>
                <w:sz w:val="22"/>
                <w:szCs w:val="22"/>
                <w:lang w:val="en-US"/>
              </w:rPr>
              <w:t>Lan</w:t>
            </w:r>
            <w:r w:rsidRPr="00FC37EF">
              <w:rPr>
                <w:sz w:val="22"/>
                <w:szCs w:val="22"/>
              </w:rPr>
              <w:t xml:space="preserve"> - 16 шт., Проектор </w:t>
            </w:r>
            <w:r w:rsidRPr="00FC37EF">
              <w:rPr>
                <w:sz w:val="22"/>
                <w:szCs w:val="22"/>
                <w:lang w:val="en-US"/>
              </w:rPr>
              <w:t>NEC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NP</w:t>
            </w:r>
            <w:r w:rsidRPr="00FC37E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920F9F" w14:textId="77777777" w:rsidR="00FC37EF" w:rsidRPr="00FC37EF" w:rsidRDefault="00FC37EF" w:rsidP="00D4110E">
            <w:pPr>
              <w:pStyle w:val="Style214"/>
              <w:ind w:firstLine="0"/>
              <w:rPr>
                <w:sz w:val="22"/>
                <w:szCs w:val="22"/>
              </w:rPr>
            </w:pPr>
            <w:r w:rsidRPr="00FC37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C37EF">
              <w:rPr>
                <w:sz w:val="22"/>
                <w:szCs w:val="22"/>
              </w:rPr>
              <w:t>Прилукская</w:t>
            </w:r>
            <w:proofErr w:type="spellEnd"/>
            <w:r w:rsidRPr="00FC37EF">
              <w:rPr>
                <w:sz w:val="22"/>
                <w:szCs w:val="22"/>
              </w:rPr>
              <w:t xml:space="preserve">, д. 3, лит. </w:t>
            </w:r>
            <w:r w:rsidRPr="00FC37EF">
              <w:rPr>
                <w:sz w:val="22"/>
                <w:szCs w:val="22"/>
                <w:lang w:val="en-US"/>
              </w:rPr>
              <w:t>А</w:t>
            </w:r>
          </w:p>
        </w:tc>
      </w:tr>
      <w:tr w:rsidR="00FC37EF" w:rsidRPr="00FC37EF" w14:paraId="332D9E80" w14:textId="77777777" w:rsidTr="00D4110E">
        <w:tc>
          <w:tcPr>
            <w:tcW w:w="7797" w:type="dxa"/>
            <w:shd w:val="clear" w:color="auto" w:fill="auto"/>
          </w:tcPr>
          <w:p w14:paraId="0F5212AB" w14:textId="77777777" w:rsidR="00FC37EF" w:rsidRPr="00FC37EF" w:rsidRDefault="00FC37EF" w:rsidP="00D4110E">
            <w:pPr>
              <w:pStyle w:val="Style214"/>
              <w:ind w:firstLine="0"/>
              <w:rPr>
                <w:sz w:val="22"/>
                <w:szCs w:val="22"/>
              </w:rPr>
            </w:pPr>
            <w:r w:rsidRPr="00FC37EF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37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C37EF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FC37EF">
              <w:rPr>
                <w:sz w:val="22"/>
                <w:szCs w:val="22"/>
                <w:lang w:val="en-US"/>
              </w:rPr>
              <w:t>NEC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NP</w:t>
            </w:r>
            <w:r w:rsidRPr="00FC37EF">
              <w:rPr>
                <w:sz w:val="22"/>
                <w:szCs w:val="22"/>
              </w:rPr>
              <w:t>-</w:t>
            </w:r>
            <w:r w:rsidRPr="00FC37EF">
              <w:rPr>
                <w:sz w:val="22"/>
                <w:szCs w:val="22"/>
                <w:lang w:val="en-US"/>
              </w:rPr>
              <w:t>ME</w:t>
            </w:r>
            <w:r w:rsidRPr="00FC37EF">
              <w:rPr>
                <w:sz w:val="22"/>
                <w:szCs w:val="22"/>
              </w:rPr>
              <w:t>402</w:t>
            </w:r>
            <w:r w:rsidRPr="00FC37EF">
              <w:rPr>
                <w:sz w:val="22"/>
                <w:szCs w:val="22"/>
                <w:lang w:val="en-US"/>
              </w:rPr>
              <w:t>X</w:t>
            </w:r>
            <w:r w:rsidRPr="00FC37EF">
              <w:rPr>
                <w:sz w:val="22"/>
                <w:szCs w:val="22"/>
              </w:rPr>
              <w:t xml:space="preserve"> - 1 шт., Акустическая система </w:t>
            </w:r>
            <w:r w:rsidRPr="00FC37EF">
              <w:rPr>
                <w:sz w:val="22"/>
                <w:szCs w:val="22"/>
                <w:lang w:val="en-US"/>
              </w:rPr>
              <w:t>Hi</w:t>
            </w:r>
            <w:r w:rsidRPr="00FC37EF">
              <w:rPr>
                <w:sz w:val="22"/>
                <w:szCs w:val="22"/>
              </w:rPr>
              <w:t>-</w:t>
            </w:r>
            <w:r w:rsidRPr="00FC37EF">
              <w:rPr>
                <w:sz w:val="22"/>
                <w:szCs w:val="22"/>
                <w:lang w:val="en-US"/>
              </w:rPr>
              <w:t>Fi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PRO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MASK</w:t>
            </w:r>
            <w:r w:rsidRPr="00FC37EF">
              <w:rPr>
                <w:sz w:val="22"/>
                <w:szCs w:val="22"/>
              </w:rPr>
              <w:t>6</w:t>
            </w:r>
            <w:r w:rsidRPr="00FC37EF">
              <w:rPr>
                <w:sz w:val="22"/>
                <w:szCs w:val="22"/>
                <w:lang w:val="en-US"/>
              </w:rPr>
              <w:t>T</w:t>
            </w:r>
            <w:r w:rsidRPr="00FC37EF">
              <w:rPr>
                <w:sz w:val="22"/>
                <w:szCs w:val="22"/>
              </w:rPr>
              <w:t>-</w:t>
            </w:r>
            <w:r w:rsidRPr="00FC37EF">
              <w:rPr>
                <w:sz w:val="22"/>
                <w:szCs w:val="22"/>
                <w:lang w:val="en-US"/>
              </w:rPr>
              <w:t>W</w:t>
            </w:r>
            <w:r w:rsidRPr="00FC37EF">
              <w:rPr>
                <w:sz w:val="22"/>
                <w:szCs w:val="22"/>
              </w:rPr>
              <w:t xml:space="preserve"> - 2 шт., Экран с электроприводом </w:t>
            </w:r>
            <w:r w:rsidRPr="00FC37EF">
              <w:rPr>
                <w:sz w:val="22"/>
                <w:szCs w:val="22"/>
                <w:lang w:val="en-US"/>
              </w:rPr>
              <w:t>Draper</w:t>
            </w:r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Baronet</w:t>
            </w:r>
            <w:r w:rsidRPr="00FC37EF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FC37E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C37EF">
              <w:rPr>
                <w:sz w:val="22"/>
                <w:szCs w:val="22"/>
              </w:rPr>
              <w:t xml:space="preserve"> </w:t>
            </w:r>
            <w:r w:rsidRPr="00FC37EF">
              <w:rPr>
                <w:sz w:val="22"/>
                <w:szCs w:val="22"/>
                <w:lang w:val="en-US"/>
              </w:rPr>
              <w:t>TA</w:t>
            </w:r>
            <w:r w:rsidRPr="00FC37E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A2D0B5" w14:textId="77777777" w:rsidR="00FC37EF" w:rsidRPr="00FC37EF" w:rsidRDefault="00FC37EF" w:rsidP="00D4110E">
            <w:pPr>
              <w:pStyle w:val="Style214"/>
              <w:ind w:firstLine="0"/>
              <w:rPr>
                <w:sz w:val="22"/>
                <w:szCs w:val="22"/>
              </w:rPr>
            </w:pPr>
            <w:r w:rsidRPr="00FC37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C37EF">
              <w:rPr>
                <w:sz w:val="22"/>
                <w:szCs w:val="22"/>
              </w:rPr>
              <w:t>Прилукская</w:t>
            </w:r>
            <w:proofErr w:type="spellEnd"/>
            <w:r w:rsidRPr="00FC37EF">
              <w:rPr>
                <w:sz w:val="22"/>
                <w:szCs w:val="22"/>
              </w:rPr>
              <w:t xml:space="preserve">, д. 3, лит. </w:t>
            </w:r>
            <w:r w:rsidRPr="00FC37E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37EF" w14:paraId="660927CA" w14:textId="77777777" w:rsidTr="00D4110E">
        <w:tc>
          <w:tcPr>
            <w:tcW w:w="562" w:type="dxa"/>
          </w:tcPr>
          <w:p w14:paraId="2236C30D" w14:textId="77777777" w:rsidR="00FC37EF" w:rsidRPr="00DB51BC" w:rsidRDefault="00FC37EF" w:rsidP="00D411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E58AC3" w14:textId="77777777" w:rsidR="00FC37EF" w:rsidRPr="00FC37EF" w:rsidRDefault="00FC37EF" w:rsidP="00D411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37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C37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37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C37EF" w14:paraId="5A1C9382" w14:textId="77777777" w:rsidTr="00801458">
        <w:tc>
          <w:tcPr>
            <w:tcW w:w="2336" w:type="dxa"/>
          </w:tcPr>
          <w:p w14:paraId="4C518DAB" w14:textId="77777777" w:rsidR="005D65A5" w:rsidRPr="00FC37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C37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C37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C37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C37EF" w14:paraId="07658034" w14:textId="77777777" w:rsidTr="00801458">
        <w:tc>
          <w:tcPr>
            <w:tcW w:w="2336" w:type="dxa"/>
          </w:tcPr>
          <w:p w14:paraId="1553D698" w14:textId="78F29BFB" w:rsidR="005D65A5" w:rsidRPr="00FC37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C37EF" w:rsidRDefault="007478E0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FC37EF" w:rsidRDefault="007478E0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C37EF" w:rsidRDefault="007478E0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C37EF" w14:paraId="39776019" w14:textId="77777777" w:rsidTr="00801458">
        <w:tc>
          <w:tcPr>
            <w:tcW w:w="2336" w:type="dxa"/>
          </w:tcPr>
          <w:p w14:paraId="048924FA" w14:textId="77777777" w:rsidR="005D65A5" w:rsidRPr="00FC37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5C4EEF" w14:textId="77777777" w:rsidR="005D65A5" w:rsidRPr="00FC37EF" w:rsidRDefault="007478E0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C4CDE93" w14:textId="77777777" w:rsidR="005D65A5" w:rsidRPr="00FC37EF" w:rsidRDefault="007478E0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C036646" w14:textId="77777777" w:rsidR="005D65A5" w:rsidRPr="00FC37EF" w:rsidRDefault="007478E0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C37EF" w14:paraId="15995958" w14:textId="77777777" w:rsidTr="00801458">
        <w:tc>
          <w:tcPr>
            <w:tcW w:w="2336" w:type="dxa"/>
          </w:tcPr>
          <w:p w14:paraId="33AE82AA" w14:textId="77777777" w:rsidR="005D65A5" w:rsidRPr="00FC37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D77698" w14:textId="77777777" w:rsidR="005D65A5" w:rsidRPr="00FC37EF" w:rsidRDefault="007478E0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ED7FF6" w14:textId="77777777" w:rsidR="005D65A5" w:rsidRPr="00FC37EF" w:rsidRDefault="007478E0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52B293" w14:textId="77777777" w:rsidR="005D65A5" w:rsidRPr="00FC37EF" w:rsidRDefault="007478E0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37EF" w14:paraId="61A7501F" w14:textId="77777777" w:rsidTr="00D4110E">
        <w:tc>
          <w:tcPr>
            <w:tcW w:w="562" w:type="dxa"/>
          </w:tcPr>
          <w:p w14:paraId="08485F21" w14:textId="77777777" w:rsidR="00FC37EF" w:rsidRPr="009E6058" w:rsidRDefault="00FC37EF" w:rsidP="00D411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763A4C" w14:textId="77777777" w:rsidR="00FC37EF" w:rsidRPr="00FC37EF" w:rsidRDefault="00FC37EF" w:rsidP="00D411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37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C37EF" w14:paraId="0267C479" w14:textId="77777777" w:rsidTr="00801458">
        <w:tc>
          <w:tcPr>
            <w:tcW w:w="2500" w:type="pct"/>
          </w:tcPr>
          <w:p w14:paraId="37F699C9" w14:textId="77777777" w:rsidR="00B8237E" w:rsidRPr="00FC37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C37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7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C37EF" w14:paraId="3F240151" w14:textId="77777777" w:rsidTr="00801458">
        <w:tc>
          <w:tcPr>
            <w:tcW w:w="2500" w:type="pct"/>
          </w:tcPr>
          <w:p w14:paraId="61E91592" w14:textId="61A0874C" w:rsidR="00B8237E" w:rsidRPr="00FC37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C37EF" w:rsidRDefault="005C548A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C37EF" w14:paraId="142E1A6F" w14:textId="77777777" w:rsidTr="00801458">
        <w:tc>
          <w:tcPr>
            <w:tcW w:w="2500" w:type="pct"/>
          </w:tcPr>
          <w:p w14:paraId="2204A291" w14:textId="77777777" w:rsidR="00B8237E" w:rsidRPr="00FC37EF" w:rsidRDefault="00B8237E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DD55B7" w14:textId="77777777" w:rsidR="00B8237E" w:rsidRPr="00FC37EF" w:rsidRDefault="005C548A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C37EF" w14:paraId="531C2D53" w14:textId="77777777" w:rsidTr="00801458">
        <w:tc>
          <w:tcPr>
            <w:tcW w:w="2500" w:type="pct"/>
          </w:tcPr>
          <w:p w14:paraId="47B8DCB4" w14:textId="77777777" w:rsidR="00B8237E" w:rsidRPr="00FC37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9F7D111" w14:textId="77777777" w:rsidR="00B8237E" w:rsidRPr="00FC37EF" w:rsidRDefault="005C548A" w:rsidP="00801458">
            <w:pPr>
              <w:rPr>
                <w:rFonts w:ascii="Times New Roman" w:hAnsi="Times New Roman" w:cs="Times New Roman"/>
              </w:rPr>
            </w:pPr>
            <w:r w:rsidRPr="00FC37E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1B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4BC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51B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1299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37EF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docId w15:val="{B8D1F076-2241-4448-90E8-BACBCAE9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134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4834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459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584da600-618e-4fdb-824e-19f60e201573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E3989-50E7-4823-8D6C-A7DFCE21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12</Pages>
  <Words>3479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2024-01-26T14:23:00Z</cp:lastPrinted>
  <dcterms:created xsi:type="dcterms:W3CDTF">2021-05-12T16:57:00Z</dcterms:created>
  <dcterms:modified xsi:type="dcterms:W3CDTF">2025-02-07T13:41:00Z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