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DEB864" w:rsidR="00A77598" w:rsidRPr="001C12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C12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62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62E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762E4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84B5EC2" w:rsidR="0092300D" w:rsidRPr="007E6725" w:rsidRDefault="001C12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A1EF737" w:rsidR="0092300D" w:rsidRPr="001C127F" w:rsidRDefault="001C12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087A9D7" w:rsidR="0092300D" w:rsidRPr="007E6725" w:rsidRDefault="001C12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A0D3DEB" w:rsidR="0092300D" w:rsidRPr="007E6725" w:rsidRDefault="001C12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5F9125" w:rsidR="004475DA" w:rsidRPr="001C12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C127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1A357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2A3AF4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490839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F78E87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02180A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CFCD1F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446862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6E2017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747CE4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DA52FF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713FEA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8EB877" w:rsidR="00D75436" w:rsidRDefault="001C12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CAEAFA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A7A842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9DDE3E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C43E25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AA777B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E16D43" w:rsidR="00D75436" w:rsidRDefault="001C12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62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D762E4" w14:paraId="456F168A" w14:textId="77777777" w:rsidTr="00D762E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6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762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62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2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62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76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762E4" w14:paraId="15D0A9B4" w14:textId="77777777" w:rsidTr="00D762E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6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6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6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62E4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D762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1D053F" w:rsidR="00751095" w:rsidRPr="00D76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62E4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</w:p>
          <w:p w14:paraId="253C4FDD" w14:textId="1D5F23D2" w:rsidR="00751095" w:rsidRPr="00D762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62E4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D762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D762E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62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62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62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62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(ак</w:t>
            </w:r>
            <w:r w:rsidR="00AE2B1A" w:rsidRPr="00D762E4">
              <w:rPr>
                <w:rFonts w:ascii="Times New Roman" w:hAnsi="Times New Roman" w:cs="Times New Roman"/>
                <w:b/>
              </w:rPr>
              <w:t>адемические</w:t>
            </w:r>
            <w:r w:rsidRPr="00D762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D762E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62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762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62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62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62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D762E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62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762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62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62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62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62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D762E4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D762E4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D762E4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D762E4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D762E4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D762E4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62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00E0A38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0A65CD4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bookmarkStart w:id="7" w:name="_GoBack"/>
        <w:bookmarkEnd w:id="7"/>
      </w:tr>
      <w:tr w:rsidR="005B37A7" w:rsidRPr="005B37A7" w14:paraId="5F9EA367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90B11B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E7345F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D762E4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D762E4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D762E4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0F900" w14:textId="4A7568B2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D62B1" w14:textId="0482559B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01D82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8CBC8" w14:textId="46B2D253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470EA6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3EF87E6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73D6874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D762E4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DD2B8C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DC41A6" w14:textId="1ABDF590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CF4218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73C73" w14:textId="6788D2DC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79B85A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709CE59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 xml:space="preserve">Тема 4. Физические основы технологических процессов </w:t>
            </w:r>
            <w:proofErr w:type="spellStart"/>
            <w:r w:rsidRPr="00D762E4">
              <w:rPr>
                <w:rFonts w:ascii="Times New Roman" w:hAnsi="Times New Roman" w:cs="Times New Roman"/>
                <w:lang w:bidi="ru-RU"/>
              </w:rPr>
              <w:t>электроконтактной</w:t>
            </w:r>
            <w:proofErr w:type="spellEnd"/>
            <w:r w:rsidRPr="00D762E4">
              <w:rPr>
                <w:rFonts w:ascii="Times New Roman" w:hAnsi="Times New Roman" w:cs="Times New Roman"/>
                <w:lang w:bidi="ru-RU"/>
              </w:rPr>
              <w:t xml:space="preserve">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3DF037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 xml:space="preserve">писание процесса </w:t>
            </w:r>
            <w:proofErr w:type="spellStart"/>
            <w:r w:rsidRPr="00D762E4">
              <w:rPr>
                <w:sz w:val="22"/>
                <w:szCs w:val="22"/>
                <w:lang w:bidi="ru-RU"/>
              </w:rPr>
              <w:t>электроконтактной</w:t>
            </w:r>
            <w:proofErr w:type="spellEnd"/>
            <w:r w:rsidRPr="00D762E4">
              <w:rPr>
                <w:sz w:val="22"/>
                <w:szCs w:val="22"/>
                <w:lang w:bidi="ru-RU"/>
              </w:rPr>
              <w:t xml:space="preserve"> обработки заготовок.</w:t>
            </w:r>
            <w:r w:rsidRPr="00D762E4">
              <w:rPr>
                <w:sz w:val="22"/>
                <w:szCs w:val="22"/>
                <w:lang w:bidi="ru-RU"/>
              </w:rPr>
              <w:br/>
              <w:t xml:space="preserve">Область применения </w:t>
            </w:r>
            <w:proofErr w:type="spellStart"/>
            <w:r w:rsidRPr="00D762E4">
              <w:rPr>
                <w:sz w:val="22"/>
                <w:szCs w:val="22"/>
                <w:lang w:bidi="ru-RU"/>
              </w:rPr>
              <w:t>электроконтактной</w:t>
            </w:r>
            <w:proofErr w:type="spellEnd"/>
            <w:r w:rsidRPr="00D762E4">
              <w:rPr>
                <w:sz w:val="22"/>
                <w:szCs w:val="22"/>
                <w:lang w:bidi="ru-RU"/>
              </w:rPr>
              <w:t xml:space="preserve">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55D8C" w14:textId="5AA36C0F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2AF87" w14:textId="1404E47B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4CEEB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F764" w14:textId="306C79A4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A1E49F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A24CA8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639B88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D762E4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D762E4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2635C" w14:textId="0ED69F21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A87AE" w14:textId="785FF347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3EE15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18D98" w14:textId="49506E3B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9A6CFAB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7CC90E3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DDF283C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D762E4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D762E4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7627B" w14:textId="7D21A57D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9FCF8" w14:textId="12699AAF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AB2B3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65991" w14:textId="7443D097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9106C3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F798B3E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4DFA53C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D762E4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D762E4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D762E4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2D53A" w14:textId="6D875DAD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4AD12A" w14:textId="0F4CDA91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6E97D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820D9" w14:textId="20FBA85D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34F831A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ABD5031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 xml:space="preserve">Тема 8. Физические основы технологических процессов </w:t>
            </w:r>
            <w:proofErr w:type="spellStart"/>
            <w:r w:rsidRPr="00D762E4">
              <w:rPr>
                <w:rFonts w:ascii="Times New Roman" w:hAnsi="Times New Roman" w:cs="Times New Roman"/>
                <w:lang w:bidi="ru-RU"/>
              </w:rPr>
              <w:t>электрохимическиой</w:t>
            </w:r>
            <w:proofErr w:type="spellEnd"/>
            <w:r w:rsidRPr="00D762E4">
              <w:rPr>
                <w:rFonts w:ascii="Times New Roman" w:hAnsi="Times New Roman" w:cs="Times New Roman"/>
                <w:lang w:bidi="ru-RU"/>
              </w:rPr>
              <w:t xml:space="preserve">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BA2A1D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D762E4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D762E4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EE6ADB" w14:textId="65AE5F35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648F9" w14:textId="115F47A9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A4436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79799" w14:textId="453E33B0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FF7A69" w14:textId="77777777" w:rsidTr="00D762E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C6550F7" w14:textId="77777777" w:rsidR="004475DA" w:rsidRPr="00D762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5DFE960" w14:textId="77777777" w:rsidR="004475DA" w:rsidRPr="00D762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2E4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D762E4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D762E4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8D2F4" w14:textId="194420E3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1B4A0" w14:textId="153E4810" w:rsidR="004475DA" w:rsidRPr="00D762E4" w:rsidRDefault="001C12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CB641A" w14:textId="77777777" w:rsidR="004475DA" w:rsidRPr="00D762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BE43A" w14:textId="36E57533" w:rsidR="004475DA" w:rsidRPr="00D762E4" w:rsidRDefault="001C127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62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2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5238C74" w:rsidR="00963445" w:rsidRPr="00D762E4" w:rsidRDefault="00E526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62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62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62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0A49E87" w:rsidR="00CA7DE7" w:rsidRPr="00D762E4" w:rsidRDefault="001C12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3519B02" w:rsidR="00CA7DE7" w:rsidRPr="00D762E4" w:rsidRDefault="001C12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62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DFC5BDF" w:rsidR="00CA7DE7" w:rsidRPr="00D762E4" w:rsidRDefault="001C12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D762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62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2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62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2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62E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6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D762E4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D762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62E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D762E4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62E4" w:rsidRDefault="001C12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762E4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D762E4" w14:paraId="1E4EEC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07D301" w14:textId="77777777" w:rsidR="00262CF0" w:rsidRPr="00D76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D762E4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D762E4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D762E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762E4">
              <w:rPr>
                <w:rFonts w:ascii="Times New Roman" w:hAnsi="Times New Roman" w:cs="Times New Roman"/>
              </w:rPr>
              <w:t>испр</w:t>
            </w:r>
            <w:proofErr w:type="spellEnd"/>
            <w:r w:rsidRPr="00D762E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762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762E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62E4">
              <w:rPr>
                <w:rFonts w:ascii="Times New Roman" w:hAnsi="Times New Roman" w:cs="Times New Roman"/>
              </w:rPr>
              <w:t>, 2022. — 269 с.</w:t>
            </w:r>
            <w:r w:rsidRPr="00D762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36A46D" w14:textId="77777777" w:rsidR="00262CF0" w:rsidRPr="00D762E4" w:rsidRDefault="001C12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762E4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D762E4" w14:paraId="42C005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CDEAD2" w14:textId="77777777" w:rsidR="00262CF0" w:rsidRPr="00D76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2E4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D762E4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D762E4">
              <w:rPr>
                <w:rFonts w:ascii="Times New Roman" w:hAnsi="Times New Roman" w:cs="Times New Roman"/>
              </w:rPr>
              <w:t>испр</w:t>
            </w:r>
            <w:proofErr w:type="spellEnd"/>
            <w:r w:rsidRPr="00D762E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762E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762E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762E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62E4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B667FB" w14:textId="77777777" w:rsidR="00262CF0" w:rsidRPr="00D762E4" w:rsidRDefault="001C12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762E4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AB8DD8" w14:textId="77777777" w:rsidTr="007B550D">
        <w:tc>
          <w:tcPr>
            <w:tcW w:w="9345" w:type="dxa"/>
          </w:tcPr>
          <w:p w14:paraId="5B9B94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285A60A" w14:textId="77777777" w:rsidTr="007B550D">
        <w:tc>
          <w:tcPr>
            <w:tcW w:w="9345" w:type="dxa"/>
          </w:tcPr>
          <w:p w14:paraId="226D9F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241F088" w14:textId="77777777" w:rsidTr="007B550D">
        <w:tc>
          <w:tcPr>
            <w:tcW w:w="9345" w:type="dxa"/>
          </w:tcPr>
          <w:p w14:paraId="3C3FAF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A7B2F37" w14:textId="77777777" w:rsidTr="007B550D">
        <w:tc>
          <w:tcPr>
            <w:tcW w:w="9345" w:type="dxa"/>
          </w:tcPr>
          <w:p w14:paraId="66B575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09C2C9C" w14:textId="77777777" w:rsidTr="007B550D">
        <w:tc>
          <w:tcPr>
            <w:tcW w:w="9345" w:type="dxa"/>
          </w:tcPr>
          <w:p w14:paraId="42CF2A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4590B1" w14:textId="77777777" w:rsidTr="007B550D">
        <w:tc>
          <w:tcPr>
            <w:tcW w:w="9345" w:type="dxa"/>
          </w:tcPr>
          <w:p w14:paraId="226824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5582E3" w14:textId="77777777" w:rsidTr="007B550D">
        <w:tc>
          <w:tcPr>
            <w:tcW w:w="9345" w:type="dxa"/>
          </w:tcPr>
          <w:p w14:paraId="57CC8D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12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62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762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2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762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2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62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2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2E4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D762E4">
              <w:rPr>
                <w:sz w:val="22"/>
                <w:szCs w:val="22"/>
                <w:lang w:val="en-US"/>
              </w:rPr>
              <w:t>LCD</w:t>
            </w:r>
            <w:r w:rsidRPr="00D762E4">
              <w:rPr>
                <w:sz w:val="22"/>
                <w:szCs w:val="22"/>
              </w:rPr>
              <w:t xml:space="preserve">  </w:t>
            </w:r>
            <w:r w:rsidRPr="00D762E4">
              <w:rPr>
                <w:sz w:val="22"/>
                <w:szCs w:val="22"/>
                <w:lang w:val="en-US"/>
              </w:rPr>
              <w:t>Akira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LCT</w:t>
            </w:r>
            <w:r w:rsidRPr="00D762E4">
              <w:rPr>
                <w:sz w:val="22"/>
                <w:szCs w:val="22"/>
              </w:rPr>
              <w:t>-42</w:t>
            </w:r>
            <w:r w:rsidRPr="00D762E4">
              <w:rPr>
                <w:sz w:val="22"/>
                <w:szCs w:val="22"/>
                <w:lang w:val="en-US"/>
              </w:rPr>
              <w:t>CH</w:t>
            </w:r>
            <w:r w:rsidRPr="00D762E4">
              <w:rPr>
                <w:sz w:val="22"/>
                <w:szCs w:val="22"/>
              </w:rPr>
              <w:t>41</w:t>
            </w:r>
            <w:r w:rsidRPr="00D762E4">
              <w:rPr>
                <w:sz w:val="22"/>
                <w:szCs w:val="22"/>
                <w:lang w:val="en-US"/>
              </w:rPr>
              <w:t>ST</w:t>
            </w:r>
            <w:r w:rsidRPr="00D762E4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762E4">
              <w:rPr>
                <w:sz w:val="22"/>
                <w:szCs w:val="22"/>
                <w:lang w:val="en-US"/>
              </w:rPr>
              <w:t>HP</w:t>
            </w:r>
            <w:r w:rsidRPr="00D762E4">
              <w:rPr>
                <w:sz w:val="22"/>
                <w:szCs w:val="22"/>
              </w:rPr>
              <w:t xml:space="preserve"> 250 </w:t>
            </w:r>
            <w:r w:rsidRPr="00D762E4">
              <w:rPr>
                <w:sz w:val="22"/>
                <w:szCs w:val="22"/>
                <w:lang w:val="en-US"/>
              </w:rPr>
              <w:t>G</w:t>
            </w:r>
            <w:r w:rsidRPr="00D762E4">
              <w:rPr>
                <w:sz w:val="22"/>
                <w:szCs w:val="22"/>
              </w:rPr>
              <w:t>6 1</w:t>
            </w:r>
            <w:r w:rsidRPr="00D762E4">
              <w:rPr>
                <w:sz w:val="22"/>
                <w:szCs w:val="22"/>
                <w:lang w:val="en-US"/>
              </w:rPr>
              <w:t>WY</w:t>
            </w:r>
            <w:r w:rsidRPr="00D762E4">
              <w:rPr>
                <w:sz w:val="22"/>
                <w:szCs w:val="22"/>
              </w:rPr>
              <w:t>58</w:t>
            </w:r>
            <w:r w:rsidRPr="00D762E4">
              <w:rPr>
                <w:sz w:val="22"/>
                <w:szCs w:val="22"/>
                <w:lang w:val="en-US"/>
              </w:rPr>
              <w:t>EA</w:t>
            </w:r>
            <w:r w:rsidRPr="00D762E4">
              <w:rPr>
                <w:sz w:val="22"/>
                <w:szCs w:val="22"/>
              </w:rPr>
              <w:t xml:space="preserve">, Мультимедийный проектор </w:t>
            </w:r>
            <w:r w:rsidRPr="00D762E4">
              <w:rPr>
                <w:sz w:val="22"/>
                <w:szCs w:val="22"/>
                <w:lang w:val="en-US"/>
              </w:rPr>
              <w:t>LG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PF</w:t>
            </w:r>
            <w:r w:rsidRPr="00D762E4">
              <w:rPr>
                <w:sz w:val="22"/>
                <w:szCs w:val="22"/>
              </w:rPr>
              <w:t>1500</w:t>
            </w:r>
            <w:r w:rsidRPr="00D762E4">
              <w:rPr>
                <w:sz w:val="22"/>
                <w:szCs w:val="22"/>
                <w:lang w:val="en-US"/>
              </w:rPr>
              <w:t>G</w:t>
            </w:r>
            <w:r w:rsidRPr="00D762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762E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762E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762E4" w14:paraId="15A76582" w14:textId="77777777" w:rsidTr="008416EB">
        <w:tc>
          <w:tcPr>
            <w:tcW w:w="7797" w:type="dxa"/>
            <w:shd w:val="clear" w:color="auto" w:fill="auto"/>
          </w:tcPr>
          <w:p w14:paraId="348B15FB" w14:textId="77777777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2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2E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D762E4">
              <w:rPr>
                <w:sz w:val="22"/>
                <w:szCs w:val="22"/>
                <w:lang w:val="en-US"/>
              </w:rPr>
              <w:t>Intel</w:t>
            </w:r>
            <w:r w:rsidRPr="00D762E4">
              <w:rPr>
                <w:sz w:val="22"/>
                <w:szCs w:val="22"/>
              </w:rPr>
              <w:t xml:space="preserve"> 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2E4">
              <w:rPr>
                <w:sz w:val="22"/>
                <w:szCs w:val="22"/>
              </w:rPr>
              <w:t xml:space="preserve">5 </w:t>
            </w:r>
            <w:r w:rsidRPr="00D762E4">
              <w:rPr>
                <w:sz w:val="22"/>
                <w:szCs w:val="22"/>
                <w:lang w:val="en-US"/>
              </w:rPr>
              <w:t>X</w:t>
            </w:r>
            <w:r w:rsidRPr="00D762E4">
              <w:rPr>
                <w:sz w:val="22"/>
                <w:szCs w:val="22"/>
              </w:rPr>
              <w:t>4 4460 3.2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762E4">
              <w:rPr>
                <w:sz w:val="22"/>
                <w:szCs w:val="22"/>
              </w:rPr>
              <w:t>/8</w:t>
            </w:r>
            <w:r w:rsidRPr="00D762E4">
              <w:rPr>
                <w:sz w:val="22"/>
                <w:szCs w:val="22"/>
                <w:lang w:val="en-US"/>
              </w:rPr>
              <w:t>Gb</w:t>
            </w:r>
            <w:r w:rsidRPr="00D762E4">
              <w:rPr>
                <w:sz w:val="22"/>
                <w:szCs w:val="22"/>
              </w:rPr>
              <w:t>/1</w:t>
            </w:r>
            <w:r w:rsidRPr="00D762E4">
              <w:rPr>
                <w:sz w:val="22"/>
                <w:szCs w:val="22"/>
                <w:lang w:val="en-US"/>
              </w:rPr>
              <w:t>Tb</w:t>
            </w:r>
            <w:r w:rsidRPr="00D762E4">
              <w:rPr>
                <w:sz w:val="22"/>
                <w:szCs w:val="22"/>
              </w:rPr>
              <w:t xml:space="preserve"> - 1 шт., Проектор цифровой </w:t>
            </w:r>
            <w:r w:rsidRPr="00D762E4">
              <w:rPr>
                <w:sz w:val="22"/>
                <w:szCs w:val="22"/>
                <w:lang w:val="en-US"/>
              </w:rPr>
              <w:t>Acer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X</w:t>
            </w:r>
            <w:r w:rsidRPr="00D762E4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D762E4">
              <w:rPr>
                <w:sz w:val="22"/>
                <w:szCs w:val="22"/>
                <w:lang w:val="en-US"/>
              </w:rPr>
              <w:t>JBL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CONTROL</w:t>
            </w:r>
            <w:r w:rsidRPr="00D762E4">
              <w:rPr>
                <w:sz w:val="22"/>
                <w:szCs w:val="22"/>
              </w:rPr>
              <w:t xml:space="preserve"> 25 </w:t>
            </w:r>
            <w:r w:rsidRPr="00D762E4">
              <w:rPr>
                <w:sz w:val="22"/>
                <w:szCs w:val="22"/>
                <w:lang w:val="en-US"/>
              </w:rPr>
              <w:t>WH</w:t>
            </w:r>
            <w:r w:rsidRPr="00D762E4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D71E04" w14:textId="77777777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762E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762E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762E4" w14:paraId="369CA31E" w14:textId="77777777" w:rsidTr="008416EB">
        <w:tc>
          <w:tcPr>
            <w:tcW w:w="7797" w:type="dxa"/>
            <w:shd w:val="clear" w:color="auto" w:fill="auto"/>
          </w:tcPr>
          <w:p w14:paraId="51EDEED6" w14:textId="77777777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Ауд. 401 </w:t>
            </w:r>
            <w:proofErr w:type="spellStart"/>
            <w:r w:rsidRPr="00D762E4">
              <w:rPr>
                <w:sz w:val="22"/>
                <w:szCs w:val="22"/>
              </w:rPr>
              <w:t>пом</w:t>
            </w:r>
            <w:proofErr w:type="spellEnd"/>
            <w:r w:rsidRPr="00D762E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D762E4">
              <w:rPr>
                <w:sz w:val="22"/>
                <w:szCs w:val="22"/>
              </w:rPr>
              <w:t>комплекс</w:t>
            </w:r>
            <w:proofErr w:type="gramStart"/>
            <w:r w:rsidRPr="00D762E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762E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D762E4">
              <w:rPr>
                <w:sz w:val="22"/>
                <w:szCs w:val="22"/>
                <w:lang w:val="en-US"/>
              </w:rPr>
              <w:t>Intel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Core</w:t>
            </w:r>
            <w:r w:rsidRPr="00D762E4">
              <w:rPr>
                <w:sz w:val="22"/>
                <w:szCs w:val="22"/>
              </w:rPr>
              <w:t xml:space="preserve"> 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2E4">
              <w:rPr>
                <w:sz w:val="22"/>
                <w:szCs w:val="22"/>
              </w:rPr>
              <w:t xml:space="preserve">5-4460 </w:t>
            </w:r>
            <w:r w:rsidRPr="00D762E4">
              <w:rPr>
                <w:sz w:val="22"/>
                <w:szCs w:val="22"/>
                <w:lang w:val="en-US"/>
              </w:rPr>
              <w:t>CPU</w:t>
            </w:r>
            <w:r w:rsidRPr="00D762E4">
              <w:rPr>
                <w:sz w:val="22"/>
                <w:szCs w:val="22"/>
              </w:rPr>
              <w:t xml:space="preserve"> @ 3.2</w:t>
            </w:r>
            <w:r w:rsidRPr="00D762E4">
              <w:rPr>
                <w:sz w:val="22"/>
                <w:szCs w:val="22"/>
                <w:lang w:val="en-US"/>
              </w:rPr>
              <w:t>GHz</w:t>
            </w:r>
            <w:r w:rsidRPr="00D762E4">
              <w:rPr>
                <w:sz w:val="22"/>
                <w:szCs w:val="22"/>
              </w:rPr>
              <w:t>/8</w:t>
            </w:r>
            <w:r w:rsidRPr="00D762E4">
              <w:rPr>
                <w:sz w:val="22"/>
                <w:szCs w:val="22"/>
                <w:lang w:val="en-US"/>
              </w:rPr>
              <w:t>Gb</w:t>
            </w:r>
            <w:r w:rsidRPr="00D762E4">
              <w:rPr>
                <w:sz w:val="22"/>
                <w:szCs w:val="22"/>
              </w:rPr>
              <w:t>/1</w:t>
            </w:r>
            <w:r w:rsidRPr="00D762E4">
              <w:rPr>
                <w:sz w:val="22"/>
                <w:szCs w:val="22"/>
                <w:lang w:val="en-US"/>
              </w:rPr>
              <w:t>Tb</w:t>
            </w:r>
            <w:r w:rsidRPr="00D762E4">
              <w:rPr>
                <w:sz w:val="22"/>
                <w:szCs w:val="22"/>
              </w:rPr>
              <w:t>/</w:t>
            </w:r>
            <w:r w:rsidRPr="00D762E4">
              <w:rPr>
                <w:sz w:val="22"/>
                <w:szCs w:val="22"/>
                <w:lang w:val="en-US"/>
              </w:rPr>
              <w:t>Samsung</w:t>
            </w:r>
            <w:r w:rsidRPr="00D762E4">
              <w:rPr>
                <w:sz w:val="22"/>
                <w:szCs w:val="22"/>
              </w:rPr>
              <w:t xml:space="preserve"> </w:t>
            </w:r>
            <w:r w:rsidRPr="00D762E4">
              <w:rPr>
                <w:sz w:val="22"/>
                <w:szCs w:val="22"/>
                <w:lang w:val="en-US"/>
              </w:rPr>
              <w:t>S</w:t>
            </w:r>
            <w:r w:rsidRPr="00D762E4">
              <w:rPr>
                <w:sz w:val="22"/>
                <w:szCs w:val="22"/>
              </w:rPr>
              <w:t>23</w:t>
            </w:r>
            <w:r w:rsidRPr="00D762E4">
              <w:rPr>
                <w:sz w:val="22"/>
                <w:szCs w:val="22"/>
                <w:lang w:val="en-US"/>
              </w:rPr>
              <w:t>E</w:t>
            </w:r>
            <w:r w:rsidRPr="00D762E4">
              <w:rPr>
                <w:sz w:val="22"/>
                <w:szCs w:val="22"/>
              </w:rPr>
              <w:t xml:space="preserve">200 - 21 шт., Ноутбук </w:t>
            </w:r>
            <w:r w:rsidRPr="00D762E4">
              <w:rPr>
                <w:sz w:val="22"/>
                <w:szCs w:val="22"/>
                <w:lang w:val="en-US"/>
              </w:rPr>
              <w:t>HP</w:t>
            </w:r>
            <w:r w:rsidRPr="00D762E4">
              <w:rPr>
                <w:sz w:val="22"/>
                <w:szCs w:val="22"/>
              </w:rPr>
              <w:t xml:space="preserve"> 250 </w:t>
            </w:r>
            <w:r w:rsidRPr="00D762E4">
              <w:rPr>
                <w:sz w:val="22"/>
                <w:szCs w:val="22"/>
                <w:lang w:val="en-US"/>
              </w:rPr>
              <w:t>G</w:t>
            </w:r>
            <w:r w:rsidRPr="00D762E4">
              <w:rPr>
                <w:sz w:val="22"/>
                <w:szCs w:val="22"/>
              </w:rPr>
              <w:t>6 1</w:t>
            </w:r>
            <w:r w:rsidRPr="00D762E4">
              <w:rPr>
                <w:sz w:val="22"/>
                <w:szCs w:val="22"/>
                <w:lang w:val="en-US"/>
              </w:rPr>
              <w:t>WY</w:t>
            </w:r>
            <w:r w:rsidRPr="00D762E4">
              <w:rPr>
                <w:sz w:val="22"/>
                <w:szCs w:val="22"/>
              </w:rPr>
              <w:t>58</w:t>
            </w:r>
            <w:r w:rsidRPr="00D762E4">
              <w:rPr>
                <w:sz w:val="22"/>
                <w:szCs w:val="22"/>
                <w:lang w:val="en-US"/>
              </w:rPr>
              <w:t>EA</w:t>
            </w:r>
            <w:r w:rsidRPr="00D762E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D762E4">
              <w:rPr>
                <w:sz w:val="22"/>
                <w:szCs w:val="22"/>
              </w:rPr>
              <w:t>доп.комплект</w:t>
            </w:r>
            <w:proofErr w:type="spellEnd"/>
            <w:r w:rsidRPr="00D762E4">
              <w:rPr>
                <w:sz w:val="22"/>
                <w:szCs w:val="22"/>
              </w:rPr>
              <w:t xml:space="preserve">. - 1 шт., Мультимедиа-проектор РВ8250 </w:t>
            </w:r>
            <w:r w:rsidRPr="00D762E4">
              <w:rPr>
                <w:sz w:val="22"/>
                <w:szCs w:val="22"/>
                <w:lang w:val="en-US"/>
              </w:rPr>
              <w:t>DLP</w:t>
            </w:r>
            <w:r w:rsidRPr="00D762E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F073F1" w14:textId="77777777" w:rsidR="002C735C" w:rsidRPr="00D76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2E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762E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762E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762E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62E4" w14:paraId="73C373CC" w14:textId="77777777" w:rsidTr="00F378E9">
        <w:tc>
          <w:tcPr>
            <w:tcW w:w="562" w:type="dxa"/>
          </w:tcPr>
          <w:p w14:paraId="60C351B2" w14:textId="77777777" w:rsidR="00D762E4" w:rsidRPr="001C127F" w:rsidRDefault="00D762E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22026A" w14:textId="77777777" w:rsidR="00D762E4" w:rsidRPr="001E71AE" w:rsidRDefault="00D762E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62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6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62E4" w14:paraId="5A1C9382" w14:textId="77777777" w:rsidTr="00801458">
        <w:tc>
          <w:tcPr>
            <w:tcW w:w="2336" w:type="dxa"/>
          </w:tcPr>
          <w:p w14:paraId="4C518DAB" w14:textId="77777777" w:rsidR="005D65A5" w:rsidRPr="00D7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62E4" w14:paraId="07658034" w14:textId="77777777" w:rsidTr="00801458">
        <w:tc>
          <w:tcPr>
            <w:tcW w:w="2336" w:type="dxa"/>
          </w:tcPr>
          <w:p w14:paraId="1553D698" w14:textId="78F29BFB" w:rsidR="005D65A5" w:rsidRPr="00D7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762E4" w14:paraId="62DA85A3" w14:textId="77777777" w:rsidTr="00801458">
        <w:tc>
          <w:tcPr>
            <w:tcW w:w="2336" w:type="dxa"/>
          </w:tcPr>
          <w:p w14:paraId="322A8313" w14:textId="77777777" w:rsidR="005D65A5" w:rsidRPr="00D7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F34D31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762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7E509BF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3C006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762E4" w14:paraId="5603BF9E" w14:textId="77777777" w:rsidTr="00801458">
        <w:tc>
          <w:tcPr>
            <w:tcW w:w="2336" w:type="dxa"/>
          </w:tcPr>
          <w:p w14:paraId="7445A7C9" w14:textId="77777777" w:rsidR="005D65A5" w:rsidRPr="00D7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42C79A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762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F022E8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77EE75" w14:textId="77777777" w:rsidR="005D65A5" w:rsidRPr="00D762E4" w:rsidRDefault="007478E0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62E4" w14:paraId="14AC6C73" w14:textId="77777777" w:rsidTr="00F378E9">
        <w:tc>
          <w:tcPr>
            <w:tcW w:w="562" w:type="dxa"/>
          </w:tcPr>
          <w:p w14:paraId="2C3E4A67" w14:textId="77777777" w:rsidR="00D762E4" w:rsidRPr="009E6058" w:rsidRDefault="00D762E4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B91D78" w14:textId="77777777" w:rsidR="00D762E4" w:rsidRPr="001E71AE" w:rsidRDefault="00D762E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762E4" w14:paraId="0267C479" w14:textId="77777777" w:rsidTr="00801458">
        <w:tc>
          <w:tcPr>
            <w:tcW w:w="2500" w:type="pct"/>
          </w:tcPr>
          <w:p w14:paraId="37F699C9" w14:textId="77777777" w:rsidR="00B8237E" w:rsidRPr="00D76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6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62E4" w14:paraId="3F240151" w14:textId="77777777" w:rsidTr="00801458">
        <w:tc>
          <w:tcPr>
            <w:tcW w:w="2500" w:type="pct"/>
          </w:tcPr>
          <w:p w14:paraId="61E91592" w14:textId="61A0874C" w:rsidR="00B8237E" w:rsidRPr="00D762E4" w:rsidRDefault="00B8237E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762E4" w:rsidRDefault="005C548A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762E4" w14:paraId="356DD268" w14:textId="77777777" w:rsidTr="00801458">
        <w:tc>
          <w:tcPr>
            <w:tcW w:w="2500" w:type="pct"/>
          </w:tcPr>
          <w:p w14:paraId="68DAE451" w14:textId="77777777" w:rsidR="00B8237E" w:rsidRPr="00D762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762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762E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62E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075E20D" w14:textId="77777777" w:rsidR="00B8237E" w:rsidRPr="00D762E4" w:rsidRDefault="005C548A" w:rsidP="00801458">
            <w:pPr>
              <w:rPr>
                <w:rFonts w:ascii="Times New Roman" w:hAnsi="Times New Roman" w:cs="Times New Roman"/>
              </w:rPr>
            </w:pPr>
            <w:r w:rsidRPr="00D762E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4D1B0" w14:textId="77777777" w:rsidR="007C5FFB" w:rsidRDefault="007C5FFB" w:rsidP="00315CA6">
      <w:pPr>
        <w:spacing w:after="0" w:line="240" w:lineRule="auto"/>
      </w:pPr>
      <w:r>
        <w:separator/>
      </w:r>
    </w:p>
  </w:endnote>
  <w:endnote w:type="continuationSeparator" w:id="0">
    <w:p w14:paraId="62B8CE36" w14:textId="77777777" w:rsidR="007C5FFB" w:rsidRDefault="007C5F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AA07E" w14:textId="77777777" w:rsidR="007C5FFB" w:rsidRDefault="007C5FFB" w:rsidP="00315CA6">
      <w:pPr>
        <w:spacing w:after="0" w:line="240" w:lineRule="auto"/>
      </w:pPr>
      <w:r>
        <w:separator/>
      </w:r>
    </w:p>
  </w:footnote>
  <w:footnote w:type="continuationSeparator" w:id="0">
    <w:p w14:paraId="605DF34B" w14:textId="77777777" w:rsidR="007C5FFB" w:rsidRDefault="007C5F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27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FF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2E4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6C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0426B3-FB41-44F5-822F-F17BBDFE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