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сервисы и технологии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39FCCF" w:rsidR="00A77598" w:rsidRPr="00676B24" w:rsidRDefault="00676B2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25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540">
              <w:rPr>
                <w:rFonts w:ascii="Times New Roman" w:hAnsi="Times New Roman" w:cs="Times New Roman"/>
                <w:sz w:val="20"/>
                <w:szCs w:val="20"/>
              </w:rPr>
              <w:t>к.э.н, Новицкая Влада Денисовна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496339" w:rsidR="004475DA" w:rsidRPr="00676B24" w:rsidRDefault="00676B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0B0DB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DDEB98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34317B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71E12C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058053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FBEE62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12B836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B83ED1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546B1A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1D20DA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F1873C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1E5140" w:rsidR="00D75436" w:rsidRDefault="004300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8A4BAB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146AF0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B8C7BF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A6B044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9B5519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7F3096" w:rsidR="00D75436" w:rsidRDefault="004300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E4D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теоретических основ и формирование практических навыков и умений в области применения современных цифровых технологий и сервисов в бизнес-процессах торговли.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Цифровые сервисы и технологии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5325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25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25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25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25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25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325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25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2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2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ОПК-2.2 - Применяет инструментальные методы сбора, обработки и анализа данных, необходимых для стратегического планирования и разработки стратегий торговых структур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2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540">
              <w:rPr>
                <w:rFonts w:ascii="Times New Roman" w:hAnsi="Times New Roman" w:cs="Times New Roman"/>
              </w:rPr>
              <w:t xml:space="preserve">методы сбора данных в международной торговле; источники данных в международной торговле;  принципы анализа и визуализации данных в международной торговле; методы визуализации данных; современные цифровые сервисы сбора, обработки и анализа данных в международной торговле; функциональные возможности современных </w:t>
            </w:r>
            <w:r w:rsidR="00316402" w:rsidRPr="00532540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532540">
              <w:rPr>
                <w:rFonts w:ascii="Times New Roman" w:hAnsi="Times New Roman" w:cs="Times New Roman"/>
              </w:rPr>
              <w:t>-систем (</w:t>
            </w:r>
            <w:r w:rsidR="00316402" w:rsidRPr="00532540">
              <w:rPr>
                <w:rFonts w:ascii="Times New Roman" w:hAnsi="Times New Roman" w:cs="Times New Roman"/>
                <w:lang w:val="en-US"/>
              </w:rPr>
              <w:t>Business</w:t>
            </w:r>
            <w:r w:rsidR="00316402" w:rsidRPr="00532540">
              <w:rPr>
                <w:rFonts w:ascii="Times New Roman" w:hAnsi="Times New Roman" w:cs="Times New Roman"/>
              </w:rPr>
              <w:t xml:space="preserve"> </w:t>
            </w:r>
            <w:r w:rsidR="00316402" w:rsidRPr="00532540">
              <w:rPr>
                <w:rFonts w:ascii="Times New Roman" w:hAnsi="Times New Roman" w:cs="Times New Roman"/>
                <w:lang w:val="en-US"/>
              </w:rPr>
              <w:t>intelligence</w:t>
            </w:r>
            <w:r w:rsidR="00316402" w:rsidRPr="00532540">
              <w:rPr>
                <w:rFonts w:ascii="Times New Roman" w:hAnsi="Times New Roman" w:cs="Times New Roman"/>
              </w:rPr>
              <w:t>).</w:t>
            </w:r>
            <w:r w:rsidRPr="005325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F65258" w:rsidR="00751095" w:rsidRPr="00532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540">
              <w:rPr>
                <w:rFonts w:ascii="Times New Roman" w:hAnsi="Times New Roman" w:cs="Times New Roman"/>
              </w:rPr>
              <w:t>применять процессный подход при организации сбора, обработки и анализа данных для разработки стратегий международной торговли; выбирать современный инструментарий для организации сбора, обработки и анализа данных торговых предприятий.</w:t>
            </w:r>
            <w:r w:rsidRPr="0053254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3C1D742" w:rsidR="00751095" w:rsidRPr="005325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540">
              <w:rPr>
                <w:rFonts w:ascii="Times New Roman" w:hAnsi="Times New Roman" w:cs="Times New Roman"/>
              </w:rPr>
              <w:t xml:space="preserve">навыками осуществления сбора и обработки данных в торговле для формирования баз данных; навыками анализа и визуализации данных с помощью современных цифровых технологий и сервисов с целью разработки и реализации стратегий международной деятельности торговых предприятий; навыками работы в инструментальной среде современных </w:t>
            </w:r>
            <w:r w:rsidR="00FD518F" w:rsidRPr="00532540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32540">
              <w:rPr>
                <w:rFonts w:ascii="Times New Roman" w:hAnsi="Times New Roman" w:cs="Times New Roman"/>
              </w:rPr>
              <w:t>-системах (</w:t>
            </w:r>
            <w:r w:rsidR="00FD518F" w:rsidRPr="00532540">
              <w:rPr>
                <w:rFonts w:ascii="Times New Roman" w:hAnsi="Times New Roman" w:cs="Times New Roman"/>
                <w:lang w:val="en-US"/>
              </w:rPr>
              <w:t>Business</w:t>
            </w:r>
            <w:r w:rsidR="00FD518F" w:rsidRPr="00532540">
              <w:rPr>
                <w:rFonts w:ascii="Times New Roman" w:hAnsi="Times New Roman" w:cs="Times New Roman"/>
              </w:rPr>
              <w:t xml:space="preserve"> </w:t>
            </w:r>
            <w:r w:rsidR="00FD518F" w:rsidRPr="00532540">
              <w:rPr>
                <w:rFonts w:ascii="Times New Roman" w:hAnsi="Times New Roman" w:cs="Times New Roman"/>
                <w:lang w:val="en-US"/>
              </w:rPr>
              <w:t>intelligence</w:t>
            </w:r>
            <w:r w:rsidR="00FD518F" w:rsidRPr="00532540">
              <w:rPr>
                <w:rFonts w:ascii="Times New Roman" w:hAnsi="Times New Roman" w:cs="Times New Roman"/>
              </w:rPr>
              <w:t>).</w:t>
            </w:r>
          </w:p>
        </w:tc>
      </w:tr>
      <w:tr w:rsidR="00751095" w:rsidRPr="00532540" w14:paraId="3E9BCC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2ABA" w14:textId="77777777" w:rsidR="00751095" w:rsidRPr="00532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ОПК-5 - Способен 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1DF17" w14:textId="77777777" w:rsidR="00751095" w:rsidRPr="00532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ОПК-5.1 - Осуществляет выбор современных информационных технологий, исходя из потребностей и возможностей торговых предприятий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82DB3" w14:textId="55C37FF8" w:rsidR="00751095" w:rsidRPr="00532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540">
              <w:rPr>
                <w:rFonts w:ascii="Times New Roman" w:hAnsi="Times New Roman" w:cs="Times New Roman"/>
              </w:rPr>
              <w:t xml:space="preserve">сквозные технологии и </w:t>
            </w:r>
            <w:r w:rsidR="008E4D47" w:rsidRPr="00532540">
              <w:rPr>
                <w:rFonts w:ascii="Times New Roman" w:hAnsi="Times New Roman" w:cs="Times New Roman"/>
              </w:rPr>
              <w:t>тенденции,</w:t>
            </w:r>
            <w:r w:rsidR="00316402" w:rsidRPr="00532540">
              <w:rPr>
                <w:rFonts w:ascii="Times New Roman" w:hAnsi="Times New Roman" w:cs="Times New Roman"/>
              </w:rPr>
              <w:t xml:space="preserve"> и перспективы развития в области цифровой трансформации бизнеса; цели и задачи цифровой трансформации хозяйственной деятельности торговых предприятий; современные цифровые технологии и сервисы управления бизнес-процессами торговых предприятий.</w:t>
            </w:r>
            <w:r w:rsidRPr="00532540">
              <w:rPr>
                <w:rFonts w:ascii="Times New Roman" w:hAnsi="Times New Roman" w:cs="Times New Roman"/>
              </w:rPr>
              <w:t xml:space="preserve"> </w:t>
            </w:r>
          </w:p>
          <w:p w14:paraId="67BE1CA4" w14:textId="481136AB" w:rsidR="00751095" w:rsidRPr="00532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540">
              <w:rPr>
                <w:rFonts w:ascii="Times New Roman" w:hAnsi="Times New Roman" w:cs="Times New Roman"/>
              </w:rPr>
              <w:t>определять современный инструментарий для эффективного осуществления процессов бизнес структур; осуществлять выбор современных цифровых технологий и сервисов, исходя из целей, потребностей и возможностей торгового предприятия; определять перспективные направления цифровой трансформации бизнеса.</w:t>
            </w:r>
            <w:r w:rsidRPr="00532540">
              <w:rPr>
                <w:rFonts w:ascii="Times New Roman" w:hAnsi="Times New Roman" w:cs="Times New Roman"/>
              </w:rPr>
              <w:t xml:space="preserve"> </w:t>
            </w:r>
          </w:p>
          <w:p w14:paraId="035DC002" w14:textId="576B1556" w:rsidR="00751095" w:rsidRPr="005325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540">
              <w:rPr>
                <w:rFonts w:ascii="Times New Roman" w:hAnsi="Times New Roman" w:cs="Times New Roman"/>
              </w:rPr>
              <w:t>системным подходом для осуществления выбора современных цифровых технологий и сервисов, исходя из целей, потребностей и возможностей торговых предприятий.</w:t>
            </w:r>
          </w:p>
        </w:tc>
      </w:tr>
    </w:tbl>
    <w:p w14:paraId="010B1EC2" w14:textId="77777777" w:rsidR="00E1429F" w:rsidRPr="005325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325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325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325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325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325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(ак</w:t>
            </w:r>
            <w:r w:rsidR="00AE2B1A" w:rsidRPr="00532540">
              <w:rPr>
                <w:rFonts w:ascii="Times New Roman" w:hAnsi="Times New Roman" w:cs="Times New Roman"/>
                <w:b/>
              </w:rPr>
              <w:t>адемические</w:t>
            </w:r>
            <w:r w:rsidRPr="005325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325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32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32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32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32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32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325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32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32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32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32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325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32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325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325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Тема 1. Роль цифровой трансформации и развитие цифровых технологий в  международной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325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2540">
              <w:rPr>
                <w:sz w:val="22"/>
                <w:szCs w:val="22"/>
                <w:lang w:bidi="ru-RU"/>
              </w:rPr>
              <w:t>Цель и задачи освоения дисциплины, информационные источники, рабочий план дисциплины. Формы проведения рубежного и промежуточного контроля знаний.  Понятийный аппарат, терминология, классификации информационных технологий и информационных систем.  Этапы развития информационных технологий.  Экономические законы развития информационных технологий.  Цифровая трансформация бизнес-процессов и перспективы развития цифровых технологий и сервисов в международной торговой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32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32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325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325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32540" w14:paraId="5A10A9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120693" w14:textId="77777777" w:rsidR="004475DA" w:rsidRPr="005325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Тема 2. Цифровые технологии и сервисы в бизнес-процессах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32B1E" w14:textId="77777777" w:rsidR="004475DA" w:rsidRPr="005325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2540">
              <w:rPr>
                <w:sz w:val="22"/>
                <w:szCs w:val="22"/>
                <w:lang w:bidi="ru-RU"/>
              </w:rPr>
              <w:t>Цифровизация бизнес-процессов в международной торговой деятельности.  Цифровые технологии и сервисы в маркетинговых процессах торговых предприятий. Цифровые технологии и сервисы в логистических процессах торговых предприятий. Развитие цифровых технологий и сервисов в управлении бизнес-процессами электронной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E9DF29" w14:textId="77777777" w:rsidR="004475DA" w:rsidRPr="00532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309C0" w14:textId="77777777" w:rsidR="004475DA" w:rsidRPr="00532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9ED22" w14:textId="77777777" w:rsidR="004475DA" w:rsidRPr="005325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4AF7C8" w14:textId="77777777" w:rsidR="004475DA" w:rsidRPr="005325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32540" w14:paraId="192E84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561AA" w14:textId="77777777" w:rsidR="004475DA" w:rsidRPr="005325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Тема 3. Цифровые сервисы и технологии сбора, обработки и анализа данных в международной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0970B" w14:textId="77777777" w:rsidR="004475DA" w:rsidRPr="005325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2540">
              <w:rPr>
                <w:sz w:val="22"/>
                <w:szCs w:val="22"/>
                <w:lang w:bidi="ru-RU"/>
              </w:rPr>
              <w:t>Методы сбора данных в международной торговле. Источники данных.  Обработка и анализ данных: выбор эффективного метода визуализации. Модели обработки и анализа данных. Информационные системы обработки и анализа данных в торговле. BI-системы (Business intelligence): цели и задачи для торговых предприятий. Современные BI-системы. Визуализация и анализ данных в Yandex DataLens: возможности и функционал информационной системы. Бизнес-аналитика в Microsoft Power BI: особенности и основные функции. Интеллектуальный анализ данных в торговле: сбор и формализация данных, обработка, подбор модели, тестирование и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F4421" w14:textId="77777777" w:rsidR="004475DA" w:rsidRPr="00532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59C99" w14:textId="77777777" w:rsidR="004475DA" w:rsidRPr="00532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59F07" w14:textId="77777777" w:rsidR="004475DA" w:rsidRPr="005325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2BCB6" w14:textId="77777777" w:rsidR="004475DA" w:rsidRPr="005325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bidi="ru-RU"/>
              </w:rPr>
              <w:t>50</w:t>
            </w:r>
          </w:p>
        </w:tc>
      </w:tr>
      <w:tr w:rsidR="005B37A7" w:rsidRPr="005325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325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25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325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25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325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325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325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325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325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254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325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254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325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254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325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2540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325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25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325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25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6B2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2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540">
              <w:rPr>
                <w:rFonts w:ascii="Times New Roman" w:hAnsi="Times New Roman" w:cs="Times New Roman"/>
              </w:rPr>
              <w:t xml:space="preserve">Информационные технологии в экономике и управлении. В 2 частях. Часть 1 : учебник для вузов / В.В. Трофимов [и др.]; под ред. В.В. Трофимова. — 3-е изд., пер. и доп. — М :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2021 .— </w:t>
            </w:r>
            <w:r w:rsidRPr="00532540">
              <w:rPr>
                <w:rFonts w:ascii="Times New Roman" w:hAnsi="Times New Roman" w:cs="Times New Roman"/>
                <w:lang w:val="en-US"/>
              </w:rPr>
              <w:t>269 с.— (Высшее образование</w:t>
            </w:r>
            <w:proofErr w:type="gramStart"/>
            <w:r w:rsidRPr="00532540">
              <w:rPr>
                <w:rFonts w:ascii="Times New Roman" w:hAnsi="Times New Roman" w:cs="Times New Roman"/>
                <w:lang w:val="en-US"/>
              </w:rPr>
              <w:t>)[</w:t>
            </w:r>
            <w:proofErr w:type="gramEnd"/>
            <w:r w:rsidRPr="00532540">
              <w:rPr>
                <w:rFonts w:ascii="Times New Roman" w:hAnsi="Times New Roman" w:cs="Times New Roman"/>
                <w:lang w:val="en-US"/>
              </w:rPr>
              <w:t>Электронный ресурс]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532540">
                <w:rPr>
                  <w:color w:val="00008B"/>
                  <w:u w:val="single"/>
                  <w:lang w:val="en-US"/>
                </w:rPr>
                <w:t>https://urait.ru/viewer/inform ... i-v-2-ch-chast-1-475056#page/1</w:t>
              </w:r>
            </w:hyperlink>
          </w:p>
        </w:tc>
      </w:tr>
      <w:tr w:rsidR="00262CF0" w:rsidRPr="00676B24" w14:paraId="59A012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AD9C9D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540">
              <w:rPr>
                <w:rFonts w:ascii="Times New Roman" w:hAnsi="Times New Roman" w:cs="Times New Roman"/>
              </w:rPr>
              <w:t xml:space="preserve">Информационные технологии в экономике и </w:t>
            </w:r>
            <w:proofErr w:type="gramStart"/>
            <w:r w:rsidRPr="00532540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. В 2 частях. Часть 2 : учебник для вузов / В.В. Трофимов [и др.]; под ред. В.В. Трофимова. — 3-е изд., пер. и доп. — М :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2021 .— </w:t>
            </w:r>
            <w:r w:rsidRPr="00532540">
              <w:rPr>
                <w:rFonts w:ascii="Times New Roman" w:hAnsi="Times New Roman" w:cs="Times New Roman"/>
                <w:lang w:val="en-US"/>
              </w:rPr>
              <w:t>245 с.— (Высшее образование</w:t>
            </w:r>
            <w:proofErr w:type="gramStart"/>
            <w:r w:rsidRPr="00532540">
              <w:rPr>
                <w:rFonts w:ascii="Times New Roman" w:hAnsi="Times New Roman" w:cs="Times New Roman"/>
                <w:lang w:val="en-US"/>
              </w:rPr>
              <w:t>)[</w:t>
            </w:r>
            <w:proofErr w:type="gramEnd"/>
            <w:r w:rsidRPr="00532540">
              <w:rPr>
                <w:rFonts w:ascii="Times New Roman" w:hAnsi="Times New Roman" w:cs="Times New Roman"/>
                <w:lang w:val="en-US"/>
              </w:rPr>
              <w:t>Электронный ресурс]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5DEED4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532540">
                <w:rPr>
                  <w:color w:val="00008B"/>
                  <w:u w:val="single"/>
                  <w:lang w:val="en-US"/>
                </w:rPr>
                <w:t>https://urait.ru/viewer/inform ... i-v-2-ch-chast-2-475058#page/1</w:t>
              </w:r>
            </w:hyperlink>
          </w:p>
        </w:tc>
      </w:tr>
      <w:tr w:rsidR="00262CF0" w:rsidRPr="00676B24" w14:paraId="455996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022A97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540">
              <w:rPr>
                <w:rFonts w:ascii="Times New Roman" w:hAnsi="Times New Roman" w:cs="Times New Roman"/>
              </w:rPr>
              <w:t xml:space="preserve">Автоматизация бизнес-процессов в коммерции [Электронный ресурс] : учебное пособие / </w:t>
            </w:r>
            <w:proofErr w:type="spellStart"/>
            <w:r w:rsidRPr="00532540">
              <w:rPr>
                <w:rFonts w:ascii="Times New Roman" w:hAnsi="Times New Roman" w:cs="Times New Roman"/>
              </w:rPr>
              <w:t>А.В.Мерзляк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2540">
              <w:rPr>
                <w:rFonts w:ascii="Times New Roman" w:hAnsi="Times New Roman" w:cs="Times New Roman"/>
              </w:rPr>
              <w:t>Е.О.Коскур-Оглы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254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254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2540">
              <w:rPr>
                <w:rFonts w:ascii="Times New Roman" w:hAnsi="Times New Roman" w:cs="Times New Roman"/>
              </w:rPr>
              <w:t>. гос. экон. ун-т, Каф. логистики и торговой политики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53254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3254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3254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32540">
              <w:rPr>
                <w:rFonts w:ascii="Times New Roman" w:hAnsi="Times New Roman" w:cs="Times New Roman"/>
                <w:lang w:val="en-US"/>
              </w:rPr>
              <w:t xml:space="preserve"> СПбГЭУ, 2014 .— 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28DAAB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32540">
                <w:rPr>
                  <w:color w:val="00008B"/>
                  <w:u w:val="single"/>
                  <w:lang w:val="en-US"/>
                </w:rPr>
                <w:t>http://opac.unecon.ru/elibrary/elib/481115205.pdf</w:t>
              </w:r>
            </w:hyperlink>
          </w:p>
        </w:tc>
      </w:tr>
      <w:tr w:rsidR="00262CF0" w:rsidRPr="007E6725" w14:paraId="5A5ECD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F672C5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540">
              <w:rPr>
                <w:rFonts w:ascii="Times New Roman" w:hAnsi="Times New Roman" w:cs="Times New Roman"/>
              </w:rPr>
              <w:t>Горелов, Н. А.  Развитие информационного общества: цифровая экономика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учебное пособие для вузов / Н. А. Горелов, О. Н. Кораблева. — Москва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241 с. — (Высшее образование).— </w:t>
            </w:r>
            <w:proofErr w:type="spellStart"/>
            <w:proofErr w:type="gramStart"/>
            <w:r w:rsidRPr="00532540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53254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540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532540">
              <w:rPr>
                <w:rFonts w:ascii="Times New Roman" w:hAnsi="Times New Roman" w:cs="Times New Roman"/>
                <w:lang w:val="en-US"/>
              </w:rPr>
              <w:t xml:space="preserve">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9DB613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32540">
                <w:rPr>
                  <w:color w:val="00008B"/>
                  <w:u w:val="single"/>
                </w:rPr>
                <w:t>https://urait.ru/bcode/473571</w:t>
              </w:r>
            </w:hyperlink>
          </w:p>
        </w:tc>
      </w:tr>
      <w:tr w:rsidR="00262CF0" w:rsidRPr="007E6725" w14:paraId="211587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0ABFBE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540">
              <w:rPr>
                <w:rFonts w:ascii="Times New Roman" w:hAnsi="Times New Roman" w:cs="Times New Roman"/>
              </w:rPr>
              <w:t>Инновационные технологии в коммерции и бизнесе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для бакалавров / Л. П. Гаврилов. — Москва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>, 2022. — 372 с. — (Бакалавр и магистр.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540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5325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540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532540">
              <w:rPr>
                <w:rFonts w:ascii="Times New Roman" w:hAnsi="Times New Roman" w:cs="Times New Roman"/>
                <w:lang w:val="en-US"/>
              </w:rPr>
              <w:t>). — ISBN 978-5-9916-2452-7. — Текст : электронный // Образовательная платформа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6A9651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32540">
                <w:rPr>
                  <w:color w:val="00008B"/>
                  <w:u w:val="single"/>
                </w:rPr>
                <w:t xml:space="preserve">https://urait.ru/bcode/508951 </w:t>
              </w:r>
            </w:hyperlink>
          </w:p>
        </w:tc>
      </w:tr>
      <w:tr w:rsidR="00262CF0" w:rsidRPr="007E6725" w14:paraId="61AD81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F8736D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Хуссейн, И. Д.  Цифровые маркетинговые коммуникации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учебное пособие для вузов / И. Д. Хуссейн. — Москва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68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978-5-534-15010-0.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7103D9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32540">
                <w:rPr>
                  <w:color w:val="00008B"/>
                  <w:u w:val="single"/>
                </w:rPr>
                <w:t xml:space="preserve">https://urait.ru/bcode/497224 </w:t>
              </w:r>
            </w:hyperlink>
          </w:p>
        </w:tc>
      </w:tr>
      <w:tr w:rsidR="00262CF0" w:rsidRPr="007E6725" w14:paraId="4B2B27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42C53D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Основы бизнес-информатики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и практикум для вузов / Е. П. </w:t>
            </w:r>
            <w:proofErr w:type="spellStart"/>
            <w:r w:rsidRPr="00532540">
              <w:rPr>
                <w:rFonts w:ascii="Times New Roman" w:hAnsi="Times New Roman" w:cs="Times New Roman"/>
              </w:rPr>
              <w:t>Зараменских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470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978-5-534-15039-1.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95A016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32540">
                <w:rPr>
                  <w:color w:val="00008B"/>
                  <w:u w:val="single"/>
                </w:rPr>
                <w:t>https://urait.ru/bcode/486432</w:t>
              </w:r>
            </w:hyperlink>
          </w:p>
        </w:tc>
      </w:tr>
      <w:tr w:rsidR="00262CF0" w:rsidRPr="007E6725" w14:paraId="6236DD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8B22F2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Электронная коммерция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и практикум для вузов / Л. П. Гаврилов. — 4-е изд. — Москва :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521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978-5-534-14897-8.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C874D4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32540">
                <w:rPr>
                  <w:color w:val="00008B"/>
                  <w:u w:val="single"/>
                </w:rPr>
                <w:t>https://urait.ru/bcode/489784</w:t>
              </w:r>
            </w:hyperlink>
          </w:p>
        </w:tc>
      </w:tr>
      <w:tr w:rsidR="00262CF0" w:rsidRPr="007E6725" w14:paraId="0B4BEA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E8EEAC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Информационные технологии на транспорте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для вузов / А. Э. Горев. — 2-е изд., </w:t>
            </w:r>
            <w:proofErr w:type="spellStart"/>
            <w:r w:rsidRPr="005325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289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978-5-534-10636-7.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92277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532540">
                <w:rPr>
                  <w:color w:val="00008B"/>
                  <w:u w:val="single"/>
                </w:rPr>
                <w:t xml:space="preserve">https://urait.ru/bcode/489561 </w:t>
              </w:r>
            </w:hyperlink>
          </w:p>
        </w:tc>
      </w:tr>
      <w:tr w:rsidR="00262CF0" w:rsidRPr="007E6725" w14:paraId="19BF87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813D32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Одинцов, Б. Е.  Информационные системы управления эффективностью бизнеса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и практикум для вузов / Б. Е. Одинцов. — Москва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206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978-5-534-01052-7.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5ADF6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532540">
                <w:rPr>
                  <w:color w:val="00008B"/>
                  <w:u w:val="single"/>
                </w:rPr>
                <w:t>https://urait.ru/bcode/489187</w:t>
              </w:r>
            </w:hyperlink>
          </w:p>
        </w:tc>
      </w:tr>
      <w:tr w:rsidR="00262CF0" w:rsidRPr="007E6725" w14:paraId="58AF1D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BEA1ED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Новиков, В. Э.  Информационное обеспечение логистической деятельности торговых компаний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учебное пособие для вузов / В. Э. Новиков. — Москва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184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978-5-534-01012-1.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56EC2C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532540">
                <w:rPr>
                  <w:color w:val="00008B"/>
                  <w:u w:val="single"/>
                </w:rPr>
                <w:t xml:space="preserve">https://urait.ru/bcode/489377 </w:t>
              </w:r>
            </w:hyperlink>
          </w:p>
        </w:tc>
      </w:tr>
      <w:tr w:rsidR="00262CF0" w:rsidRPr="007E6725" w14:paraId="36D51B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FCC62A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Станкевич, Л. А.  Интеллектуальные системы и технологии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и практикум для вузов / Л. А. Станкевич. — Москва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397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978-5-534-02126-4.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4B10ED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532540">
                <w:rPr>
                  <w:color w:val="00008B"/>
                  <w:u w:val="single"/>
                </w:rPr>
                <w:t xml:space="preserve">https://urait.ru/bcode/489694 </w:t>
              </w:r>
            </w:hyperlink>
          </w:p>
        </w:tc>
      </w:tr>
      <w:tr w:rsidR="00262CF0" w:rsidRPr="007E6725" w14:paraId="65B58F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8D01AD" w14:textId="77777777" w:rsidR="00262CF0" w:rsidRPr="00532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540">
              <w:rPr>
                <w:rFonts w:ascii="Times New Roman" w:hAnsi="Times New Roman" w:cs="Times New Roman"/>
              </w:rPr>
              <w:t>Кузнецова, Г. В.  Международная торговля товарами и услугами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учебник и практикум для вузов / Г. В. Кузнецова, Г. В. </w:t>
            </w:r>
            <w:proofErr w:type="spellStart"/>
            <w:r w:rsidRPr="00532540">
              <w:rPr>
                <w:rFonts w:ascii="Times New Roman" w:hAnsi="Times New Roman" w:cs="Times New Roman"/>
              </w:rPr>
              <w:t>Подбиралина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5325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, 2022. — 720 с. — (Высшее образование). — </w:t>
            </w:r>
            <w:r w:rsidRPr="00532540">
              <w:rPr>
                <w:rFonts w:ascii="Times New Roman" w:hAnsi="Times New Roman" w:cs="Times New Roman"/>
                <w:lang w:val="en-US"/>
              </w:rPr>
              <w:t>ISBN</w:t>
            </w:r>
            <w:r w:rsidRPr="00532540">
              <w:rPr>
                <w:rFonts w:ascii="Times New Roman" w:hAnsi="Times New Roman" w:cs="Times New Roman"/>
              </w:rPr>
              <w:t xml:space="preserve"> 978-5-534-13547-3. — Текст</w:t>
            </w:r>
            <w:proofErr w:type="gramStart"/>
            <w:r w:rsidRPr="00532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254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3254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2540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860D35" w14:textId="77777777" w:rsidR="00262CF0" w:rsidRPr="00532540" w:rsidRDefault="004300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532540">
                <w:rPr>
                  <w:color w:val="00008B"/>
                  <w:u w:val="single"/>
                </w:rPr>
                <w:t xml:space="preserve">https://urait.ru/bcode/496581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4F7135" w14:textId="77777777" w:rsidTr="007B550D">
        <w:tc>
          <w:tcPr>
            <w:tcW w:w="9345" w:type="dxa"/>
          </w:tcPr>
          <w:p w14:paraId="014B6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89E279" w14:textId="77777777" w:rsidTr="007B550D">
        <w:tc>
          <w:tcPr>
            <w:tcW w:w="9345" w:type="dxa"/>
          </w:tcPr>
          <w:p w14:paraId="13B6DE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57AB0F2F" w14:textId="77777777" w:rsidTr="007B550D">
        <w:tc>
          <w:tcPr>
            <w:tcW w:w="9345" w:type="dxa"/>
          </w:tcPr>
          <w:p w14:paraId="69C222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EB5A73" w14:textId="77777777" w:rsidTr="007B550D">
        <w:tc>
          <w:tcPr>
            <w:tcW w:w="9345" w:type="dxa"/>
          </w:tcPr>
          <w:p w14:paraId="587259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569983E" w14:textId="77777777" w:rsidTr="007B550D">
        <w:tc>
          <w:tcPr>
            <w:tcW w:w="9345" w:type="dxa"/>
          </w:tcPr>
          <w:p w14:paraId="20F9AC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00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25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25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5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25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5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25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25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54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25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2540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32540">
              <w:rPr>
                <w:sz w:val="22"/>
                <w:szCs w:val="22"/>
                <w:lang w:val="en-US"/>
              </w:rPr>
              <w:t>FOX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MIMO</w:t>
            </w:r>
            <w:r w:rsidRPr="00532540">
              <w:rPr>
                <w:sz w:val="22"/>
                <w:szCs w:val="22"/>
              </w:rPr>
              <w:t xml:space="preserve"> 4450 2.8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32540">
              <w:rPr>
                <w:sz w:val="22"/>
                <w:szCs w:val="22"/>
              </w:rPr>
              <w:t>\4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32540">
              <w:rPr>
                <w:sz w:val="22"/>
                <w:szCs w:val="22"/>
              </w:rPr>
              <w:t>\500</w:t>
            </w:r>
            <w:r w:rsidRPr="00532540">
              <w:rPr>
                <w:sz w:val="22"/>
                <w:szCs w:val="22"/>
                <w:lang w:val="en-US"/>
              </w:rPr>
              <w:t>GB</w:t>
            </w:r>
            <w:r w:rsidRPr="00532540">
              <w:rPr>
                <w:sz w:val="22"/>
                <w:szCs w:val="22"/>
              </w:rPr>
              <w:t>\</w:t>
            </w:r>
            <w:r w:rsidRPr="00532540">
              <w:rPr>
                <w:sz w:val="22"/>
                <w:szCs w:val="22"/>
                <w:lang w:val="en-US"/>
              </w:rPr>
              <w:t>DVD</w:t>
            </w:r>
            <w:r w:rsidRPr="00532540">
              <w:rPr>
                <w:sz w:val="22"/>
                <w:szCs w:val="22"/>
              </w:rPr>
              <w:t>-</w:t>
            </w:r>
            <w:r w:rsidRPr="00532540">
              <w:rPr>
                <w:sz w:val="22"/>
                <w:szCs w:val="22"/>
                <w:lang w:val="en-US"/>
              </w:rPr>
              <w:t>RW</w:t>
            </w:r>
            <w:r w:rsidRPr="00532540">
              <w:rPr>
                <w:sz w:val="22"/>
                <w:szCs w:val="22"/>
              </w:rPr>
              <w:t>\21.5\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32540">
              <w:rPr>
                <w:sz w:val="22"/>
                <w:szCs w:val="22"/>
              </w:rPr>
              <w:t>\</w:t>
            </w:r>
            <w:r w:rsidRPr="00532540">
              <w:rPr>
                <w:sz w:val="22"/>
                <w:szCs w:val="22"/>
                <w:lang w:val="en-US"/>
              </w:rPr>
              <w:t>Lan</w:t>
            </w:r>
            <w:r w:rsidRPr="00532540">
              <w:rPr>
                <w:sz w:val="22"/>
                <w:szCs w:val="22"/>
              </w:rPr>
              <w:t xml:space="preserve"> - 16 шт., Проектор </w:t>
            </w:r>
            <w:r w:rsidRPr="00532540">
              <w:rPr>
                <w:sz w:val="22"/>
                <w:szCs w:val="22"/>
                <w:lang w:val="en-US"/>
              </w:rPr>
              <w:t>NEC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NP</w:t>
            </w:r>
            <w:r w:rsidRPr="0053254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25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540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5325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540" w14:paraId="600481F5" w14:textId="77777777" w:rsidTr="008416EB">
        <w:tc>
          <w:tcPr>
            <w:tcW w:w="7797" w:type="dxa"/>
            <w:shd w:val="clear" w:color="auto" w:fill="auto"/>
          </w:tcPr>
          <w:p w14:paraId="5F0242F6" w14:textId="77777777" w:rsidR="002C735C" w:rsidRPr="005325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540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5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254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532540">
              <w:rPr>
                <w:sz w:val="22"/>
                <w:szCs w:val="22"/>
                <w:lang w:val="en-US"/>
              </w:rPr>
              <w:t>Acer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Aspire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Z</w:t>
            </w:r>
            <w:r w:rsidRPr="00532540">
              <w:rPr>
                <w:sz w:val="22"/>
                <w:szCs w:val="22"/>
              </w:rPr>
              <w:t xml:space="preserve">1811 </w:t>
            </w:r>
            <w:r w:rsidRPr="00532540">
              <w:rPr>
                <w:sz w:val="22"/>
                <w:szCs w:val="22"/>
                <w:lang w:val="en-US"/>
              </w:rPr>
              <w:t>Intel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Core</w:t>
            </w:r>
            <w:r w:rsidRPr="00532540">
              <w:rPr>
                <w:sz w:val="22"/>
                <w:szCs w:val="22"/>
              </w:rPr>
              <w:t xml:space="preserve"> 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540">
              <w:rPr>
                <w:sz w:val="22"/>
                <w:szCs w:val="22"/>
              </w:rPr>
              <w:t>5-2400</w:t>
            </w:r>
            <w:r w:rsidRPr="00532540">
              <w:rPr>
                <w:sz w:val="22"/>
                <w:szCs w:val="22"/>
                <w:lang w:val="en-US"/>
              </w:rPr>
              <w:t>S</w:t>
            </w:r>
            <w:r w:rsidRPr="00532540">
              <w:rPr>
                <w:sz w:val="22"/>
                <w:szCs w:val="22"/>
              </w:rPr>
              <w:t>@2.50</w:t>
            </w:r>
            <w:r w:rsidRPr="00532540">
              <w:rPr>
                <w:sz w:val="22"/>
                <w:szCs w:val="22"/>
                <w:lang w:val="en-US"/>
              </w:rPr>
              <w:t>GHz</w:t>
            </w:r>
            <w:r w:rsidRPr="00532540">
              <w:rPr>
                <w:sz w:val="22"/>
                <w:szCs w:val="22"/>
              </w:rPr>
              <w:t>/4</w:t>
            </w:r>
            <w:r w:rsidRPr="00532540">
              <w:rPr>
                <w:sz w:val="22"/>
                <w:szCs w:val="22"/>
                <w:lang w:val="en-US"/>
              </w:rPr>
              <w:t>Gb</w:t>
            </w:r>
            <w:r w:rsidRPr="00532540">
              <w:rPr>
                <w:sz w:val="22"/>
                <w:szCs w:val="22"/>
              </w:rPr>
              <w:t>/1</w:t>
            </w:r>
            <w:r w:rsidRPr="00532540">
              <w:rPr>
                <w:sz w:val="22"/>
                <w:szCs w:val="22"/>
                <w:lang w:val="en-US"/>
              </w:rPr>
              <w:t>Tb</w:t>
            </w:r>
            <w:r w:rsidRPr="00532540">
              <w:rPr>
                <w:sz w:val="22"/>
                <w:szCs w:val="22"/>
              </w:rPr>
              <w:t xml:space="preserve"> - 1 шт., Мультимедиа проектор </w:t>
            </w:r>
            <w:r w:rsidRPr="00532540">
              <w:rPr>
                <w:sz w:val="22"/>
                <w:szCs w:val="22"/>
                <w:lang w:val="en-US"/>
              </w:rPr>
              <w:t>Epson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EB</w:t>
            </w:r>
            <w:r w:rsidRPr="00532540">
              <w:rPr>
                <w:sz w:val="22"/>
                <w:szCs w:val="22"/>
              </w:rPr>
              <w:t>-</w:t>
            </w:r>
            <w:r w:rsidRPr="00532540">
              <w:rPr>
                <w:sz w:val="22"/>
                <w:szCs w:val="22"/>
                <w:lang w:val="en-US"/>
              </w:rPr>
              <w:t>X</w:t>
            </w:r>
            <w:r w:rsidRPr="00532540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532540">
              <w:rPr>
                <w:sz w:val="22"/>
                <w:szCs w:val="22"/>
              </w:rPr>
              <w:t>проекцион</w:t>
            </w:r>
            <w:proofErr w:type="spellEnd"/>
            <w:r w:rsidRPr="00532540">
              <w:rPr>
                <w:sz w:val="22"/>
                <w:szCs w:val="22"/>
              </w:rPr>
              <w:t xml:space="preserve">. 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Compact</w:t>
            </w:r>
            <w:r w:rsidRPr="00532540">
              <w:rPr>
                <w:sz w:val="22"/>
                <w:szCs w:val="22"/>
              </w:rPr>
              <w:t xml:space="preserve"> 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32540">
              <w:rPr>
                <w:sz w:val="22"/>
                <w:szCs w:val="22"/>
              </w:rPr>
              <w:t xml:space="preserve"> 153</w:t>
            </w:r>
            <w:r w:rsidRPr="00532540">
              <w:rPr>
                <w:sz w:val="22"/>
                <w:szCs w:val="22"/>
                <w:lang w:val="en-US"/>
              </w:rPr>
              <w:t>x</w:t>
            </w:r>
            <w:r w:rsidRPr="00532540">
              <w:rPr>
                <w:sz w:val="22"/>
                <w:szCs w:val="22"/>
              </w:rPr>
              <w:t xml:space="preserve">200 </w:t>
            </w:r>
            <w:r w:rsidRPr="00532540">
              <w:rPr>
                <w:sz w:val="22"/>
                <w:szCs w:val="22"/>
                <w:lang w:val="en-US"/>
              </w:rPr>
              <w:t>c</w:t>
            </w:r>
            <w:r w:rsidRPr="00532540">
              <w:rPr>
                <w:sz w:val="22"/>
                <w:szCs w:val="22"/>
              </w:rPr>
              <w:t xml:space="preserve">м </w:t>
            </w:r>
            <w:r w:rsidRPr="00532540">
              <w:rPr>
                <w:sz w:val="22"/>
                <w:szCs w:val="22"/>
                <w:lang w:val="en-US"/>
              </w:rPr>
              <w:t>MATTE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White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S</w:t>
            </w:r>
            <w:r w:rsidRPr="00532540">
              <w:rPr>
                <w:sz w:val="22"/>
                <w:szCs w:val="22"/>
              </w:rPr>
              <w:t xml:space="preserve"> - 1 шт., Колонки </w:t>
            </w:r>
            <w:r w:rsidRPr="00532540">
              <w:rPr>
                <w:sz w:val="22"/>
                <w:szCs w:val="22"/>
                <w:lang w:val="en-US"/>
              </w:rPr>
              <w:t>Hi</w:t>
            </w:r>
            <w:r w:rsidRPr="00532540">
              <w:rPr>
                <w:sz w:val="22"/>
                <w:szCs w:val="22"/>
              </w:rPr>
              <w:t>-</w:t>
            </w:r>
            <w:r w:rsidRPr="00532540">
              <w:rPr>
                <w:sz w:val="22"/>
                <w:szCs w:val="22"/>
                <w:lang w:val="en-US"/>
              </w:rPr>
              <w:t>Fi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PRO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MASKGT</w:t>
            </w:r>
            <w:r w:rsidRPr="00532540">
              <w:rPr>
                <w:sz w:val="22"/>
                <w:szCs w:val="22"/>
              </w:rPr>
              <w:t>-</w:t>
            </w:r>
            <w:r w:rsidRPr="00532540">
              <w:rPr>
                <w:sz w:val="22"/>
                <w:szCs w:val="22"/>
                <w:lang w:val="en-US"/>
              </w:rPr>
              <w:t>W</w:t>
            </w:r>
            <w:r w:rsidRPr="00532540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532540">
              <w:rPr>
                <w:sz w:val="22"/>
                <w:szCs w:val="22"/>
                <w:lang w:val="en-US"/>
              </w:rPr>
              <w:t>Apart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Concept</w:t>
            </w:r>
            <w:r w:rsidRPr="00532540">
              <w:rPr>
                <w:sz w:val="22"/>
                <w:szCs w:val="22"/>
              </w:rPr>
              <w:t xml:space="preserve">+ микрофон </w:t>
            </w:r>
            <w:r w:rsidRPr="00532540">
              <w:rPr>
                <w:sz w:val="22"/>
                <w:szCs w:val="22"/>
                <w:lang w:val="en-US"/>
              </w:rPr>
              <w:t>BEHRINGER</w:t>
            </w:r>
            <w:r w:rsidRPr="0053254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CFB94C" w14:textId="77777777" w:rsidR="002C735C" w:rsidRPr="005325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540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5325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540" w14:paraId="6FB7FD99" w14:textId="77777777" w:rsidTr="008416EB">
        <w:tc>
          <w:tcPr>
            <w:tcW w:w="7797" w:type="dxa"/>
            <w:shd w:val="clear" w:color="auto" w:fill="auto"/>
          </w:tcPr>
          <w:p w14:paraId="27FA7CD5" w14:textId="77777777" w:rsidR="002C735C" w:rsidRPr="005325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540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5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2540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532540">
              <w:rPr>
                <w:sz w:val="22"/>
                <w:szCs w:val="22"/>
                <w:lang w:val="en-US"/>
              </w:rPr>
              <w:t>Acer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Aspire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Z</w:t>
            </w:r>
            <w:r w:rsidRPr="00532540">
              <w:rPr>
                <w:sz w:val="22"/>
                <w:szCs w:val="22"/>
              </w:rPr>
              <w:t xml:space="preserve">1811 </w:t>
            </w:r>
            <w:r w:rsidRPr="00532540">
              <w:rPr>
                <w:sz w:val="22"/>
                <w:szCs w:val="22"/>
                <w:lang w:val="en-US"/>
              </w:rPr>
              <w:t>Intel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Core</w:t>
            </w:r>
            <w:r w:rsidRPr="00532540">
              <w:rPr>
                <w:sz w:val="22"/>
                <w:szCs w:val="22"/>
              </w:rPr>
              <w:t xml:space="preserve"> 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540">
              <w:rPr>
                <w:sz w:val="22"/>
                <w:szCs w:val="22"/>
              </w:rPr>
              <w:t>5-2400</w:t>
            </w:r>
            <w:r w:rsidRPr="00532540">
              <w:rPr>
                <w:sz w:val="22"/>
                <w:szCs w:val="22"/>
                <w:lang w:val="en-US"/>
              </w:rPr>
              <w:t>S</w:t>
            </w:r>
            <w:r w:rsidRPr="00532540">
              <w:rPr>
                <w:sz w:val="22"/>
                <w:szCs w:val="22"/>
              </w:rPr>
              <w:t>@2.50</w:t>
            </w:r>
            <w:r w:rsidRPr="00532540">
              <w:rPr>
                <w:sz w:val="22"/>
                <w:szCs w:val="22"/>
                <w:lang w:val="en-US"/>
              </w:rPr>
              <w:t>GHz</w:t>
            </w:r>
            <w:r w:rsidRPr="00532540">
              <w:rPr>
                <w:sz w:val="22"/>
                <w:szCs w:val="22"/>
              </w:rPr>
              <w:t>/4</w:t>
            </w:r>
            <w:r w:rsidRPr="00532540">
              <w:rPr>
                <w:sz w:val="22"/>
                <w:szCs w:val="22"/>
                <w:lang w:val="en-US"/>
              </w:rPr>
              <w:t>Gb</w:t>
            </w:r>
            <w:r w:rsidRPr="00532540">
              <w:rPr>
                <w:sz w:val="22"/>
                <w:szCs w:val="22"/>
              </w:rPr>
              <w:t>/1</w:t>
            </w:r>
            <w:r w:rsidRPr="00532540">
              <w:rPr>
                <w:sz w:val="22"/>
                <w:szCs w:val="22"/>
                <w:lang w:val="en-US"/>
              </w:rPr>
              <w:t>Tb</w:t>
            </w:r>
            <w:r w:rsidRPr="00532540">
              <w:rPr>
                <w:sz w:val="22"/>
                <w:szCs w:val="22"/>
              </w:rPr>
              <w:t xml:space="preserve"> - 1 </w:t>
            </w:r>
            <w:proofErr w:type="spellStart"/>
            <w:r w:rsidRPr="00532540">
              <w:rPr>
                <w:sz w:val="22"/>
                <w:szCs w:val="22"/>
              </w:rPr>
              <w:t>шт.,Мультимедийный</w:t>
            </w:r>
            <w:proofErr w:type="spellEnd"/>
            <w:r w:rsidRPr="00532540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x</w:t>
            </w:r>
            <w:r w:rsidRPr="00532540">
              <w:rPr>
                <w:sz w:val="22"/>
                <w:szCs w:val="22"/>
              </w:rPr>
              <w:t xml:space="preserve"> 400 - 1 шт., Экран с электро-приводом </w:t>
            </w:r>
            <w:r w:rsidRPr="00532540">
              <w:rPr>
                <w:sz w:val="22"/>
                <w:szCs w:val="22"/>
                <w:lang w:val="en-US"/>
              </w:rPr>
              <w:t>Draper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Baronet</w:t>
            </w:r>
            <w:r w:rsidRPr="00532540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53254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TA</w:t>
            </w:r>
            <w:r w:rsidRPr="0053254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32540">
              <w:rPr>
                <w:sz w:val="22"/>
                <w:szCs w:val="22"/>
                <w:lang w:val="en-US"/>
              </w:rPr>
              <w:t>Hi</w:t>
            </w:r>
            <w:r w:rsidRPr="00532540">
              <w:rPr>
                <w:sz w:val="22"/>
                <w:szCs w:val="22"/>
              </w:rPr>
              <w:t>-</w:t>
            </w:r>
            <w:r w:rsidRPr="00532540">
              <w:rPr>
                <w:sz w:val="22"/>
                <w:szCs w:val="22"/>
                <w:lang w:val="en-US"/>
              </w:rPr>
              <w:t>Fi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PRO</w:t>
            </w:r>
            <w:r w:rsidRPr="00532540">
              <w:rPr>
                <w:sz w:val="22"/>
                <w:szCs w:val="22"/>
              </w:rPr>
              <w:t xml:space="preserve"> </w:t>
            </w:r>
            <w:r w:rsidRPr="00532540">
              <w:rPr>
                <w:sz w:val="22"/>
                <w:szCs w:val="22"/>
                <w:lang w:val="en-US"/>
              </w:rPr>
              <w:t>MASK</w:t>
            </w:r>
            <w:r w:rsidRPr="00532540">
              <w:rPr>
                <w:sz w:val="22"/>
                <w:szCs w:val="22"/>
              </w:rPr>
              <w:t>6</w:t>
            </w:r>
            <w:r w:rsidRPr="00532540">
              <w:rPr>
                <w:sz w:val="22"/>
                <w:szCs w:val="22"/>
                <w:lang w:val="en-US"/>
              </w:rPr>
              <w:t>T</w:t>
            </w:r>
            <w:r w:rsidRPr="00532540">
              <w:rPr>
                <w:sz w:val="22"/>
                <w:szCs w:val="22"/>
              </w:rPr>
              <w:t>-</w:t>
            </w:r>
            <w:r w:rsidRPr="00532540">
              <w:rPr>
                <w:sz w:val="22"/>
                <w:szCs w:val="22"/>
                <w:lang w:val="en-US"/>
              </w:rPr>
              <w:t>W</w:t>
            </w:r>
            <w:r w:rsidRPr="0053254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93AF46" w14:textId="77777777" w:rsidR="002C735C" w:rsidRPr="005325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540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53254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развития информационных технологий.</w:t>
            </w:r>
          </w:p>
        </w:tc>
      </w:tr>
      <w:tr w:rsidR="009E6058" w14:paraId="59928B43" w14:textId="77777777" w:rsidTr="00F00293">
        <w:tc>
          <w:tcPr>
            <w:tcW w:w="562" w:type="dxa"/>
          </w:tcPr>
          <w:p w14:paraId="0088C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A225D8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Экономические законы развития информационных технологий: роль и значение в эволюции цифровых технологий и сервисов в международной торговле.</w:t>
            </w:r>
          </w:p>
        </w:tc>
      </w:tr>
      <w:tr w:rsidR="009E6058" w14:paraId="5F1D8EFC" w14:textId="77777777" w:rsidTr="00F00293">
        <w:tc>
          <w:tcPr>
            <w:tcW w:w="562" w:type="dxa"/>
          </w:tcPr>
          <w:p w14:paraId="65F56C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592CEF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Роль и значение цифровой трансформации бизнес-процессов.</w:t>
            </w:r>
          </w:p>
        </w:tc>
      </w:tr>
      <w:tr w:rsidR="009E6058" w14:paraId="1FE14CD9" w14:textId="77777777" w:rsidTr="00F00293">
        <w:tc>
          <w:tcPr>
            <w:tcW w:w="562" w:type="dxa"/>
          </w:tcPr>
          <w:p w14:paraId="0C034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41334E6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Современные тренды цифровой трансформации бизнес-процессов в международной торговле.</w:t>
            </w:r>
          </w:p>
        </w:tc>
      </w:tr>
      <w:tr w:rsidR="009E6058" w14:paraId="2DD73E0A" w14:textId="77777777" w:rsidTr="00F00293">
        <w:tc>
          <w:tcPr>
            <w:tcW w:w="562" w:type="dxa"/>
          </w:tcPr>
          <w:p w14:paraId="214DE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8581F4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Перспективы развития цифровых технологий и сервисов в рамках цифровизации бизнес-процессов торговли.</w:t>
            </w:r>
          </w:p>
        </w:tc>
      </w:tr>
      <w:tr w:rsidR="009E6058" w14:paraId="7A0B3F73" w14:textId="77777777" w:rsidTr="00F00293">
        <w:tc>
          <w:tcPr>
            <w:tcW w:w="562" w:type="dxa"/>
          </w:tcPr>
          <w:p w14:paraId="3573DB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BE5D3A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Цифровая трансформация хозяйственной деятельности предприятий торговли в условиях развития парадигмы цифровой экономики.</w:t>
            </w:r>
          </w:p>
        </w:tc>
      </w:tr>
      <w:tr w:rsidR="009E6058" w14:paraId="22A03FAB" w14:textId="77777777" w:rsidTr="00F00293">
        <w:tc>
          <w:tcPr>
            <w:tcW w:w="562" w:type="dxa"/>
          </w:tcPr>
          <w:p w14:paraId="1C8E2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6C87BE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Национальный проект (программа) «Цифровая экономика» и торговая деятельность.</w:t>
            </w:r>
          </w:p>
        </w:tc>
      </w:tr>
      <w:tr w:rsidR="009E6058" w14:paraId="54A8775A" w14:textId="77777777" w:rsidTr="00F00293">
        <w:tc>
          <w:tcPr>
            <w:tcW w:w="562" w:type="dxa"/>
          </w:tcPr>
          <w:p w14:paraId="78B74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14B6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программы "Цифровая экономка".</w:t>
            </w:r>
          </w:p>
        </w:tc>
      </w:tr>
      <w:tr w:rsidR="009E6058" w14:paraId="7E7EE4FC" w14:textId="77777777" w:rsidTr="00F00293">
        <w:tc>
          <w:tcPr>
            <w:tcW w:w="562" w:type="dxa"/>
          </w:tcPr>
          <w:p w14:paraId="5DF79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88A716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Паспорт Национальной программы «Цифровая экономика».</w:t>
            </w:r>
          </w:p>
        </w:tc>
      </w:tr>
      <w:tr w:rsidR="009E6058" w14:paraId="748FDE2C" w14:textId="77777777" w:rsidTr="00F00293">
        <w:tc>
          <w:tcPr>
            <w:tcW w:w="562" w:type="dxa"/>
          </w:tcPr>
          <w:p w14:paraId="65238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7C09C7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Цели, целевые показатели программы «Цифровая экономика».</w:t>
            </w:r>
          </w:p>
        </w:tc>
      </w:tr>
      <w:tr w:rsidR="009E6058" w14:paraId="25FD1DD6" w14:textId="77777777" w:rsidTr="00F00293">
        <w:tc>
          <w:tcPr>
            <w:tcW w:w="562" w:type="dxa"/>
          </w:tcPr>
          <w:p w14:paraId="4E4B3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A654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Федеральный проект "Цифровые технологии".</w:t>
            </w:r>
          </w:p>
        </w:tc>
      </w:tr>
      <w:tr w:rsidR="009E6058" w14:paraId="43962502" w14:textId="77777777" w:rsidTr="00F00293">
        <w:tc>
          <w:tcPr>
            <w:tcW w:w="562" w:type="dxa"/>
          </w:tcPr>
          <w:p w14:paraId="7A6E6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0B5A5A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Дорожные карты развития сквозных технологий как инструмент цифровой трансформации экономики.</w:t>
            </w:r>
          </w:p>
        </w:tc>
      </w:tr>
      <w:tr w:rsidR="009E6058" w14:paraId="273EE55F" w14:textId="77777777" w:rsidTr="00F00293">
        <w:tc>
          <w:tcPr>
            <w:tcW w:w="562" w:type="dxa"/>
          </w:tcPr>
          <w:p w14:paraId="72169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AD73C3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Сущность и значение концепций технологических укладов в цифровой трансформации бизнес-процессов.</w:t>
            </w:r>
          </w:p>
        </w:tc>
      </w:tr>
      <w:tr w:rsidR="009E6058" w14:paraId="49624BA1" w14:textId="77777777" w:rsidTr="00F00293">
        <w:tc>
          <w:tcPr>
            <w:tcW w:w="562" w:type="dxa"/>
          </w:tcPr>
          <w:p w14:paraId="32F225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9D73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Инновационные циклы Н. Кондратьева.</w:t>
            </w:r>
          </w:p>
        </w:tc>
      </w:tr>
      <w:tr w:rsidR="009E6058" w14:paraId="51DEC255" w14:textId="77777777" w:rsidTr="00F00293">
        <w:tc>
          <w:tcPr>
            <w:tcW w:w="562" w:type="dxa"/>
          </w:tcPr>
          <w:p w14:paraId="5AFC4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FC08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Инновационные циклы И. Шумпетера.</w:t>
            </w:r>
          </w:p>
        </w:tc>
      </w:tr>
      <w:tr w:rsidR="009E6058" w14:paraId="5DF888CD" w14:textId="77777777" w:rsidTr="00F00293">
        <w:tc>
          <w:tcPr>
            <w:tcW w:w="562" w:type="dxa"/>
          </w:tcPr>
          <w:p w14:paraId="69D21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56835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Сквозные технологии в бизнес-процессах торговли.</w:t>
            </w:r>
          </w:p>
        </w:tc>
      </w:tr>
      <w:tr w:rsidR="009E6058" w14:paraId="4B4D51E8" w14:textId="77777777" w:rsidTr="00F00293">
        <w:tc>
          <w:tcPr>
            <w:tcW w:w="562" w:type="dxa"/>
          </w:tcPr>
          <w:p w14:paraId="22A4FA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1DE0FF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Сквозные технологии в рамках концепции Индустрии 4.0.</w:t>
            </w:r>
          </w:p>
        </w:tc>
      </w:tr>
      <w:tr w:rsidR="009E6058" w14:paraId="797DEB53" w14:textId="77777777" w:rsidTr="00F00293">
        <w:tc>
          <w:tcPr>
            <w:tcW w:w="562" w:type="dxa"/>
          </w:tcPr>
          <w:p w14:paraId="704BFE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E792B46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Большие данные в бизнес-процессах торговли.</w:t>
            </w:r>
          </w:p>
        </w:tc>
      </w:tr>
      <w:tr w:rsidR="009E6058" w14:paraId="7362356B" w14:textId="77777777" w:rsidTr="00F00293">
        <w:tc>
          <w:tcPr>
            <w:tcW w:w="562" w:type="dxa"/>
          </w:tcPr>
          <w:p w14:paraId="6EB9D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ADE7603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32540">
              <w:rPr>
                <w:sz w:val="23"/>
                <w:szCs w:val="23"/>
              </w:rPr>
              <w:t>Нейротехнологии</w:t>
            </w:r>
            <w:proofErr w:type="spellEnd"/>
            <w:r w:rsidRPr="00532540">
              <w:rPr>
                <w:sz w:val="23"/>
                <w:szCs w:val="23"/>
              </w:rPr>
              <w:t xml:space="preserve"> и искусственный интеллект в бизнес-процессах торговли.</w:t>
            </w:r>
          </w:p>
        </w:tc>
      </w:tr>
      <w:tr w:rsidR="009E6058" w14:paraId="0ED12867" w14:textId="77777777" w:rsidTr="00F00293">
        <w:tc>
          <w:tcPr>
            <w:tcW w:w="562" w:type="dxa"/>
          </w:tcPr>
          <w:p w14:paraId="19A82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B0C06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Системы распределенного реестра в бизнес-процессах торговли.</w:t>
            </w:r>
          </w:p>
        </w:tc>
      </w:tr>
      <w:tr w:rsidR="009E6058" w14:paraId="4750C963" w14:textId="77777777" w:rsidTr="00F00293">
        <w:tc>
          <w:tcPr>
            <w:tcW w:w="562" w:type="dxa"/>
          </w:tcPr>
          <w:p w14:paraId="09079E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6239D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Квантовые технологии в бизнес-процессах торговли.</w:t>
            </w:r>
          </w:p>
        </w:tc>
      </w:tr>
      <w:tr w:rsidR="009E6058" w14:paraId="56E5002A" w14:textId="77777777" w:rsidTr="00F00293">
        <w:tc>
          <w:tcPr>
            <w:tcW w:w="562" w:type="dxa"/>
          </w:tcPr>
          <w:p w14:paraId="014AB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B0ACE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Компоненты робототехники и сенсорные устройства в бизнес-процессах торговли.</w:t>
            </w:r>
          </w:p>
        </w:tc>
      </w:tr>
      <w:tr w:rsidR="009E6058" w14:paraId="6D1BF958" w14:textId="77777777" w:rsidTr="00F00293">
        <w:tc>
          <w:tcPr>
            <w:tcW w:w="562" w:type="dxa"/>
          </w:tcPr>
          <w:p w14:paraId="2A443B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69BABD6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Технологии беспроводной связи в бизнес-процессах торговли.</w:t>
            </w:r>
          </w:p>
        </w:tc>
      </w:tr>
      <w:tr w:rsidR="009E6058" w14:paraId="1E3CC9E0" w14:textId="77777777" w:rsidTr="00F00293">
        <w:tc>
          <w:tcPr>
            <w:tcW w:w="562" w:type="dxa"/>
          </w:tcPr>
          <w:p w14:paraId="6539A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90BA02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Технологии виртуальной и дополненной реальности в бизнес-процессах торговли.</w:t>
            </w:r>
          </w:p>
        </w:tc>
      </w:tr>
      <w:tr w:rsidR="009E6058" w14:paraId="1F7A510E" w14:textId="77777777" w:rsidTr="00F00293">
        <w:tc>
          <w:tcPr>
            <w:tcW w:w="562" w:type="dxa"/>
          </w:tcPr>
          <w:p w14:paraId="1D196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282D034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Облачные, туманные и граничные вычисления в бизнес-процессах торговли.</w:t>
            </w:r>
          </w:p>
        </w:tc>
      </w:tr>
      <w:tr w:rsidR="009E6058" w14:paraId="73D831C9" w14:textId="77777777" w:rsidTr="00F00293">
        <w:tc>
          <w:tcPr>
            <w:tcW w:w="562" w:type="dxa"/>
          </w:tcPr>
          <w:p w14:paraId="32844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363D3E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Парадигма интернета вещей в бизнес-процессах торговли.</w:t>
            </w:r>
          </w:p>
        </w:tc>
      </w:tr>
      <w:tr w:rsidR="009E6058" w14:paraId="77D0DB89" w14:textId="77777777" w:rsidTr="00F00293">
        <w:tc>
          <w:tcPr>
            <w:tcW w:w="562" w:type="dxa"/>
          </w:tcPr>
          <w:p w14:paraId="47FAEA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FF1BC47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Цифровые технологии и сервисы  в маркетинговых процессах торговых предприятий.</w:t>
            </w:r>
          </w:p>
        </w:tc>
      </w:tr>
      <w:tr w:rsidR="009E6058" w14:paraId="041C4FE2" w14:textId="77777777" w:rsidTr="00F00293">
        <w:tc>
          <w:tcPr>
            <w:tcW w:w="562" w:type="dxa"/>
          </w:tcPr>
          <w:p w14:paraId="22831E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B4012C2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Цифровые технологии и сервисы управления лояльностью в бизнес-процессах торговли.</w:t>
            </w:r>
          </w:p>
        </w:tc>
      </w:tr>
      <w:tr w:rsidR="009E6058" w14:paraId="5C011B29" w14:textId="77777777" w:rsidTr="00F00293">
        <w:tc>
          <w:tcPr>
            <w:tcW w:w="562" w:type="dxa"/>
          </w:tcPr>
          <w:p w14:paraId="4D313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3DC0D8F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 xml:space="preserve">Концепция </w:t>
            </w:r>
            <w:proofErr w:type="spellStart"/>
            <w:r w:rsidRPr="00532540">
              <w:rPr>
                <w:sz w:val="23"/>
                <w:szCs w:val="23"/>
              </w:rPr>
              <w:t>омниканальности</w:t>
            </w:r>
            <w:proofErr w:type="spellEnd"/>
            <w:r w:rsidRPr="00532540">
              <w:rPr>
                <w:sz w:val="23"/>
                <w:szCs w:val="23"/>
              </w:rPr>
              <w:t xml:space="preserve"> в </w:t>
            </w:r>
            <w:proofErr w:type="spellStart"/>
            <w:r w:rsidRPr="00532540">
              <w:rPr>
                <w:sz w:val="23"/>
                <w:szCs w:val="23"/>
              </w:rPr>
              <w:t>цифровизации</w:t>
            </w:r>
            <w:proofErr w:type="spellEnd"/>
            <w:r w:rsidRPr="00532540">
              <w:rPr>
                <w:sz w:val="23"/>
                <w:szCs w:val="23"/>
              </w:rPr>
              <w:t xml:space="preserve"> бизнес-процессов торговли.</w:t>
            </w:r>
          </w:p>
        </w:tc>
      </w:tr>
      <w:tr w:rsidR="009E6058" w14:paraId="0082C0D0" w14:textId="77777777" w:rsidTr="00F00293">
        <w:tc>
          <w:tcPr>
            <w:tcW w:w="562" w:type="dxa"/>
          </w:tcPr>
          <w:p w14:paraId="317BE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9BDC6DB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Цифровые технологии и сервисы  в логистических процессах торговых предприятий.</w:t>
            </w:r>
          </w:p>
        </w:tc>
      </w:tr>
      <w:tr w:rsidR="009E6058" w14:paraId="4CB72AA4" w14:textId="77777777" w:rsidTr="00F00293">
        <w:tc>
          <w:tcPr>
            <w:tcW w:w="562" w:type="dxa"/>
          </w:tcPr>
          <w:p w14:paraId="332BA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D69BE52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Развитие концепции цифровых цепей поставок и интеллектуальной логистики.</w:t>
            </w:r>
          </w:p>
        </w:tc>
      </w:tr>
      <w:tr w:rsidR="009E6058" w14:paraId="367E9E8C" w14:textId="77777777" w:rsidTr="00F00293">
        <w:tc>
          <w:tcPr>
            <w:tcW w:w="562" w:type="dxa"/>
          </w:tcPr>
          <w:p w14:paraId="29EBA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035AEC5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Развитие цифровых технологий и сервисов в управлении бизнес-процессами электронной коммерции.</w:t>
            </w:r>
          </w:p>
        </w:tc>
      </w:tr>
      <w:tr w:rsidR="009E6058" w14:paraId="62759F5E" w14:textId="77777777" w:rsidTr="00F00293">
        <w:tc>
          <w:tcPr>
            <w:tcW w:w="562" w:type="dxa"/>
          </w:tcPr>
          <w:p w14:paraId="32953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1AC1A3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Цифровые технологии и сервисы в управлении бизнес-процессами маркетплейсов.</w:t>
            </w:r>
          </w:p>
        </w:tc>
      </w:tr>
      <w:tr w:rsidR="009E6058" w14:paraId="7E7FB23E" w14:textId="77777777" w:rsidTr="00F00293">
        <w:tc>
          <w:tcPr>
            <w:tcW w:w="562" w:type="dxa"/>
          </w:tcPr>
          <w:p w14:paraId="556FC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BB088DF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Экосистемный подход в цифровой трансформации экономики.</w:t>
            </w:r>
          </w:p>
        </w:tc>
      </w:tr>
      <w:tr w:rsidR="009E6058" w14:paraId="2AE03A33" w14:textId="77777777" w:rsidTr="00F00293">
        <w:tc>
          <w:tcPr>
            <w:tcW w:w="562" w:type="dxa"/>
          </w:tcPr>
          <w:p w14:paraId="03E5EF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23FE5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Мобильная коммерция: роль, значение и перспективы развития.</w:t>
            </w:r>
          </w:p>
        </w:tc>
      </w:tr>
      <w:tr w:rsidR="009E6058" w14:paraId="7315C364" w14:textId="77777777" w:rsidTr="00F00293">
        <w:tc>
          <w:tcPr>
            <w:tcW w:w="562" w:type="dxa"/>
          </w:tcPr>
          <w:p w14:paraId="772589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606847E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Цель и задачи анализа данных торгового предприятия для осуществления стратегического планирования.</w:t>
            </w:r>
          </w:p>
        </w:tc>
      </w:tr>
      <w:tr w:rsidR="009E6058" w14:paraId="762F50F5" w14:textId="77777777" w:rsidTr="00F00293">
        <w:tc>
          <w:tcPr>
            <w:tcW w:w="562" w:type="dxa"/>
          </w:tcPr>
          <w:p w14:paraId="24F5C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4456B3A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Data</w:t>
            </w:r>
            <w:r w:rsidRPr="0053254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driven</w:t>
            </w:r>
            <w:r w:rsidRPr="00532540">
              <w:rPr>
                <w:sz w:val="23"/>
                <w:szCs w:val="23"/>
              </w:rPr>
              <w:t xml:space="preserve"> подход как концептуальная и инструментальная основа анализа данных в международной торговле.</w:t>
            </w:r>
          </w:p>
        </w:tc>
      </w:tr>
      <w:tr w:rsidR="009E6058" w14:paraId="1CA1E181" w14:textId="77777777" w:rsidTr="00F00293">
        <w:tc>
          <w:tcPr>
            <w:tcW w:w="562" w:type="dxa"/>
          </w:tcPr>
          <w:p w14:paraId="1041A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7EFC4D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 xml:space="preserve">Современные направления аналитики в бизнесе: </w:t>
            </w:r>
            <w:r>
              <w:rPr>
                <w:sz w:val="23"/>
                <w:szCs w:val="23"/>
                <w:lang w:val="en-US"/>
              </w:rPr>
              <w:t>BI</w:t>
            </w:r>
            <w:r w:rsidRPr="00532540">
              <w:rPr>
                <w:sz w:val="23"/>
                <w:szCs w:val="23"/>
              </w:rPr>
              <w:t xml:space="preserve">-аналитика, аналитика данных,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53254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Science</w:t>
            </w:r>
            <w:r w:rsidRPr="00532540">
              <w:rPr>
                <w:sz w:val="23"/>
                <w:szCs w:val="23"/>
              </w:rPr>
              <w:t>, продуктовая аналитика, маркетинговая аналитика и др.</w:t>
            </w:r>
          </w:p>
        </w:tc>
      </w:tr>
      <w:tr w:rsidR="009E6058" w14:paraId="5B3193EF" w14:textId="77777777" w:rsidTr="00F00293">
        <w:tc>
          <w:tcPr>
            <w:tcW w:w="562" w:type="dxa"/>
          </w:tcPr>
          <w:p w14:paraId="0954C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4AD6613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Уровни зрелости аналитики в бизнесе.</w:t>
            </w:r>
          </w:p>
        </w:tc>
      </w:tr>
      <w:tr w:rsidR="009E6058" w14:paraId="0D11160F" w14:textId="77777777" w:rsidTr="00F00293">
        <w:tc>
          <w:tcPr>
            <w:tcW w:w="562" w:type="dxa"/>
          </w:tcPr>
          <w:p w14:paraId="180518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77CD71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Цикл анализа данных в бизнес-аналитике.</w:t>
            </w:r>
          </w:p>
        </w:tc>
      </w:tr>
      <w:tr w:rsidR="009E6058" w14:paraId="08865E70" w14:textId="77777777" w:rsidTr="00F00293">
        <w:tc>
          <w:tcPr>
            <w:tcW w:w="562" w:type="dxa"/>
          </w:tcPr>
          <w:p w14:paraId="63880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43AA2D9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Связь цикла анализа данных и навыков в области аналитики.</w:t>
            </w:r>
          </w:p>
        </w:tc>
      </w:tr>
      <w:tr w:rsidR="009E6058" w14:paraId="0F5B070C" w14:textId="77777777" w:rsidTr="00F00293">
        <w:tc>
          <w:tcPr>
            <w:tcW w:w="562" w:type="dxa"/>
          </w:tcPr>
          <w:p w14:paraId="25E1A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E0560AF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Источники сбора данных в торговле: классификация и характеристика.</w:t>
            </w:r>
          </w:p>
        </w:tc>
      </w:tr>
      <w:tr w:rsidR="009E6058" w14:paraId="2996E1CC" w14:textId="77777777" w:rsidTr="00F00293">
        <w:tc>
          <w:tcPr>
            <w:tcW w:w="562" w:type="dxa"/>
          </w:tcPr>
          <w:p w14:paraId="322A1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4194C75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Методы сбора данных для бизнес-аналитики.</w:t>
            </w:r>
          </w:p>
        </w:tc>
      </w:tr>
      <w:tr w:rsidR="009E6058" w14:paraId="76C99610" w14:textId="77777777" w:rsidTr="00F00293">
        <w:tc>
          <w:tcPr>
            <w:tcW w:w="562" w:type="dxa"/>
          </w:tcPr>
          <w:p w14:paraId="1C6118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4059FA0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Описательная аналитика как специальная область анализа данных в международной торговле.</w:t>
            </w:r>
          </w:p>
        </w:tc>
      </w:tr>
      <w:tr w:rsidR="009E6058" w14:paraId="001523BD" w14:textId="77777777" w:rsidTr="00F00293">
        <w:tc>
          <w:tcPr>
            <w:tcW w:w="562" w:type="dxa"/>
          </w:tcPr>
          <w:p w14:paraId="2E8ED4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88C7945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Диагностическая аналитика как специальная область анализа данных в международной торговле.</w:t>
            </w:r>
          </w:p>
        </w:tc>
      </w:tr>
      <w:tr w:rsidR="009E6058" w14:paraId="1AC730E4" w14:textId="77777777" w:rsidTr="00F00293">
        <w:tc>
          <w:tcPr>
            <w:tcW w:w="562" w:type="dxa"/>
          </w:tcPr>
          <w:p w14:paraId="4608AA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5899934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Прогнозная аналитика как специальная область анализа данных в международной торговле.</w:t>
            </w:r>
          </w:p>
        </w:tc>
      </w:tr>
      <w:tr w:rsidR="009E6058" w14:paraId="551F7C53" w14:textId="77777777" w:rsidTr="00F00293">
        <w:tc>
          <w:tcPr>
            <w:tcW w:w="562" w:type="dxa"/>
          </w:tcPr>
          <w:p w14:paraId="66AB5B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6F02099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Предиктивная аналитика как специальная область анализа данных в международной торговле.</w:t>
            </w:r>
          </w:p>
        </w:tc>
      </w:tr>
      <w:tr w:rsidR="009E6058" w14:paraId="6EC60947" w14:textId="77777777" w:rsidTr="00F00293">
        <w:tc>
          <w:tcPr>
            <w:tcW w:w="562" w:type="dxa"/>
          </w:tcPr>
          <w:p w14:paraId="33F16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F28E42A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Обработка и анализ данных деятельности торгового предприятия: методы визуализации.</w:t>
            </w:r>
          </w:p>
        </w:tc>
      </w:tr>
      <w:tr w:rsidR="009E6058" w14:paraId="6EAB0CA0" w14:textId="77777777" w:rsidTr="00F00293">
        <w:tc>
          <w:tcPr>
            <w:tcW w:w="562" w:type="dxa"/>
          </w:tcPr>
          <w:p w14:paraId="3E5EE9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A3CEF09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Классификация и характеристика основных методов визуализации (визуализаторов).</w:t>
            </w:r>
          </w:p>
        </w:tc>
      </w:tr>
      <w:tr w:rsidR="009E6058" w14:paraId="14505BA9" w14:textId="77777777" w:rsidTr="00F00293">
        <w:tc>
          <w:tcPr>
            <w:tcW w:w="562" w:type="dxa"/>
          </w:tcPr>
          <w:p w14:paraId="331046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271016D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Основные принципы сбора, обработки и анализа данных в бизнес-аналитике.</w:t>
            </w:r>
          </w:p>
        </w:tc>
      </w:tr>
      <w:tr w:rsidR="009E6058" w14:paraId="46B785C9" w14:textId="77777777" w:rsidTr="00F00293">
        <w:tc>
          <w:tcPr>
            <w:tcW w:w="562" w:type="dxa"/>
          </w:tcPr>
          <w:p w14:paraId="69D92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B4239FD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Основные этапы анализа данных в бизнес-анализе.</w:t>
            </w:r>
          </w:p>
        </w:tc>
      </w:tr>
      <w:tr w:rsidR="009E6058" w14:paraId="52371AA1" w14:textId="77777777" w:rsidTr="00F00293">
        <w:tc>
          <w:tcPr>
            <w:tcW w:w="562" w:type="dxa"/>
          </w:tcPr>
          <w:p w14:paraId="09945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B24149A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Определение шкал переменных как первоначальный этап анализа данных.</w:t>
            </w:r>
          </w:p>
        </w:tc>
      </w:tr>
      <w:tr w:rsidR="009E6058" w14:paraId="09B46DE0" w14:textId="77777777" w:rsidTr="00F00293">
        <w:tc>
          <w:tcPr>
            <w:tcW w:w="562" w:type="dxa"/>
          </w:tcPr>
          <w:p w14:paraId="27058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9E5387A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Базовые статистики в анализе данных.</w:t>
            </w:r>
          </w:p>
        </w:tc>
      </w:tr>
      <w:tr w:rsidR="009E6058" w14:paraId="050B4527" w14:textId="77777777" w:rsidTr="00F00293">
        <w:tc>
          <w:tcPr>
            <w:tcW w:w="562" w:type="dxa"/>
          </w:tcPr>
          <w:p w14:paraId="69E7DD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F33E5FE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Двумерный анализ данных: цели анализа и основная характеристика.</w:t>
            </w:r>
          </w:p>
        </w:tc>
      </w:tr>
      <w:tr w:rsidR="009E6058" w14:paraId="0BB62CEC" w14:textId="77777777" w:rsidTr="00F00293">
        <w:tc>
          <w:tcPr>
            <w:tcW w:w="562" w:type="dxa"/>
          </w:tcPr>
          <w:p w14:paraId="1C689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2824C4D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Многомерный анализ данных: цели анализа и основная характеристика.</w:t>
            </w:r>
          </w:p>
        </w:tc>
      </w:tr>
      <w:tr w:rsidR="009E6058" w14:paraId="08C0BE9F" w14:textId="77777777" w:rsidTr="00F00293">
        <w:tc>
          <w:tcPr>
            <w:tcW w:w="562" w:type="dxa"/>
          </w:tcPr>
          <w:p w14:paraId="66E61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35ED93D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Классификация моделей в бизнес-аналитике.</w:t>
            </w:r>
          </w:p>
        </w:tc>
      </w:tr>
      <w:tr w:rsidR="009E6058" w14:paraId="0EB42373" w14:textId="77777777" w:rsidTr="00F00293">
        <w:tc>
          <w:tcPr>
            <w:tcW w:w="562" w:type="dxa"/>
          </w:tcPr>
          <w:p w14:paraId="655D9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330B59D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 xml:space="preserve">Информационные системы обработки и анализа данных в торговле. </w:t>
            </w:r>
            <w:r>
              <w:rPr>
                <w:sz w:val="23"/>
                <w:szCs w:val="23"/>
                <w:lang w:val="en-US"/>
              </w:rPr>
              <w:t>BI</w:t>
            </w:r>
            <w:r w:rsidRPr="00532540">
              <w:rPr>
                <w:sz w:val="23"/>
                <w:szCs w:val="23"/>
              </w:rPr>
              <w:t>-системы (</w:t>
            </w:r>
            <w:r>
              <w:rPr>
                <w:sz w:val="23"/>
                <w:szCs w:val="23"/>
                <w:lang w:val="en-US"/>
              </w:rPr>
              <w:t>Business</w:t>
            </w:r>
            <w:r w:rsidRPr="0053254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intelligence</w:t>
            </w:r>
            <w:r w:rsidRPr="00532540">
              <w:rPr>
                <w:sz w:val="23"/>
                <w:szCs w:val="23"/>
              </w:rPr>
              <w:t>): цели и задачи для бизнес структур.</w:t>
            </w:r>
          </w:p>
        </w:tc>
      </w:tr>
      <w:tr w:rsidR="009E6058" w14:paraId="0B0B793D" w14:textId="77777777" w:rsidTr="00F00293">
        <w:tc>
          <w:tcPr>
            <w:tcW w:w="562" w:type="dxa"/>
          </w:tcPr>
          <w:p w14:paraId="2FC0BD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02C3575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 xml:space="preserve">Современные </w:t>
            </w:r>
            <w:r>
              <w:rPr>
                <w:sz w:val="23"/>
                <w:szCs w:val="23"/>
                <w:lang w:val="en-US"/>
              </w:rPr>
              <w:t>BI</w:t>
            </w:r>
            <w:r w:rsidRPr="00532540">
              <w:rPr>
                <w:sz w:val="23"/>
                <w:szCs w:val="23"/>
              </w:rPr>
              <w:t>-системы для обработки и анализа данных в торговле.</w:t>
            </w:r>
          </w:p>
        </w:tc>
      </w:tr>
      <w:tr w:rsidR="009E6058" w14:paraId="29041A5E" w14:textId="77777777" w:rsidTr="00F00293">
        <w:tc>
          <w:tcPr>
            <w:tcW w:w="562" w:type="dxa"/>
          </w:tcPr>
          <w:p w14:paraId="5236C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9A34E6B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 xml:space="preserve">Визуализация и анализ данных в </w:t>
            </w:r>
            <w:proofErr w:type="spellStart"/>
            <w:r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532540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DataLens</w:t>
            </w:r>
            <w:proofErr w:type="spellEnd"/>
            <w:r w:rsidRPr="00532540">
              <w:rPr>
                <w:sz w:val="23"/>
                <w:szCs w:val="23"/>
              </w:rPr>
              <w:t>: возможности и функционал информационной системы.</w:t>
            </w:r>
          </w:p>
        </w:tc>
      </w:tr>
      <w:tr w:rsidR="009E6058" w14:paraId="7DD7A508" w14:textId="77777777" w:rsidTr="00F00293">
        <w:tc>
          <w:tcPr>
            <w:tcW w:w="562" w:type="dxa"/>
          </w:tcPr>
          <w:p w14:paraId="1D744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067EC0F" w14:textId="77777777" w:rsidR="009E6058" w:rsidRPr="005325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 xml:space="preserve">Бизнес-аналитика в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53254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Power</w:t>
            </w:r>
            <w:r w:rsidRPr="0053254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BI</w:t>
            </w:r>
            <w:r w:rsidRPr="00532540">
              <w:rPr>
                <w:sz w:val="23"/>
                <w:szCs w:val="23"/>
              </w:rPr>
              <w:t>: особенности и основные функции.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25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3044"/>
        <w:gridCol w:w="2337"/>
      </w:tblGrid>
      <w:tr w:rsidR="005D65A5" w:rsidRPr="00532540" w14:paraId="5A1C9382" w14:textId="77777777" w:rsidTr="008E4D47">
        <w:tc>
          <w:tcPr>
            <w:tcW w:w="1838" w:type="dxa"/>
          </w:tcPr>
          <w:p w14:paraId="4C518DAB" w14:textId="77777777" w:rsidR="005D65A5" w:rsidRPr="00532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126" w:type="dxa"/>
          </w:tcPr>
          <w:p w14:paraId="6FB4C23E" w14:textId="77777777" w:rsidR="005D65A5" w:rsidRPr="00532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044" w:type="dxa"/>
          </w:tcPr>
          <w:p w14:paraId="048CBEA9" w14:textId="77777777" w:rsidR="005D65A5" w:rsidRPr="00532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2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2540" w14:paraId="07658034" w14:textId="77777777" w:rsidTr="008E4D47">
        <w:tc>
          <w:tcPr>
            <w:tcW w:w="1838" w:type="dxa"/>
          </w:tcPr>
          <w:p w14:paraId="1553D698" w14:textId="78F29BFB" w:rsidR="005D65A5" w:rsidRPr="005325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14:paraId="4C5C3C11" w14:textId="5E14221A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3044" w:type="dxa"/>
          </w:tcPr>
          <w:p w14:paraId="09793085" w14:textId="37E3864C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32540" w14:paraId="0673132D" w14:textId="77777777" w:rsidTr="008E4D47">
        <w:tc>
          <w:tcPr>
            <w:tcW w:w="1838" w:type="dxa"/>
          </w:tcPr>
          <w:p w14:paraId="54E31CD7" w14:textId="77777777" w:rsidR="005D65A5" w:rsidRPr="005325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26" w:type="dxa"/>
          </w:tcPr>
          <w:p w14:paraId="27D6448A" w14:textId="77777777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3044" w:type="dxa"/>
          </w:tcPr>
          <w:p w14:paraId="62103334" w14:textId="77777777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894043" w14:textId="77777777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32540" w14:paraId="771CE7D3" w14:textId="77777777" w:rsidTr="008E4D47">
        <w:tc>
          <w:tcPr>
            <w:tcW w:w="1838" w:type="dxa"/>
          </w:tcPr>
          <w:p w14:paraId="07B347BE" w14:textId="77777777" w:rsidR="005D65A5" w:rsidRPr="005325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126" w:type="dxa"/>
          </w:tcPr>
          <w:p w14:paraId="03D405D1" w14:textId="77777777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044" w:type="dxa"/>
          </w:tcPr>
          <w:p w14:paraId="77EFC278" w14:textId="77777777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04617E" w14:textId="77777777" w:rsidR="005D65A5" w:rsidRPr="00532540" w:rsidRDefault="007478E0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2540" w14:paraId="22654F81" w14:textId="77777777" w:rsidTr="00EF63DB">
        <w:tc>
          <w:tcPr>
            <w:tcW w:w="562" w:type="dxa"/>
          </w:tcPr>
          <w:p w14:paraId="6D33F45F" w14:textId="77777777" w:rsidR="00532540" w:rsidRPr="009E6058" w:rsidRDefault="00532540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32D6BF" w14:textId="77777777" w:rsidR="00532540" w:rsidRPr="00532540" w:rsidRDefault="00532540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5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2540" w14:paraId="0267C479" w14:textId="77777777" w:rsidTr="00801458">
        <w:tc>
          <w:tcPr>
            <w:tcW w:w="2500" w:type="pct"/>
          </w:tcPr>
          <w:p w14:paraId="37F699C9" w14:textId="77777777" w:rsidR="00B8237E" w:rsidRPr="005325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25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5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2540" w14:paraId="3F240151" w14:textId="77777777" w:rsidTr="00801458">
        <w:tc>
          <w:tcPr>
            <w:tcW w:w="2500" w:type="pct"/>
          </w:tcPr>
          <w:p w14:paraId="61E91592" w14:textId="61A0874C" w:rsidR="00B8237E" w:rsidRPr="00532540" w:rsidRDefault="00B8237E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32540" w:rsidRDefault="005C548A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32540" w14:paraId="2E9F50FD" w14:textId="77777777" w:rsidTr="00801458">
        <w:tc>
          <w:tcPr>
            <w:tcW w:w="2500" w:type="pct"/>
          </w:tcPr>
          <w:p w14:paraId="2AF68DAD" w14:textId="77777777" w:rsidR="00B8237E" w:rsidRPr="005325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FA601C9" w14:textId="77777777" w:rsidR="00B8237E" w:rsidRPr="00532540" w:rsidRDefault="005C548A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32540" w14:paraId="78516BB7" w14:textId="77777777" w:rsidTr="00801458">
        <w:tc>
          <w:tcPr>
            <w:tcW w:w="2500" w:type="pct"/>
          </w:tcPr>
          <w:p w14:paraId="30F2D300" w14:textId="77777777" w:rsidR="00B8237E" w:rsidRPr="00532540" w:rsidRDefault="00B8237E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957FB6" w14:textId="77777777" w:rsidR="00B8237E" w:rsidRPr="00532540" w:rsidRDefault="005C548A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32540" w14:paraId="4875AA74" w14:textId="77777777" w:rsidTr="00801458">
        <w:tc>
          <w:tcPr>
            <w:tcW w:w="2500" w:type="pct"/>
          </w:tcPr>
          <w:p w14:paraId="669E3C65" w14:textId="77777777" w:rsidR="00B8237E" w:rsidRPr="00532540" w:rsidRDefault="00B8237E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F7FE4B4" w14:textId="77777777" w:rsidR="00B8237E" w:rsidRPr="00532540" w:rsidRDefault="005C548A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32540" w14:paraId="52921078" w14:textId="77777777" w:rsidTr="00801458">
        <w:tc>
          <w:tcPr>
            <w:tcW w:w="2500" w:type="pct"/>
          </w:tcPr>
          <w:p w14:paraId="6518EE8B" w14:textId="77777777" w:rsidR="00B8237E" w:rsidRPr="005325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843280" w14:textId="77777777" w:rsidR="00B8237E" w:rsidRPr="00532540" w:rsidRDefault="005C548A" w:rsidP="00801458">
            <w:pPr>
              <w:rPr>
                <w:rFonts w:ascii="Times New Roman" w:hAnsi="Times New Roman" w:cs="Times New Roman"/>
              </w:rPr>
            </w:pPr>
            <w:r w:rsidRPr="005325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3D296" w14:textId="77777777" w:rsidR="004300A5" w:rsidRDefault="004300A5" w:rsidP="00315CA6">
      <w:pPr>
        <w:spacing w:after="0" w:line="240" w:lineRule="auto"/>
      </w:pPr>
      <w:r>
        <w:separator/>
      </w:r>
    </w:p>
  </w:endnote>
  <w:endnote w:type="continuationSeparator" w:id="0">
    <w:p w14:paraId="42D20C84" w14:textId="77777777" w:rsidR="004300A5" w:rsidRDefault="004300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B2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2E149" w14:textId="77777777" w:rsidR="004300A5" w:rsidRDefault="004300A5" w:rsidP="00315CA6">
      <w:pPr>
        <w:spacing w:after="0" w:line="240" w:lineRule="auto"/>
      </w:pPr>
      <w:r>
        <w:separator/>
      </w:r>
    </w:p>
  </w:footnote>
  <w:footnote w:type="continuationSeparator" w:id="0">
    <w:p w14:paraId="52192BDE" w14:textId="77777777" w:rsidR="004300A5" w:rsidRDefault="004300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0A5"/>
    <w:rsid w:val="00433B9E"/>
    <w:rsid w:val="00434DB3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2540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B2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D4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183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ekonomike-i-upravlenii-v-2-ch-chast-2-475058" TargetMode="External"/><Relationship Id="rId18" Type="http://schemas.openxmlformats.org/officeDocument/2006/relationships/hyperlink" Target="https://urait.ru/bcode/486432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9187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tehnologii-v-ekonomike-i-upravlenii-v-2-ch-chast-1-475056" TargetMode="External"/><Relationship Id="rId17" Type="http://schemas.openxmlformats.org/officeDocument/2006/relationships/hyperlink" Target="https://urait.ru/bcode/497224%20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951%20" TargetMode="External"/><Relationship Id="rId20" Type="http://schemas.openxmlformats.org/officeDocument/2006/relationships/hyperlink" Target="https://urait.ru/bcode/489561%20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urait.ru/bcode/496581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571" TargetMode="External"/><Relationship Id="rId23" Type="http://schemas.openxmlformats.org/officeDocument/2006/relationships/hyperlink" Target="https://urait.ru/bcode/489694%20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89784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1115205.pdf" TargetMode="External"/><Relationship Id="rId22" Type="http://schemas.openxmlformats.org/officeDocument/2006/relationships/hyperlink" Target="https://urait.ru/bcode/489377%20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1EA6D4-B0D4-4B79-B543-AE133D96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4353</Words>
  <Characters>24818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