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Администрирование государственных и муниципальных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C26B11" w:rsidR="00A77598" w:rsidRPr="00B81C19" w:rsidRDefault="00B81C1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E2F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F5E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F3CB840" w:rsidR="0092300D" w:rsidRPr="007E6725" w:rsidRDefault="00B81C19" w:rsidP="00B81C19">
            <w:pPr>
              <w:jc w:val="both"/>
              <w:rPr>
                <w:rFonts w:ascii="Times New Roman" w:hAnsi="Times New Roman" w:cs="Times New Roman"/>
              </w:rPr>
            </w:pPr>
            <w:r w:rsidRPr="00B81C19"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7166DCC" w:rsidR="0092300D" w:rsidRPr="00CF4E6A" w:rsidRDefault="00CF4E6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3480C87" w:rsidR="0092300D" w:rsidRPr="007E6725" w:rsidRDefault="00B81C19" w:rsidP="00B81C19">
            <w:pPr>
              <w:jc w:val="both"/>
              <w:rPr>
                <w:rFonts w:ascii="Times New Roman" w:hAnsi="Times New Roman" w:cs="Times New Roman"/>
              </w:rPr>
            </w:pPr>
            <w:r w:rsidRPr="00B81C19"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27F34C1" w:rsidR="0092300D" w:rsidRPr="007E6725" w:rsidRDefault="00CF4E6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F4E6A"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CF4E6A"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CF4E6A"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8BC4D4" w:rsidR="004475DA" w:rsidRPr="00B81C19" w:rsidRDefault="00B81C1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69FDE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24E28F2" w:rsidR="00D75436" w:rsidRDefault="00DB0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3E9163" w:rsidR="00D75436" w:rsidRDefault="00DB0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22E278" w:rsidR="00D75436" w:rsidRDefault="00DB0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2B4423" w:rsidR="00D75436" w:rsidRDefault="00DB0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9D9864" w:rsidR="00D75436" w:rsidRDefault="00DB0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D588BE" w:rsidR="00D75436" w:rsidRDefault="00DB0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8FA9E6" w:rsidR="00D75436" w:rsidRDefault="00DB0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D0B39C" w:rsidR="00D75436" w:rsidRDefault="00DB0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7EBA932" w:rsidR="00D75436" w:rsidRDefault="00DB0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3FC05DC" w:rsidR="00D75436" w:rsidRDefault="00DB0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A2C90B" w:rsidR="00D75436" w:rsidRDefault="00DB06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C6FC3E" w:rsidR="00D75436" w:rsidRDefault="00DB0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E71553" w:rsidR="00D75436" w:rsidRDefault="00DB0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73A0773" w:rsidR="00D75436" w:rsidRDefault="00DB0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DDA99A" w:rsidR="00D75436" w:rsidRDefault="00DB0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219E3CF" w:rsidR="00D75436" w:rsidRDefault="00DB0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E30C147" w:rsidR="00D75436" w:rsidRDefault="00DB06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F4E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систему компетенций в области управления государственными и муниципальными услугами в Российской Федерации, в том числе научить применению ведущих технологий организации предоставления, мониторинга, оценки качества и доступности государственных и муниципальных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Администрирование государственных и муниципальных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590"/>
        <w:gridCol w:w="4798"/>
      </w:tblGrid>
      <w:tr w:rsidR="00751095" w:rsidRPr="00DE2F5E" w14:paraId="456F168A" w14:textId="77777777" w:rsidTr="00DE2F5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E2F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E2F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E2F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2F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E2F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E2F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E2F5E" w14:paraId="15D0A9B4" w14:textId="77777777" w:rsidTr="00DE2F5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E2F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2F5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E2F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E2F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F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2F5E">
              <w:rPr>
                <w:rFonts w:ascii="Times New Roman" w:hAnsi="Times New Roman" w:cs="Times New Roman"/>
              </w:rPr>
              <w:t>основы системного подхода, инструментарий, методы и приемы разработки стратегических решений на основе использования системного подхода.</w:t>
            </w:r>
            <w:r w:rsidRPr="00DE2F5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43B2DCD" w:rsidR="00751095" w:rsidRPr="00DE2F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F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2F5E">
              <w:rPr>
                <w:rFonts w:ascii="Times New Roman" w:hAnsi="Times New Roman" w:cs="Times New Roman"/>
              </w:rPr>
              <w:t>разрабатывать и предлагать различные стратегические решения на основе системного подхода.</w:t>
            </w:r>
          </w:p>
          <w:p w14:paraId="253C4FDD" w14:textId="7D58F2BA" w:rsidR="00751095" w:rsidRPr="00DE2F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2F5E">
              <w:rPr>
                <w:rFonts w:ascii="Times New Roman" w:hAnsi="Times New Roman" w:cs="Times New Roman"/>
              </w:rPr>
              <w:t>навыками идентификации и оценки последствий решения задач на основе системного подхода.</w:t>
            </w:r>
          </w:p>
        </w:tc>
      </w:tr>
    </w:tbl>
    <w:p w14:paraId="010B1EC2" w14:textId="77777777" w:rsidR="00E1429F" w:rsidRPr="00DE2F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E2F5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E2F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F5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E2F5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2F5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E2F5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2F5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E2F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F5E">
              <w:rPr>
                <w:rFonts w:ascii="Times New Roman" w:hAnsi="Times New Roman" w:cs="Times New Roman"/>
                <w:b/>
              </w:rPr>
              <w:t>(ак</w:t>
            </w:r>
            <w:r w:rsidR="00AE2B1A" w:rsidRPr="00DE2F5E">
              <w:rPr>
                <w:rFonts w:ascii="Times New Roman" w:hAnsi="Times New Roman" w:cs="Times New Roman"/>
                <w:b/>
              </w:rPr>
              <w:t>адемические</w:t>
            </w:r>
            <w:r w:rsidRPr="00DE2F5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E2F5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E2F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E2F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E2F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F5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E2F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E2F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F5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E2F5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E2F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E2F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E2F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F5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E2F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F5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E2F5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2F5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E2F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E2F5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E2F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  <w:lang w:bidi="ru-RU"/>
              </w:rPr>
              <w:t>Тема 1. Введение в государственные и муниципальные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E2F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F5E">
              <w:rPr>
                <w:sz w:val="22"/>
                <w:szCs w:val="22"/>
                <w:lang w:bidi="ru-RU"/>
              </w:rPr>
              <w:t>Понятие государственных услуг и муниципальных услуг. Принципы предоставления государственных услуг. Сфера предоставления государственных и муниципальных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9039505" w:rsidR="004475D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FCFCD20" w:rsidR="004475D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E2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B030C9D" w:rsidR="004475DA" w:rsidRPr="00DE2F5E" w:rsidRDefault="00CF4E6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CF4E6A" w:rsidRPr="00DE2F5E" w14:paraId="026637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9C71DC" w14:textId="77777777" w:rsidR="00CF4E6A" w:rsidRPr="00DE2F5E" w:rsidRDefault="00CF4E6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  <w:lang w:bidi="ru-RU"/>
              </w:rPr>
              <w:t>Тема 2. Основы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C8E5E1" w14:textId="77777777" w:rsidR="00CF4E6A" w:rsidRPr="00DE2F5E" w:rsidRDefault="00CF4E6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F5E">
              <w:rPr>
                <w:sz w:val="22"/>
                <w:szCs w:val="22"/>
                <w:lang w:bidi="ru-RU"/>
              </w:rPr>
              <w:t>Права и обязанности участников процесса предоставления госуслуг. Регламентация и стандартизация госуслуг. Рассмотрение обращений граждан как госуслуга.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27C439" w14:textId="233EE4E6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9FB698" w14:textId="50B2B006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2CB0AB" w14:textId="77777777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28CF4" w14:textId="36A9E488" w:rsidR="00CF4E6A" w:rsidRPr="00DE2F5E" w:rsidRDefault="00CF4E6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CF4E6A" w:rsidRPr="00DE2F5E" w14:paraId="0775CB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7747B5" w14:textId="77777777" w:rsidR="00CF4E6A" w:rsidRPr="00DE2F5E" w:rsidRDefault="00CF4E6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  <w:lang w:bidi="ru-RU"/>
              </w:rPr>
              <w:t>Тема 3. Эволюция форм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069FE1" w14:textId="77777777" w:rsidR="00CF4E6A" w:rsidRPr="00DE2F5E" w:rsidRDefault="00CF4E6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F5E">
              <w:rPr>
                <w:sz w:val="22"/>
                <w:szCs w:val="22"/>
                <w:lang w:bidi="ru-RU"/>
              </w:rPr>
              <w:t>Организация деятельности многофункциональных центров предоставления госуслуг. Порталы госуслуг. Межведомственное взаимодействие органов власти и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306344" w14:textId="2978BC3B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5CEA17" w14:textId="3795FB20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8D4BA6" w14:textId="77777777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9BEA3B" w14:textId="7B269855" w:rsidR="00CF4E6A" w:rsidRPr="00DE2F5E" w:rsidRDefault="00CF4E6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CF4E6A" w:rsidRPr="00DE2F5E" w14:paraId="340F53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1A2BAF" w14:textId="77777777" w:rsidR="00CF4E6A" w:rsidRPr="00DE2F5E" w:rsidRDefault="00CF4E6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  <w:lang w:bidi="ru-RU"/>
              </w:rPr>
              <w:t>Тема 4. Федеральные законы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0AA8FA" w14:textId="77777777" w:rsidR="00CF4E6A" w:rsidRPr="00DE2F5E" w:rsidRDefault="00CF4E6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F5E">
              <w:rPr>
                <w:sz w:val="22"/>
                <w:szCs w:val="22"/>
                <w:lang w:bidi="ru-RU"/>
              </w:rPr>
              <w:t>Федеральный закон «Об информации, информационных технологиях и о защите информации» от 27.07.2006 №149-ФЗ. Федеральный закон «О персональных данных» от 27.07.2006 №152-ФЗ. Федеральный закон «Об электронной подписи» от 06.04.2011 №63-ФЗ.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12E7A" w14:textId="332ABD5D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60C5E1" w14:textId="104A32B1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941BC3" w14:textId="77777777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F9C535" w14:textId="402F30D6" w:rsidR="00CF4E6A" w:rsidRPr="00DE2F5E" w:rsidRDefault="00CF4E6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CF4E6A" w:rsidRPr="00DE2F5E" w14:paraId="463847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F1060A" w14:textId="77777777" w:rsidR="00CF4E6A" w:rsidRPr="00DE2F5E" w:rsidRDefault="00CF4E6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  <w:lang w:bidi="ru-RU"/>
              </w:rPr>
              <w:t>Тема 5. Классификация и оценка качества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186F3" w14:textId="77777777" w:rsidR="00CF4E6A" w:rsidRPr="00DE2F5E" w:rsidRDefault="00CF4E6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F5E">
              <w:rPr>
                <w:sz w:val="22"/>
                <w:szCs w:val="22"/>
                <w:lang w:bidi="ru-RU"/>
              </w:rPr>
              <w:t>Классификационные признаки госуслуг. Жизненные ситуации в контексте предоставления госуслуг. Потребности населения и показатели качества предоставления госуслуг.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22DF89" w14:textId="17D9EDFD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E65AA4" w14:textId="424185E6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30378B" w14:textId="77777777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FB3FB" w14:textId="464832F6" w:rsidR="00CF4E6A" w:rsidRPr="00DE2F5E" w:rsidRDefault="00CF4E6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CF4E6A" w:rsidRPr="00DE2F5E" w14:paraId="6833F9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DBBDE" w14:textId="77777777" w:rsidR="00CF4E6A" w:rsidRPr="00DE2F5E" w:rsidRDefault="00CF4E6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  <w:lang w:bidi="ru-RU"/>
              </w:rPr>
              <w:t>Тема 6. Персонал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BD3713" w14:textId="77777777" w:rsidR="00CF4E6A" w:rsidRPr="00DE2F5E" w:rsidRDefault="00CF4E6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F5E">
              <w:rPr>
                <w:sz w:val="22"/>
                <w:szCs w:val="22"/>
                <w:lang w:bidi="ru-RU"/>
              </w:rPr>
              <w:t>Государственные гражданские служащие. Сотрудники государственных учреждений и многофункциональных центров. Показатели эффективности работы персонала. Аттестация.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F69E75" w14:textId="27F036C7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29BE14" w14:textId="2BA3C89A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6DDB5C" w14:textId="77777777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8526F3" w14:textId="6BD38AEB" w:rsidR="00CF4E6A" w:rsidRPr="00DE2F5E" w:rsidRDefault="00CF4E6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CF4E6A" w:rsidRPr="00DE2F5E" w14:paraId="28B75D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F904FE" w14:textId="77777777" w:rsidR="00CF4E6A" w:rsidRPr="00DE2F5E" w:rsidRDefault="00CF4E6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  <w:lang w:bidi="ru-RU"/>
              </w:rPr>
              <w:t>Тема 7. Взаимодействие с населением в контексте развития электронного правительства и цифровизации процессов государственного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41404A" w14:textId="77777777" w:rsidR="00CF4E6A" w:rsidRPr="00DE2F5E" w:rsidRDefault="00CF4E6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2F5E">
              <w:rPr>
                <w:sz w:val="22"/>
                <w:szCs w:val="22"/>
                <w:lang w:bidi="ru-RU"/>
              </w:rPr>
              <w:t>Понятие электронного правительства. Стадии развития электронного правительства. Государственная программа «Информационное общество». Инструменты краудсорсинга в электронном правительстве. Демократия совместной работы и Wiki-правительство. Доказательная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4C43AE" w14:textId="1E8BD27D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D3A29" w14:textId="1FEF3A22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3D0977" w14:textId="77777777" w:rsidR="00CF4E6A" w:rsidRPr="00DE2F5E" w:rsidRDefault="00CF4E6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A0FA83" w14:textId="694A9339" w:rsidR="00CF4E6A" w:rsidRPr="00DE2F5E" w:rsidRDefault="00CF4E6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CF4E6A" w:rsidRPr="00DE2F5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CF4E6A" w:rsidRPr="00DE2F5E" w:rsidRDefault="00CF4E6A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2F5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CF4E6A" w:rsidRPr="00DE2F5E" w:rsidRDefault="00CF4E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2F5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CF4E6A" w:rsidRPr="00DE2F5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F4E6A" w:rsidRPr="00DE2F5E" w:rsidRDefault="00CF4E6A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E2F5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EE98470" w:rsidR="00CF4E6A" w:rsidRPr="00DE2F5E" w:rsidRDefault="00CF4E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516B523" w:rsidR="00CF4E6A" w:rsidRPr="00DE2F5E" w:rsidRDefault="00CF4E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Pr="00DE2F5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F4E6A" w:rsidRPr="00DE2F5E" w:rsidRDefault="00CF4E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2F5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11F2348" w:rsidR="00CF4E6A" w:rsidRPr="00DE2F5E" w:rsidRDefault="00CF4E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E2F5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E2F5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2F5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E2F5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2F5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E2F5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E2F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</w:rPr>
              <w:t>Козлова, Л. С.  Административные регламенты</w:t>
            </w:r>
            <w:proofErr w:type="gramStart"/>
            <w:r w:rsidRPr="00DE2F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2F5E">
              <w:rPr>
                <w:rFonts w:ascii="Times New Roman" w:hAnsi="Times New Roman" w:cs="Times New Roman"/>
              </w:rPr>
              <w:t xml:space="preserve"> учебное пособие для вузов / Л. С. Козлова. — Москва</w:t>
            </w:r>
            <w:proofErr w:type="gramStart"/>
            <w:r w:rsidRPr="00DE2F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2F5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E2F5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E2F5E">
              <w:rPr>
                <w:rFonts w:ascii="Times New Roman" w:hAnsi="Times New Roman" w:cs="Times New Roman"/>
              </w:rPr>
              <w:t>, 2022. — 415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E2F5E" w:rsidRDefault="00DB06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E2F5E">
                <w:rPr>
                  <w:color w:val="00008B"/>
                  <w:u w:val="single"/>
                </w:rPr>
                <w:t>https://urait.ru/bcode/492346</w:t>
              </w:r>
            </w:hyperlink>
          </w:p>
        </w:tc>
      </w:tr>
      <w:tr w:rsidR="00262CF0" w:rsidRPr="00DE2F5E" w14:paraId="013729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7B0B9B" w14:textId="77777777" w:rsidR="00262CF0" w:rsidRPr="00DE2F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2F5E">
              <w:rPr>
                <w:rFonts w:ascii="Times New Roman" w:hAnsi="Times New Roman" w:cs="Times New Roman"/>
              </w:rPr>
              <w:t>Сидорова, А. А.  Электронное правительство</w:t>
            </w:r>
            <w:proofErr w:type="gramStart"/>
            <w:r w:rsidRPr="00DE2F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2F5E">
              <w:rPr>
                <w:rFonts w:ascii="Times New Roman" w:hAnsi="Times New Roman" w:cs="Times New Roman"/>
              </w:rPr>
              <w:t xml:space="preserve"> учебник и практикум для вузов / А. А. Сидорова. — Москва</w:t>
            </w:r>
            <w:proofErr w:type="gramStart"/>
            <w:r w:rsidRPr="00DE2F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2F5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E2F5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E2F5E">
              <w:rPr>
                <w:rFonts w:ascii="Times New Roman" w:hAnsi="Times New Roman" w:cs="Times New Roman"/>
              </w:rPr>
              <w:t>, 2023. — 166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790165" w14:textId="77777777" w:rsidR="00262CF0" w:rsidRPr="00DE2F5E" w:rsidRDefault="00DB06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E2F5E">
                <w:rPr>
                  <w:color w:val="00008B"/>
                  <w:u w:val="single"/>
                </w:rPr>
                <w:t>https://urait.ru/bcode/512247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2C0B49" w14:textId="77777777" w:rsidTr="007B550D">
        <w:tc>
          <w:tcPr>
            <w:tcW w:w="9345" w:type="dxa"/>
          </w:tcPr>
          <w:p w14:paraId="3C319B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0627292" w14:textId="77777777" w:rsidTr="007B550D">
        <w:tc>
          <w:tcPr>
            <w:tcW w:w="9345" w:type="dxa"/>
          </w:tcPr>
          <w:p w14:paraId="72B9E3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06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E2F5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E2F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2F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E2F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2F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E2F5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E2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F5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E2F5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E2F5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2F5E">
              <w:rPr>
                <w:sz w:val="22"/>
                <w:szCs w:val="22"/>
              </w:rPr>
              <w:t>5-8400/8</w:t>
            </w:r>
            <w:r w:rsidRPr="00DE2F5E">
              <w:rPr>
                <w:sz w:val="22"/>
                <w:szCs w:val="22"/>
                <w:lang w:val="en-US"/>
              </w:rPr>
              <w:t>GB</w:t>
            </w:r>
            <w:r w:rsidRPr="00DE2F5E">
              <w:rPr>
                <w:sz w:val="22"/>
                <w:szCs w:val="22"/>
              </w:rPr>
              <w:t>/500</w:t>
            </w:r>
            <w:r w:rsidRPr="00DE2F5E">
              <w:rPr>
                <w:sz w:val="22"/>
                <w:szCs w:val="22"/>
                <w:lang w:val="en-US"/>
              </w:rPr>
              <w:t>GB</w:t>
            </w:r>
            <w:r w:rsidRPr="00DE2F5E">
              <w:rPr>
                <w:sz w:val="22"/>
                <w:szCs w:val="22"/>
              </w:rPr>
              <w:t>_</w:t>
            </w:r>
            <w:r w:rsidRPr="00DE2F5E">
              <w:rPr>
                <w:sz w:val="22"/>
                <w:szCs w:val="22"/>
                <w:lang w:val="en-US"/>
              </w:rPr>
              <w:t>SSD</w:t>
            </w:r>
            <w:r w:rsidRPr="00DE2F5E">
              <w:rPr>
                <w:sz w:val="22"/>
                <w:szCs w:val="22"/>
              </w:rPr>
              <w:t>/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VA</w:t>
            </w:r>
            <w:r w:rsidRPr="00DE2F5E">
              <w:rPr>
                <w:sz w:val="22"/>
                <w:szCs w:val="22"/>
              </w:rPr>
              <w:t>2410-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E2F5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E2F5E">
              <w:rPr>
                <w:sz w:val="22"/>
                <w:szCs w:val="22"/>
                <w:lang w:val="en-US"/>
              </w:rPr>
              <w:t>Intel</w:t>
            </w:r>
            <w:r w:rsidRPr="00DE2F5E">
              <w:rPr>
                <w:sz w:val="22"/>
                <w:szCs w:val="22"/>
              </w:rPr>
              <w:t xml:space="preserve"> 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x</w:t>
            </w:r>
            <w:r w:rsidRPr="00DE2F5E">
              <w:rPr>
                <w:sz w:val="22"/>
                <w:szCs w:val="22"/>
              </w:rPr>
              <w:t xml:space="preserve">2 </w:t>
            </w:r>
            <w:r w:rsidRPr="00DE2F5E">
              <w:rPr>
                <w:sz w:val="22"/>
                <w:szCs w:val="22"/>
                <w:lang w:val="en-US"/>
              </w:rPr>
              <w:t>g</w:t>
            </w:r>
            <w:r w:rsidRPr="00DE2F5E">
              <w:rPr>
                <w:sz w:val="22"/>
                <w:szCs w:val="22"/>
              </w:rPr>
              <w:t xml:space="preserve">3250 </w:t>
            </w:r>
            <w:proofErr w:type="spellStart"/>
            <w:r w:rsidRPr="00DE2F5E">
              <w:rPr>
                <w:sz w:val="22"/>
                <w:szCs w:val="22"/>
              </w:rPr>
              <w:t>клавиатура+мышь</w:t>
            </w:r>
            <w:proofErr w:type="spellEnd"/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L</w:t>
            </w:r>
            <w:r w:rsidRPr="00DE2F5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E2F5E">
              <w:rPr>
                <w:sz w:val="22"/>
                <w:szCs w:val="22"/>
              </w:rPr>
              <w:t xml:space="preserve">,монитор 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E2F5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E2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F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E2F5E" w14:paraId="7D3AAC79" w14:textId="77777777" w:rsidTr="008416EB">
        <w:tc>
          <w:tcPr>
            <w:tcW w:w="7797" w:type="dxa"/>
            <w:shd w:val="clear" w:color="auto" w:fill="auto"/>
          </w:tcPr>
          <w:p w14:paraId="3BD22BC6" w14:textId="77777777" w:rsidR="002C735C" w:rsidRPr="00DE2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F5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E2F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2F5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2F5E">
              <w:rPr>
                <w:sz w:val="22"/>
                <w:szCs w:val="22"/>
              </w:rPr>
              <w:t>5-8400/8</w:t>
            </w:r>
            <w:r w:rsidRPr="00DE2F5E">
              <w:rPr>
                <w:sz w:val="22"/>
                <w:szCs w:val="22"/>
                <w:lang w:val="en-US"/>
              </w:rPr>
              <w:t>GB</w:t>
            </w:r>
            <w:r w:rsidRPr="00DE2F5E">
              <w:rPr>
                <w:sz w:val="22"/>
                <w:szCs w:val="22"/>
              </w:rPr>
              <w:t>/500</w:t>
            </w:r>
            <w:r w:rsidRPr="00DE2F5E">
              <w:rPr>
                <w:sz w:val="22"/>
                <w:szCs w:val="22"/>
                <w:lang w:val="en-US"/>
              </w:rPr>
              <w:t>GB</w:t>
            </w:r>
            <w:r w:rsidRPr="00DE2F5E">
              <w:rPr>
                <w:sz w:val="22"/>
                <w:szCs w:val="22"/>
              </w:rPr>
              <w:t>_</w:t>
            </w:r>
            <w:r w:rsidRPr="00DE2F5E">
              <w:rPr>
                <w:sz w:val="22"/>
                <w:szCs w:val="22"/>
                <w:lang w:val="en-US"/>
              </w:rPr>
              <w:t>SSD</w:t>
            </w:r>
            <w:r w:rsidRPr="00DE2F5E">
              <w:rPr>
                <w:sz w:val="22"/>
                <w:szCs w:val="22"/>
              </w:rPr>
              <w:t>/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VA</w:t>
            </w:r>
            <w:r w:rsidRPr="00DE2F5E">
              <w:rPr>
                <w:sz w:val="22"/>
                <w:szCs w:val="22"/>
              </w:rPr>
              <w:t>2410-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E2F5E">
              <w:rPr>
                <w:sz w:val="22"/>
                <w:szCs w:val="22"/>
              </w:rPr>
              <w:t xml:space="preserve"> -34 шт., Коммутатор </w:t>
            </w:r>
            <w:r w:rsidRPr="00DE2F5E">
              <w:rPr>
                <w:sz w:val="22"/>
                <w:szCs w:val="22"/>
                <w:lang w:val="en-US"/>
              </w:rPr>
              <w:t>Cisco</w:t>
            </w:r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Catalyst</w:t>
            </w:r>
            <w:r w:rsidRPr="00DE2F5E">
              <w:rPr>
                <w:sz w:val="22"/>
                <w:szCs w:val="22"/>
              </w:rPr>
              <w:t xml:space="preserve"> 2960-48</w:t>
            </w:r>
            <w:r w:rsidRPr="00DE2F5E">
              <w:rPr>
                <w:sz w:val="22"/>
                <w:szCs w:val="22"/>
                <w:lang w:val="en-US"/>
              </w:rPr>
              <w:t>PST</w:t>
            </w:r>
            <w:r w:rsidRPr="00DE2F5E">
              <w:rPr>
                <w:sz w:val="22"/>
                <w:szCs w:val="22"/>
              </w:rPr>
              <w:t>-</w:t>
            </w:r>
            <w:r w:rsidRPr="00DE2F5E">
              <w:rPr>
                <w:sz w:val="22"/>
                <w:szCs w:val="22"/>
                <w:lang w:val="en-US"/>
              </w:rPr>
              <w:t>L</w:t>
            </w:r>
            <w:r w:rsidRPr="00DE2F5E">
              <w:rPr>
                <w:sz w:val="22"/>
                <w:szCs w:val="22"/>
              </w:rPr>
              <w:t xml:space="preserve"> (в т.ч. Сервисный контракт </w:t>
            </w:r>
            <w:r w:rsidRPr="00DE2F5E">
              <w:rPr>
                <w:sz w:val="22"/>
                <w:szCs w:val="22"/>
                <w:lang w:val="en-US"/>
              </w:rPr>
              <w:t>SmartNet</w:t>
            </w:r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CON</w:t>
            </w:r>
            <w:r w:rsidRPr="00DE2F5E">
              <w:rPr>
                <w:sz w:val="22"/>
                <w:szCs w:val="22"/>
              </w:rPr>
              <w:t>-</w:t>
            </w:r>
            <w:r w:rsidRPr="00DE2F5E">
              <w:rPr>
                <w:sz w:val="22"/>
                <w:szCs w:val="22"/>
                <w:lang w:val="en-US"/>
              </w:rPr>
              <w:t>SNT</w:t>
            </w:r>
            <w:r w:rsidRPr="00DE2F5E">
              <w:rPr>
                <w:sz w:val="22"/>
                <w:szCs w:val="22"/>
              </w:rPr>
              <w:t>-2964</w:t>
            </w:r>
            <w:r w:rsidRPr="00DE2F5E">
              <w:rPr>
                <w:sz w:val="22"/>
                <w:szCs w:val="22"/>
                <w:lang w:val="en-US"/>
              </w:rPr>
              <w:t>STL</w:t>
            </w:r>
            <w:r w:rsidRPr="00DE2F5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E2F5E">
              <w:rPr>
                <w:sz w:val="22"/>
                <w:szCs w:val="22"/>
                <w:lang w:val="en-US"/>
              </w:rPr>
              <w:t>Wi</w:t>
            </w:r>
            <w:r w:rsidRPr="00DE2F5E">
              <w:rPr>
                <w:sz w:val="22"/>
                <w:szCs w:val="22"/>
              </w:rPr>
              <w:t>-</w:t>
            </w:r>
            <w:r w:rsidRPr="00DE2F5E">
              <w:rPr>
                <w:sz w:val="22"/>
                <w:szCs w:val="22"/>
                <w:lang w:val="en-US"/>
              </w:rPr>
              <w:t>Fi</w:t>
            </w:r>
            <w:r w:rsidRPr="00DE2F5E">
              <w:rPr>
                <w:sz w:val="22"/>
                <w:szCs w:val="22"/>
              </w:rPr>
              <w:t xml:space="preserve"> Тип1 </w:t>
            </w:r>
            <w:r w:rsidRPr="00DE2F5E">
              <w:rPr>
                <w:sz w:val="22"/>
                <w:szCs w:val="22"/>
                <w:lang w:val="en-US"/>
              </w:rPr>
              <w:t>UBIQUITI</w:t>
            </w:r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UAP</w:t>
            </w:r>
            <w:r w:rsidRPr="00DE2F5E">
              <w:rPr>
                <w:sz w:val="22"/>
                <w:szCs w:val="22"/>
              </w:rPr>
              <w:t>-</w:t>
            </w:r>
            <w:r w:rsidRPr="00DE2F5E">
              <w:rPr>
                <w:sz w:val="22"/>
                <w:szCs w:val="22"/>
                <w:lang w:val="en-US"/>
              </w:rPr>
              <w:t>AC</w:t>
            </w:r>
            <w:r w:rsidRPr="00DE2F5E">
              <w:rPr>
                <w:sz w:val="22"/>
                <w:szCs w:val="22"/>
              </w:rPr>
              <w:t>-</w:t>
            </w:r>
            <w:r w:rsidRPr="00DE2F5E">
              <w:rPr>
                <w:sz w:val="22"/>
                <w:szCs w:val="22"/>
                <w:lang w:val="en-US"/>
              </w:rPr>
              <w:t>PRO</w:t>
            </w:r>
            <w:r w:rsidRPr="00DE2F5E">
              <w:rPr>
                <w:sz w:val="22"/>
                <w:szCs w:val="22"/>
              </w:rPr>
              <w:t xml:space="preserve"> - 1 шт., Проектор </w:t>
            </w:r>
            <w:r w:rsidRPr="00DE2F5E">
              <w:rPr>
                <w:sz w:val="22"/>
                <w:szCs w:val="22"/>
                <w:lang w:val="en-US"/>
              </w:rPr>
              <w:t>NEC</w:t>
            </w:r>
            <w:r w:rsidRPr="00DE2F5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E2F5E">
              <w:rPr>
                <w:sz w:val="22"/>
                <w:szCs w:val="22"/>
                <w:lang w:val="en-US"/>
              </w:rPr>
              <w:t>Cisco</w:t>
            </w:r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WS</w:t>
            </w:r>
            <w:r w:rsidRPr="00DE2F5E">
              <w:rPr>
                <w:sz w:val="22"/>
                <w:szCs w:val="22"/>
              </w:rPr>
              <w:t>-</w:t>
            </w:r>
            <w:r w:rsidRPr="00DE2F5E">
              <w:rPr>
                <w:sz w:val="22"/>
                <w:szCs w:val="22"/>
                <w:lang w:val="en-US"/>
              </w:rPr>
              <w:t>C</w:t>
            </w:r>
            <w:r w:rsidRPr="00DE2F5E">
              <w:rPr>
                <w:sz w:val="22"/>
                <w:szCs w:val="22"/>
              </w:rPr>
              <w:t>2960+48</w:t>
            </w:r>
            <w:r w:rsidRPr="00DE2F5E">
              <w:rPr>
                <w:sz w:val="22"/>
                <w:szCs w:val="22"/>
                <w:lang w:val="en-US"/>
              </w:rPr>
              <w:t>PST</w:t>
            </w:r>
            <w:r w:rsidRPr="00DE2F5E">
              <w:rPr>
                <w:sz w:val="22"/>
                <w:szCs w:val="22"/>
              </w:rPr>
              <w:t>-</w:t>
            </w:r>
            <w:r w:rsidRPr="00DE2F5E">
              <w:rPr>
                <w:sz w:val="22"/>
                <w:szCs w:val="22"/>
                <w:lang w:val="en-US"/>
              </w:rPr>
              <w:t>L</w:t>
            </w:r>
            <w:r w:rsidRPr="00DE2F5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Switch</w:t>
            </w:r>
            <w:r w:rsidRPr="00DE2F5E">
              <w:rPr>
                <w:sz w:val="22"/>
                <w:szCs w:val="22"/>
              </w:rPr>
              <w:t xml:space="preserve"> 2626 - 1 шт., Компьютер </w:t>
            </w:r>
            <w:r w:rsidRPr="00DE2F5E">
              <w:rPr>
                <w:sz w:val="22"/>
                <w:szCs w:val="22"/>
                <w:lang w:val="en-US"/>
              </w:rPr>
              <w:t>Intel</w:t>
            </w:r>
            <w:r w:rsidRPr="00DE2F5E">
              <w:rPr>
                <w:sz w:val="22"/>
                <w:szCs w:val="22"/>
              </w:rPr>
              <w:t xml:space="preserve"> 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x</w:t>
            </w:r>
            <w:r w:rsidRPr="00DE2F5E">
              <w:rPr>
                <w:sz w:val="22"/>
                <w:szCs w:val="22"/>
              </w:rPr>
              <w:t xml:space="preserve">2 </w:t>
            </w:r>
            <w:r w:rsidRPr="00DE2F5E">
              <w:rPr>
                <w:sz w:val="22"/>
                <w:szCs w:val="22"/>
                <w:lang w:val="en-US"/>
              </w:rPr>
              <w:t>g</w:t>
            </w:r>
            <w:r w:rsidRPr="00DE2F5E">
              <w:rPr>
                <w:sz w:val="22"/>
                <w:szCs w:val="22"/>
              </w:rPr>
              <w:t>3250 /500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E2F5E">
              <w:rPr>
                <w:sz w:val="22"/>
                <w:szCs w:val="22"/>
              </w:rPr>
              <w:t xml:space="preserve">/монитор </w:t>
            </w:r>
            <w:proofErr w:type="spellStart"/>
            <w:r w:rsidRPr="00DE2F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E2F5E">
              <w:rPr>
                <w:sz w:val="22"/>
                <w:szCs w:val="22"/>
              </w:rPr>
              <w:t xml:space="preserve"> 21.5' - 1 шт., </w:t>
            </w:r>
            <w:r w:rsidRPr="00DE2F5E">
              <w:rPr>
                <w:sz w:val="22"/>
                <w:szCs w:val="22"/>
                <w:lang w:val="en-US"/>
              </w:rPr>
              <w:t>IP</w:t>
            </w:r>
            <w:r w:rsidRPr="00DE2F5E">
              <w:rPr>
                <w:sz w:val="22"/>
                <w:szCs w:val="22"/>
              </w:rPr>
              <w:t xml:space="preserve"> видеокамера </w:t>
            </w:r>
            <w:r w:rsidRPr="00DE2F5E">
              <w:rPr>
                <w:sz w:val="22"/>
                <w:szCs w:val="22"/>
                <w:lang w:val="en-US"/>
              </w:rPr>
              <w:t>Ubiquiti</w:t>
            </w:r>
            <w:r w:rsidRPr="00DE2F5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E2F5E">
              <w:rPr>
                <w:sz w:val="22"/>
                <w:szCs w:val="22"/>
                <w:lang w:val="en-US"/>
              </w:rPr>
              <w:t>UNI</w:t>
            </w:r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FI</w:t>
            </w:r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AP</w:t>
            </w:r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PRO</w:t>
            </w:r>
            <w:r w:rsidRPr="00DE2F5E">
              <w:rPr>
                <w:sz w:val="22"/>
                <w:szCs w:val="22"/>
              </w:rPr>
              <w:t>/</w:t>
            </w:r>
            <w:r w:rsidRPr="00DE2F5E">
              <w:rPr>
                <w:sz w:val="22"/>
                <w:szCs w:val="22"/>
                <w:lang w:val="en-US"/>
              </w:rPr>
              <w:t>Ubiquiti</w:t>
            </w:r>
            <w:r w:rsidRPr="00DE2F5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E61184" w14:textId="77777777" w:rsidR="002C735C" w:rsidRPr="00DE2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F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E2F5E" w14:paraId="48AB60B3" w14:textId="77777777" w:rsidTr="008416EB">
        <w:tc>
          <w:tcPr>
            <w:tcW w:w="7797" w:type="dxa"/>
            <w:shd w:val="clear" w:color="auto" w:fill="auto"/>
          </w:tcPr>
          <w:p w14:paraId="4EF78EA6" w14:textId="77777777" w:rsidR="002C735C" w:rsidRPr="00DE2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F5E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2F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2F5E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DE2F5E">
              <w:rPr>
                <w:sz w:val="22"/>
                <w:szCs w:val="22"/>
                <w:lang w:val="en-US"/>
              </w:rPr>
              <w:t>HP</w:t>
            </w:r>
            <w:r w:rsidRPr="00DE2F5E">
              <w:rPr>
                <w:sz w:val="22"/>
                <w:szCs w:val="22"/>
              </w:rPr>
              <w:t xml:space="preserve"> 250 </w:t>
            </w:r>
            <w:r w:rsidRPr="00DE2F5E">
              <w:rPr>
                <w:sz w:val="22"/>
                <w:szCs w:val="22"/>
                <w:lang w:val="en-US"/>
              </w:rPr>
              <w:t>G</w:t>
            </w:r>
            <w:r w:rsidRPr="00DE2F5E">
              <w:rPr>
                <w:sz w:val="22"/>
                <w:szCs w:val="22"/>
              </w:rPr>
              <w:t>6 1</w:t>
            </w:r>
            <w:r w:rsidRPr="00DE2F5E">
              <w:rPr>
                <w:sz w:val="22"/>
                <w:szCs w:val="22"/>
                <w:lang w:val="en-US"/>
              </w:rPr>
              <w:t>WY</w:t>
            </w:r>
            <w:r w:rsidRPr="00DE2F5E">
              <w:rPr>
                <w:sz w:val="22"/>
                <w:szCs w:val="22"/>
              </w:rPr>
              <w:t>58</w:t>
            </w:r>
            <w:r w:rsidRPr="00DE2F5E">
              <w:rPr>
                <w:sz w:val="22"/>
                <w:szCs w:val="22"/>
                <w:lang w:val="en-US"/>
              </w:rPr>
              <w:t>EA</w:t>
            </w:r>
            <w:r w:rsidRPr="00DE2F5E">
              <w:rPr>
                <w:sz w:val="22"/>
                <w:szCs w:val="22"/>
              </w:rPr>
              <w:t xml:space="preserve">, Мультимедийный проектор </w:t>
            </w:r>
            <w:r w:rsidRPr="00DE2F5E">
              <w:rPr>
                <w:sz w:val="22"/>
                <w:szCs w:val="22"/>
                <w:lang w:val="en-US"/>
              </w:rPr>
              <w:t>LG</w:t>
            </w:r>
            <w:r w:rsidRPr="00DE2F5E">
              <w:rPr>
                <w:sz w:val="22"/>
                <w:szCs w:val="22"/>
              </w:rPr>
              <w:t xml:space="preserve"> </w:t>
            </w:r>
            <w:r w:rsidRPr="00DE2F5E">
              <w:rPr>
                <w:sz w:val="22"/>
                <w:szCs w:val="22"/>
                <w:lang w:val="en-US"/>
              </w:rPr>
              <w:t>PF</w:t>
            </w:r>
            <w:r w:rsidRPr="00DE2F5E">
              <w:rPr>
                <w:sz w:val="22"/>
                <w:szCs w:val="22"/>
              </w:rPr>
              <w:t>1500</w:t>
            </w:r>
            <w:r w:rsidRPr="00DE2F5E">
              <w:rPr>
                <w:sz w:val="22"/>
                <w:szCs w:val="22"/>
                <w:lang w:val="en-US"/>
              </w:rPr>
              <w:t>G</w:t>
            </w:r>
            <w:r w:rsidRPr="00DE2F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285757" w14:textId="77777777" w:rsidR="002C735C" w:rsidRPr="00DE2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F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2F5E" w14:paraId="6D9332C5" w14:textId="77777777" w:rsidTr="00DE2F5E">
        <w:tc>
          <w:tcPr>
            <w:tcW w:w="562" w:type="dxa"/>
          </w:tcPr>
          <w:p w14:paraId="474C4A73" w14:textId="77777777" w:rsidR="00DE2F5E" w:rsidRPr="009970BD" w:rsidRDefault="00DE2F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4D0E94E" w14:textId="77777777" w:rsidR="00DE2F5E" w:rsidRDefault="00DE2F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E2F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F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970BD" w14:paraId="5A1C9382" w14:textId="77777777" w:rsidTr="00801458">
        <w:tc>
          <w:tcPr>
            <w:tcW w:w="2336" w:type="dxa"/>
          </w:tcPr>
          <w:p w14:paraId="4C518DAB" w14:textId="77777777" w:rsidR="005D65A5" w:rsidRPr="009970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70B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970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70B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970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70B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970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70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970BD" w14:paraId="31E1FAB0" w14:textId="77777777" w:rsidTr="00801458">
        <w:tc>
          <w:tcPr>
            <w:tcW w:w="2336" w:type="dxa"/>
          </w:tcPr>
          <w:p w14:paraId="71A9806D" w14:textId="79BF5978" w:rsidR="005D65A5" w:rsidRPr="009970BD" w:rsidRDefault="00DE2F5E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7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6" w:type="dxa"/>
          </w:tcPr>
          <w:p w14:paraId="0EB0C7CB" w14:textId="77777777" w:rsidR="005D65A5" w:rsidRPr="009970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970B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EED6354" w14:textId="77777777" w:rsidR="005D65A5" w:rsidRPr="009970BD" w:rsidRDefault="007478E0" w:rsidP="00801458">
            <w:pPr>
              <w:rPr>
                <w:rFonts w:ascii="Times New Roman" w:hAnsi="Times New Roman" w:cs="Times New Roman"/>
              </w:rPr>
            </w:pPr>
            <w:r w:rsidRPr="009970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086A46" w14:textId="77777777" w:rsidR="005D65A5" w:rsidRPr="009970BD" w:rsidRDefault="007478E0" w:rsidP="00801458">
            <w:pPr>
              <w:rPr>
                <w:rFonts w:ascii="Times New Roman" w:hAnsi="Times New Roman" w:cs="Times New Roman"/>
              </w:rPr>
            </w:pPr>
            <w:r w:rsidRPr="009970B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970BD" w14:paraId="3B0F5628" w14:textId="77777777" w:rsidTr="00801458">
        <w:tc>
          <w:tcPr>
            <w:tcW w:w="2336" w:type="dxa"/>
          </w:tcPr>
          <w:p w14:paraId="455B040F" w14:textId="52416C9D" w:rsidR="005D65A5" w:rsidRPr="009970BD" w:rsidRDefault="00DE2F5E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7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6" w:type="dxa"/>
          </w:tcPr>
          <w:p w14:paraId="4FB79049" w14:textId="77777777" w:rsidR="005D65A5" w:rsidRPr="009970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970B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970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970B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0271C62" w14:textId="77777777" w:rsidR="005D65A5" w:rsidRPr="009970BD" w:rsidRDefault="007478E0" w:rsidP="00801458">
            <w:pPr>
              <w:rPr>
                <w:rFonts w:ascii="Times New Roman" w:hAnsi="Times New Roman" w:cs="Times New Roman"/>
              </w:rPr>
            </w:pPr>
            <w:r w:rsidRPr="009970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78A99B" w14:textId="77777777" w:rsidR="005D65A5" w:rsidRPr="009970BD" w:rsidRDefault="007478E0" w:rsidP="00801458">
            <w:pPr>
              <w:rPr>
                <w:rFonts w:ascii="Times New Roman" w:hAnsi="Times New Roman" w:cs="Times New Roman"/>
              </w:rPr>
            </w:pPr>
            <w:r w:rsidRPr="009970B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2F5E" w14:paraId="7F297A59" w14:textId="77777777" w:rsidTr="00DE2F5E">
        <w:tc>
          <w:tcPr>
            <w:tcW w:w="562" w:type="dxa"/>
          </w:tcPr>
          <w:p w14:paraId="30E62EB3" w14:textId="77777777" w:rsidR="00DE2F5E" w:rsidRDefault="00DE2F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9A4A85" w14:textId="77777777" w:rsidR="00DE2F5E" w:rsidRDefault="00DE2F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2F5E" w14:paraId="0267C479" w14:textId="77777777" w:rsidTr="00801458">
        <w:tc>
          <w:tcPr>
            <w:tcW w:w="2500" w:type="pct"/>
          </w:tcPr>
          <w:p w14:paraId="37F699C9" w14:textId="77777777" w:rsidR="00B8237E" w:rsidRPr="00DE2F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F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E2F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F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2F5E" w14:paraId="3F240151" w14:textId="77777777" w:rsidTr="00801458">
        <w:tc>
          <w:tcPr>
            <w:tcW w:w="2500" w:type="pct"/>
          </w:tcPr>
          <w:p w14:paraId="61E91592" w14:textId="61A0874C" w:rsidR="00B8237E" w:rsidRPr="00DE2F5E" w:rsidRDefault="00B8237E" w:rsidP="00801458">
            <w:pPr>
              <w:rPr>
                <w:rFonts w:ascii="Times New Roman" w:hAnsi="Times New Roman" w:cs="Times New Roman"/>
              </w:rPr>
            </w:pPr>
            <w:r w:rsidRPr="00DE2F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E2F5E" w:rsidRDefault="005C548A" w:rsidP="00801458">
            <w:pPr>
              <w:rPr>
                <w:rFonts w:ascii="Times New Roman" w:hAnsi="Times New Roman" w:cs="Times New Roman"/>
              </w:rPr>
            </w:pPr>
            <w:r w:rsidRPr="00DE2F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E2F5E" w14:paraId="323BFAA7" w14:textId="77777777" w:rsidTr="00801458">
        <w:tc>
          <w:tcPr>
            <w:tcW w:w="2500" w:type="pct"/>
          </w:tcPr>
          <w:p w14:paraId="566914DF" w14:textId="77777777" w:rsidR="00B8237E" w:rsidRPr="00DE2F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E2F5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8528EC6" w14:textId="77777777" w:rsidR="00B8237E" w:rsidRPr="00DE2F5E" w:rsidRDefault="005C548A" w:rsidP="00801458">
            <w:pPr>
              <w:rPr>
                <w:rFonts w:ascii="Times New Roman" w:hAnsi="Times New Roman" w:cs="Times New Roman"/>
              </w:rPr>
            </w:pPr>
            <w:r w:rsidRPr="00DE2F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9B6658" w14:textId="77777777" w:rsidR="00DB0656" w:rsidRDefault="00DB0656" w:rsidP="00315CA6">
      <w:pPr>
        <w:spacing w:after="0" w:line="240" w:lineRule="auto"/>
      </w:pPr>
      <w:r>
        <w:separator/>
      </w:r>
    </w:p>
  </w:endnote>
  <w:endnote w:type="continuationSeparator" w:id="0">
    <w:p w14:paraId="4CC52864" w14:textId="77777777" w:rsidR="00DB0656" w:rsidRDefault="00DB06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C1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277F2" w14:textId="77777777" w:rsidR="00DB0656" w:rsidRDefault="00DB0656" w:rsidP="00315CA6">
      <w:pPr>
        <w:spacing w:after="0" w:line="240" w:lineRule="auto"/>
      </w:pPr>
      <w:r>
        <w:separator/>
      </w:r>
    </w:p>
  </w:footnote>
  <w:footnote w:type="continuationSeparator" w:id="0">
    <w:p w14:paraId="709B7163" w14:textId="77777777" w:rsidR="00DB0656" w:rsidRDefault="00DB06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06DA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70BD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C1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4E6A"/>
    <w:rsid w:val="00D03128"/>
    <w:rsid w:val="00D034CA"/>
    <w:rsid w:val="00D2759E"/>
    <w:rsid w:val="00D33437"/>
    <w:rsid w:val="00D33C83"/>
    <w:rsid w:val="00D373B6"/>
    <w:rsid w:val="00D40EAD"/>
    <w:rsid w:val="00D56558"/>
    <w:rsid w:val="00D75436"/>
    <w:rsid w:val="00D8262E"/>
    <w:rsid w:val="00D8722E"/>
    <w:rsid w:val="00DB0656"/>
    <w:rsid w:val="00DC4D9A"/>
    <w:rsid w:val="00DC5B3C"/>
    <w:rsid w:val="00DE029E"/>
    <w:rsid w:val="00DE2F5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24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34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5CA71B-888B-4B43-9581-DF545E055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11</Pages>
  <Words>2855</Words>
  <Characters>16279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2024-01-26T12:07:00Z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