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модели управленческого учета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92E019" w:rsidR="00A77598" w:rsidRPr="000C4210" w:rsidRDefault="000C42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52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24">
              <w:rPr>
                <w:rFonts w:ascii="Times New Roman" w:hAnsi="Times New Roman" w:cs="Times New Roman"/>
                <w:sz w:val="20"/>
                <w:szCs w:val="20"/>
              </w:rPr>
              <w:t>к.э.н, Веселова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1458D4" w:rsidR="004475DA" w:rsidRPr="000C4210" w:rsidRDefault="000C42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ED062E" w14:textId="77777777" w:rsidR="00C0522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32855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_Toc184132855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3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16131577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56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_Toc184132856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3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752B285B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57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_Toc184132857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3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13B818C2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58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_Toc184132858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4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189A7AF5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59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_Toc184132859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6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796BD07B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0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_Toc184132860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6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382A09D4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1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_Toc184132861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6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3FC7C955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2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_Toc184132862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7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6E838802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3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_Toc184132863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7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4705B587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4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_Toc184132864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9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4111DF2C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5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_Toc184132865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10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65AB80BC" w14:textId="77777777" w:rsidR="00C05224" w:rsidRDefault="00D22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6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_Toc184132866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7F769FC2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7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_Toc184132867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04DBD229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8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_Toc184132868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001A2BF7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69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_Toc184132869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071557A2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70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_Toc184132870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58CF9E78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71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_Toc184132871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2FFF47CA" w14:textId="77777777" w:rsidR="00C05224" w:rsidRDefault="00D22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872" w:history="1">
            <w:r w:rsidR="00C05224" w:rsidRPr="00BE636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05224">
              <w:rPr>
                <w:noProof/>
                <w:webHidden/>
              </w:rPr>
              <w:tab/>
            </w:r>
            <w:r w:rsidR="00C05224">
              <w:rPr>
                <w:noProof/>
                <w:webHidden/>
              </w:rPr>
              <w:fldChar w:fldCharType="begin"/>
            </w:r>
            <w:r w:rsidR="00C05224">
              <w:rPr>
                <w:noProof/>
                <w:webHidden/>
              </w:rPr>
              <w:instrText xml:space="preserve"> PAGEREF _Toc184132872 \h </w:instrText>
            </w:r>
            <w:r w:rsidR="00C05224">
              <w:rPr>
                <w:noProof/>
                <w:webHidden/>
              </w:rPr>
            </w:r>
            <w:r w:rsidR="00C05224">
              <w:rPr>
                <w:noProof/>
                <w:webHidden/>
              </w:rPr>
              <w:fldChar w:fldCharType="separate"/>
            </w:r>
            <w:r w:rsidR="00C05224">
              <w:rPr>
                <w:noProof/>
                <w:webHidden/>
              </w:rPr>
              <w:t>12</w:t>
            </w:r>
            <w:r w:rsidR="00C0522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328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теоретических знаний и практических навыков в области современных моделей управленческого учета, в первую очередь проектно-ориентированного управленческого учета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32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модели управленческого учета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328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C0522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52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52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52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52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52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522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052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522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052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5224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C05224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C05224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224">
              <w:rPr>
                <w:rFonts w:ascii="Times New Roman" w:hAnsi="Times New Roman" w:cs="Times New Roman"/>
              </w:rPr>
              <w:t xml:space="preserve">специфику организационной культуры и общения с руководством, умеет мотивировать отдельных сотрудников и коллектив в </w:t>
            </w:r>
            <w:proofErr w:type="gramStart"/>
            <w:r w:rsidR="00316402" w:rsidRPr="00C05224">
              <w:rPr>
                <w:rFonts w:ascii="Times New Roman" w:hAnsi="Times New Roman" w:cs="Times New Roman"/>
              </w:rPr>
              <w:t>целом</w:t>
            </w:r>
            <w:proofErr w:type="gramEnd"/>
            <w:r w:rsidR="00316402" w:rsidRPr="00C05224">
              <w:rPr>
                <w:rFonts w:ascii="Times New Roman" w:hAnsi="Times New Roman" w:cs="Times New Roman"/>
              </w:rPr>
              <w:t>.</w:t>
            </w:r>
            <w:r w:rsidRPr="00C052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224">
              <w:rPr>
                <w:rFonts w:ascii="Times New Roman" w:hAnsi="Times New Roman" w:cs="Times New Roman"/>
              </w:rPr>
              <w:t xml:space="preserve">использовать специфику 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C05224">
              <w:rPr>
                <w:rFonts w:ascii="Times New Roman" w:hAnsi="Times New Roman" w:cs="Times New Roman"/>
              </w:rPr>
              <w:t xml:space="preserve"> культуры и общения с руководством, умеет мотивировать отдельных сотрудников и коллектив в целом в профессиональной деятельности.</w:t>
            </w:r>
            <w:r w:rsidRPr="00C0522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052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224">
              <w:rPr>
                <w:rFonts w:ascii="Times New Roman" w:hAnsi="Times New Roman" w:cs="Times New Roman"/>
              </w:rPr>
              <w:t xml:space="preserve">приемами и методами формирования 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C05224">
              <w:rPr>
                <w:rFonts w:ascii="Times New Roman" w:hAnsi="Times New Roman" w:cs="Times New Roman"/>
              </w:rPr>
              <w:t xml:space="preserve"> культуры и общения с руководством, умеет мотивировать отдельных сотрудников и коллектив в целом.</w:t>
            </w:r>
            <w:r w:rsidRPr="00C052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5224" w14:paraId="523D3F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80F7" w14:textId="77777777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052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5224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48E3" w14:textId="77777777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C05224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C05224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1F68" w14:textId="77777777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224">
              <w:rPr>
                <w:rFonts w:ascii="Times New Roman" w:hAnsi="Times New Roman" w:cs="Times New Roman"/>
              </w:rPr>
              <w:t xml:space="preserve">теоретические основы конструктивного взаимодействия с людьми с учетом их социокультурных особенностей в </w:t>
            </w:r>
            <w:proofErr w:type="gramStart"/>
            <w:r w:rsidR="00316402" w:rsidRPr="00C05224">
              <w:rPr>
                <w:rFonts w:ascii="Times New Roman" w:hAnsi="Times New Roman" w:cs="Times New Roman"/>
              </w:rPr>
              <w:t>целях</w:t>
            </w:r>
            <w:proofErr w:type="gramEnd"/>
            <w:r w:rsidR="00316402" w:rsidRPr="00C05224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C05224">
              <w:rPr>
                <w:rFonts w:ascii="Times New Roman" w:hAnsi="Times New Roman" w:cs="Times New Roman"/>
              </w:rPr>
              <w:t xml:space="preserve"> </w:t>
            </w:r>
          </w:p>
          <w:p w14:paraId="59DDA4AF" w14:textId="77777777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224">
              <w:rPr>
                <w:rFonts w:ascii="Times New Roman" w:hAnsi="Times New Roman" w:cs="Times New Roman"/>
              </w:rPr>
              <w:t xml:space="preserve">конструктивно взаимодействовать с людьми с учетом их социокультурных особенностей в 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C05224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C05224">
              <w:rPr>
                <w:rFonts w:ascii="Times New Roman" w:hAnsi="Times New Roman" w:cs="Times New Roman"/>
              </w:rPr>
              <w:t xml:space="preserve">. </w:t>
            </w:r>
          </w:p>
          <w:p w14:paraId="2703A77D" w14:textId="77777777" w:rsidR="00751095" w:rsidRPr="00C052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224">
              <w:rPr>
                <w:rFonts w:ascii="Times New Roman" w:hAnsi="Times New Roman" w:cs="Times New Roman"/>
              </w:rPr>
              <w:t xml:space="preserve">приемами и методами конструктивного взаимодействия с людьми с учетом их социокультурных особенностей в 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C05224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C052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5224" w14:paraId="27F64C0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AAFF" w14:textId="77777777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052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5224">
              <w:rPr>
                <w:rFonts w:ascii="Times New Roman" w:hAnsi="Times New Roman" w:cs="Times New Roman"/>
              </w:rPr>
              <w:t xml:space="preserve">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A0DF" w14:textId="77777777" w:rsidR="00751095" w:rsidRPr="00C05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C05224">
              <w:rPr>
                <w:rFonts w:ascii="Times New Roman" w:hAnsi="Times New Roman" w:cs="Times New Roman"/>
                <w:lang w:bidi="ru-RU"/>
              </w:rPr>
              <w:t>Обосновывает и принимает</w:t>
            </w:r>
            <w:proofErr w:type="gramEnd"/>
            <w:r w:rsidRPr="00C05224">
              <w:rPr>
                <w:rFonts w:ascii="Times New Roman" w:hAnsi="Times New Roman" w:cs="Times New Roman"/>
                <w:lang w:bidi="ru-RU"/>
              </w:rPr>
              <w:t xml:space="preserve"> решения по совершенствованию системы управления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799C" w14:textId="77777777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224">
              <w:rPr>
                <w:rFonts w:ascii="Times New Roman" w:hAnsi="Times New Roman" w:cs="Times New Roman"/>
              </w:rPr>
              <w:t>теоретические основы современных моделей управленческого учета.</w:t>
            </w:r>
            <w:r w:rsidRPr="00C05224">
              <w:rPr>
                <w:rFonts w:ascii="Times New Roman" w:hAnsi="Times New Roman" w:cs="Times New Roman"/>
              </w:rPr>
              <w:t xml:space="preserve"> </w:t>
            </w:r>
          </w:p>
          <w:p w14:paraId="27220D0C" w14:textId="77777777" w:rsidR="00751095" w:rsidRPr="00C05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224">
              <w:rPr>
                <w:rFonts w:ascii="Times New Roman" w:hAnsi="Times New Roman" w:cs="Times New Roman"/>
              </w:rPr>
              <w:t>применять на практике теоретические знания о современных моделях управленческого учета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.</w:t>
            </w:r>
            <w:r w:rsidRPr="00C0522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05B41C0" w14:textId="77777777" w:rsidR="00751095" w:rsidRPr="00C052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224">
              <w:rPr>
                <w:rFonts w:ascii="Times New Roman" w:hAnsi="Times New Roman" w:cs="Times New Roman"/>
              </w:rPr>
              <w:t xml:space="preserve">приемами и методами формирования </w:t>
            </w:r>
            <w:proofErr w:type="gramStart"/>
            <w:r w:rsidR="00FD518F" w:rsidRPr="00C05224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C05224">
              <w:rPr>
                <w:rFonts w:ascii="Times New Roman" w:hAnsi="Times New Roman" w:cs="Times New Roman"/>
              </w:rPr>
              <w:t xml:space="preserve"> культуры и общения с руководством, умеет мотивировать отдельных сотрудников и коллектив в целом.</w:t>
            </w:r>
            <w:r w:rsidRPr="00C0522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052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328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Моделирование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современных подходах к моделированию управленческого учета, целях, задачах и методах построения моделей управленческого учета: управления рас-ходами и доходами; принятия операционных и стратегических управленческих решений на основе данных управленческого учёта.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F2E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F63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управленческого учета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37CF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инвестиционных проектов: регулятивных расходах инвестиционного процесса, инвестиционных расходах; особенностях методологии и организации управленческого учета инвестиционных проектов; и информационной поддержке и контроле принятия инвестиционных решений о капитальных вложениях в системе управленческого учета на: прединвестиционной стадии, стадии создания инвестиционного актива, эксплуатационной стадии в пределах срока окупаемости проекта. Знания об IT решениях для реализации моделей управленческого учета инвестиционными проектами.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FEC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9D4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CC7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F42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11D27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911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модели управленческого учета процессов логистики запасов и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866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процесса логистики запасов: регулятивных и технологических логистических расходах; особенностях методологии и организации управленческого учета расходов на логистику запасов. Знания об информационной поддержке и контроле принятия управленческих решений о расходах на логистику запасов в системе управленческого учета: оценке расходов на обеспечение потребности в запасах, оптимальном уровне расходов на закупку партий запасов, и их хранение. Знания об IT решениях для реализации моделей управленческого учета процесса логистики, запасов.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B2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3DA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533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38D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20A31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3C0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модели управленческого учета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4A9D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производства: регулятивных расходах процесса производства, особенностях методологии и организации управленческого учета затрат и калькулирования: по виду деятельности (ABC), целевом учете затрат (Target Costing), 6 Сигма (6Sigma), «Kaizen» методе, GPK  методе, методе пропуск-ной способности («Throughput Accountiпg»), методе «точно в срок»  («JIT costing»), методе долгосрочных приростных затрат – жизненного цикла (LRIC), учете ресурсо-потребления (RCA), и информационной поддержке и контроле принятия управленческих решений о расходах на производство в системе управленческого учета: динамике производственного процесса, производительности, качестве производства, бенчмаркинге расходов на производство. Знания об IT решениях для реализации моделей управленческого учета производства. Умения применять полученные знания на практике.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32C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514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6D8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367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53B7B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96D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методы принятия решений в управленческом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B06D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методах принятия решений на основе данных управленческого учета и навыки проведения расчетов, оценке IT решений:</w:t>
            </w:r>
            <w:r w:rsidRPr="00352B6F">
              <w:rPr>
                <w:lang w:bidi="ru-RU"/>
              </w:rPr>
              <w:br/>
              <w:t>5.1. Анализ релевантных затрат: классификация затрат на релевантные, нерелевантные, альтернативные, диапазон релевантности, методы принятия альтернативных решений.</w:t>
            </w:r>
            <w:r w:rsidRPr="00352B6F">
              <w:rPr>
                <w:lang w:bidi="ru-RU"/>
              </w:rPr>
              <w:br/>
              <w:t>5.2. Анализ безубыточности (CVP-анализ): экономическая модель анализа безубыточности, анализ возможностей производства и сбыта, методы расчета и представления результатов CVP-анализа. Ограничивающие факторы анализа.</w:t>
            </w:r>
            <w:r w:rsidRPr="00352B6F">
              <w:rPr>
                <w:lang w:bidi="ru-RU"/>
              </w:rPr>
              <w:br/>
              <w:t>5.3. Принятие решений для ценообразования: классификация затрат для формирования цен, основные подходы к ценообразованию. Методы принятия решений на основе зависимости прибыли от объема производства, учета расходов будущих периодов. Ограничения при ценообразовании в зависимости от величины издержек.</w:t>
            </w:r>
            <w:r w:rsidRPr="00352B6F">
              <w:rPr>
                <w:lang w:bidi="ru-RU"/>
              </w:rPr>
              <w:br/>
              <w:t>5.4. Принятия краткосрочных управленческих решений: «купить или производить», определение структуры продукции с учетом лимитирующего фактора, решения о прекращении деятельности неприбыльного сегмента.</w:t>
            </w:r>
            <w:r w:rsidRPr="00352B6F">
              <w:rPr>
                <w:lang w:bidi="ru-RU"/>
              </w:rPr>
              <w:br/>
              <w:t>5.5. Риск и неопределенность при принятии решений: классификация рисков, ответ-ные действия на риск.</w:t>
            </w:r>
            <w:r w:rsidRPr="00352B6F">
              <w:rPr>
                <w:lang w:bidi="ru-RU"/>
              </w:rPr>
              <w:br/>
              <w:t>Умения применять полученные знания на практике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AF4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1C8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B3E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032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328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328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42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5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Управленческий учет</w:t>
            </w:r>
            <w:proofErr w:type="gram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, 2023. — 435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978-5-534-12215-2. — Текст</w:t>
            </w:r>
            <w:proofErr w:type="gram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22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05224">
                <w:rPr>
                  <w:color w:val="00008B"/>
                  <w:u w:val="single"/>
                  <w:lang w:val="en-US"/>
                </w:rPr>
                <w:t>URL: https://urait.ru/bcode/511027</w:t>
              </w:r>
            </w:hyperlink>
          </w:p>
        </w:tc>
      </w:tr>
      <w:tr w:rsidR="00262CF0" w:rsidRPr="007E6725" w14:paraId="73323B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371F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Островская, Ольга Леонидовна. Управленческий учет: опыт и инновации</w:t>
            </w:r>
            <w:proofErr w:type="gram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О.Л.Островская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Е.Б.Абдалова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>М.А.Осипов</w:t>
            </w:r>
            <w:proofErr w:type="spellEnd"/>
            <w:r w:rsidRPr="00C05224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38B2DB" w14:textId="77777777" w:rsidR="00262CF0" w:rsidRPr="007E6725" w:rsidRDefault="00D22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0522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20%D0%BE%D0%BF%D1%8B%D1%82.pdf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328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AE4E73" w14:textId="77777777" w:rsidTr="007B550D">
        <w:tc>
          <w:tcPr>
            <w:tcW w:w="9345" w:type="dxa"/>
          </w:tcPr>
          <w:p w14:paraId="690F29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5FEF16" w14:textId="77777777" w:rsidTr="007B550D">
        <w:tc>
          <w:tcPr>
            <w:tcW w:w="9345" w:type="dxa"/>
          </w:tcPr>
          <w:p w14:paraId="0B044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9608D7" w14:textId="77777777" w:rsidTr="007B550D">
        <w:tc>
          <w:tcPr>
            <w:tcW w:w="9345" w:type="dxa"/>
          </w:tcPr>
          <w:p w14:paraId="5E63ED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7A90BC" w14:textId="77777777" w:rsidTr="007B550D">
        <w:tc>
          <w:tcPr>
            <w:tcW w:w="9345" w:type="dxa"/>
          </w:tcPr>
          <w:p w14:paraId="28DDE3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328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25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32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522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52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2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52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2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522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C05224">
              <w:rPr>
                <w:sz w:val="22"/>
                <w:szCs w:val="22"/>
              </w:rPr>
              <w:t>Оборудован</w:t>
            </w:r>
            <w:proofErr w:type="gramEnd"/>
            <w:r w:rsidRPr="00C05224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C05224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C05224">
              <w:rPr>
                <w:sz w:val="22"/>
                <w:szCs w:val="22"/>
                <w:lang w:val="en-US"/>
              </w:rPr>
              <w:t>Intel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Core</w:t>
            </w:r>
            <w:r w:rsidRPr="00C05224">
              <w:rPr>
                <w:sz w:val="22"/>
                <w:szCs w:val="22"/>
              </w:rPr>
              <w:t xml:space="preserve">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5224">
              <w:rPr>
                <w:sz w:val="22"/>
                <w:szCs w:val="22"/>
              </w:rPr>
              <w:t xml:space="preserve">3 6100/ </w:t>
            </w:r>
            <w:r w:rsidRPr="00C05224">
              <w:rPr>
                <w:sz w:val="22"/>
                <w:szCs w:val="22"/>
                <w:lang w:val="en-US"/>
              </w:rPr>
              <w:t>MSI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H</w:t>
            </w:r>
            <w:r w:rsidRPr="00C05224">
              <w:rPr>
                <w:sz w:val="22"/>
                <w:szCs w:val="22"/>
              </w:rPr>
              <w:t>110</w:t>
            </w:r>
            <w:r w:rsidRPr="00C05224">
              <w:rPr>
                <w:sz w:val="22"/>
                <w:szCs w:val="22"/>
                <w:lang w:val="en-US"/>
              </w:rPr>
              <w:t>M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PRO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D</w:t>
            </w:r>
            <w:r w:rsidRPr="00C05224">
              <w:rPr>
                <w:sz w:val="22"/>
                <w:szCs w:val="22"/>
              </w:rPr>
              <w:t xml:space="preserve">/ ОЗУ </w:t>
            </w:r>
            <w:r w:rsidRPr="00C05224">
              <w:rPr>
                <w:sz w:val="22"/>
                <w:szCs w:val="22"/>
                <w:lang w:val="en-US"/>
              </w:rPr>
              <w:t>DDR</w:t>
            </w:r>
            <w:r w:rsidRPr="00C05224">
              <w:rPr>
                <w:sz w:val="22"/>
                <w:szCs w:val="22"/>
              </w:rPr>
              <w:t>4 8</w:t>
            </w:r>
            <w:r w:rsidRPr="00C05224">
              <w:rPr>
                <w:sz w:val="22"/>
                <w:szCs w:val="22"/>
                <w:lang w:val="en-US"/>
              </w:rPr>
              <w:t>GB</w:t>
            </w:r>
            <w:r w:rsidRPr="00C05224">
              <w:rPr>
                <w:sz w:val="22"/>
                <w:szCs w:val="22"/>
              </w:rPr>
              <w:t xml:space="preserve"> 2400</w:t>
            </w:r>
            <w:r w:rsidRPr="00C05224">
              <w:rPr>
                <w:sz w:val="22"/>
                <w:szCs w:val="22"/>
                <w:lang w:val="en-US"/>
              </w:rPr>
              <w:t>MHz</w:t>
            </w:r>
            <w:r w:rsidRPr="00C05224">
              <w:rPr>
                <w:sz w:val="22"/>
                <w:szCs w:val="22"/>
              </w:rPr>
              <w:t>/</w:t>
            </w:r>
            <w:r w:rsidRPr="00C05224">
              <w:rPr>
                <w:sz w:val="22"/>
                <w:szCs w:val="22"/>
                <w:lang w:val="en-US"/>
              </w:rPr>
              <w:t>SSD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SATA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III</w:t>
            </w:r>
            <w:r w:rsidRPr="00C05224">
              <w:rPr>
                <w:sz w:val="22"/>
                <w:szCs w:val="22"/>
              </w:rPr>
              <w:t xml:space="preserve"> 240</w:t>
            </w:r>
            <w:r w:rsidRPr="00C05224">
              <w:rPr>
                <w:sz w:val="22"/>
                <w:szCs w:val="22"/>
                <w:lang w:val="en-US"/>
              </w:rPr>
              <w:t>Gb</w:t>
            </w:r>
            <w:r w:rsidRPr="00C05224">
              <w:rPr>
                <w:sz w:val="22"/>
                <w:szCs w:val="22"/>
              </w:rPr>
              <w:t>/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Qs</w:t>
            </w:r>
            <w:r w:rsidRPr="00C05224">
              <w:rPr>
                <w:sz w:val="22"/>
                <w:szCs w:val="22"/>
              </w:rPr>
              <w:t>-180 400</w:t>
            </w:r>
            <w:r w:rsidRPr="00C05224">
              <w:rPr>
                <w:sz w:val="22"/>
                <w:szCs w:val="22"/>
                <w:lang w:val="en-US"/>
              </w:rPr>
              <w:t>W</w:t>
            </w:r>
            <w:r w:rsidRPr="00C05224">
              <w:rPr>
                <w:sz w:val="22"/>
                <w:szCs w:val="22"/>
              </w:rPr>
              <w:t xml:space="preserve">/Клавиатура + мышь </w:t>
            </w:r>
            <w:r w:rsidRPr="00C05224">
              <w:rPr>
                <w:sz w:val="22"/>
                <w:szCs w:val="22"/>
                <w:lang w:val="en-US"/>
              </w:rPr>
              <w:t>Microsoft</w:t>
            </w:r>
            <w:r w:rsidRPr="00C05224">
              <w:rPr>
                <w:sz w:val="22"/>
                <w:szCs w:val="22"/>
              </w:rPr>
              <w:t xml:space="preserve">400 </w:t>
            </w:r>
            <w:r w:rsidRPr="00C05224">
              <w:rPr>
                <w:sz w:val="22"/>
                <w:szCs w:val="22"/>
                <w:lang w:val="en-US"/>
              </w:rPr>
              <w:t>for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Business</w:t>
            </w:r>
            <w:r w:rsidRPr="00C05224">
              <w:rPr>
                <w:sz w:val="22"/>
                <w:szCs w:val="22"/>
              </w:rPr>
              <w:t xml:space="preserve">/монитор </w:t>
            </w:r>
            <w:r w:rsidRPr="00C05224">
              <w:rPr>
                <w:sz w:val="22"/>
                <w:szCs w:val="22"/>
                <w:lang w:val="en-US"/>
              </w:rPr>
              <w:t>Asus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VS</w:t>
            </w:r>
            <w:r w:rsidRPr="00C05224">
              <w:rPr>
                <w:sz w:val="22"/>
                <w:szCs w:val="22"/>
              </w:rPr>
              <w:t>228</w:t>
            </w:r>
            <w:r w:rsidRPr="00C05224">
              <w:rPr>
                <w:sz w:val="22"/>
                <w:szCs w:val="22"/>
                <w:lang w:val="en-US"/>
              </w:rPr>
              <w:t>DE</w:t>
            </w:r>
            <w:r w:rsidRPr="00C05224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C05224">
              <w:rPr>
                <w:sz w:val="22"/>
                <w:szCs w:val="22"/>
              </w:rPr>
              <w:t xml:space="preserve"> </w:t>
            </w:r>
            <w:proofErr w:type="gramStart"/>
            <w:r w:rsidRPr="00C05224">
              <w:rPr>
                <w:sz w:val="22"/>
                <w:szCs w:val="22"/>
                <w:lang w:val="en-US"/>
              </w:rPr>
              <w:t>x</w:t>
            </w:r>
            <w:proofErr w:type="gramEnd"/>
            <w:r w:rsidRPr="00C05224">
              <w:rPr>
                <w:sz w:val="22"/>
                <w:szCs w:val="22"/>
              </w:rPr>
              <w:t xml:space="preserve"> 400 - 1 шт., Ноутбук </w:t>
            </w:r>
            <w:r w:rsidRPr="00C05224">
              <w:rPr>
                <w:sz w:val="22"/>
                <w:szCs w:val="22"/>
                <w:lang w:val="en-US"/>
              </w:rPr>
              <w:t>HP</w:t>
            </w:r>
            <w:r w:rsidRPr="00C05224">
              <w:rPr>
                <w:sz w:val="22"/>
                <w:szCs w:val="22"/>
              </w:rPr>
              <w:t xml:space="preserve"> 250 </w:t>
            </w:r>
            <w:r w:rsidRPr="00C05224">
              <w:rPr>
                <w:sz w:val="22"/>
                <w:szCs w:val="22"/>
                <w:lang w:val="en-US"/>
              </w:rPr>
              <w:t>G</w:t>
            </w:r>
            <w:r w:rsidRPr="00C05224">
              <w:rPr>
                <w:sz w:val="22"/>
                <w:szCs w:val="22"/>
              </w:rPr>
              <w:t>6 1</w:t>
            </w:r>
            <w:r w:rsidRPr="00C05224">
              <w:rPr>
                <w:sz w:val="22"/>
                <w:szCs w:val="22"/>
                <w:lang w:val="en-US"/>
              </w:rPr>
              <w:t>WY</w:t>
            </w:r>
            <w:r w:rsidRPr="00C05224">
              <w:rPr>
                <w:sz w:val="22"/>
                <w:szCs w:val="22"/>
              </w:rPr>
              <w:t>58</w:t>
            </w:r>
            <w:r w:rsidRPr="00C05224">
              <w:rPr>
                <w:sz w:val="22"/>
                <w:szCs w:val="22"/>
                <w:lang w:val="en-US"/>
              </w:rPr>
              <w:t>EA</w:t>
            </w:r>
            <w:r w:rsidRPr="00C0522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5224" w14:paraId="11058D7E" w14:textId="77777777" w:rsidTr="008416EB">
        <w:tc>
          <w:tcPr>
            <w:tcW w:w="7797" w:type="dxa"/>
            <w:shd w:val="clear" w:color="auto" w:fill="auto"/>
          </w:tcPr>
          <w:p w14:paraId="700F7022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5224">
              <w:rPr>
                <w:sz w:val="22"/>
                <w:szCs w:val="22"/>
              </w:rPr>
              <w:t>комплексом</w:t>
            </w:r>
            <w:proofErr w:type="gramStart"/>
            <w:r w:rsidRPr="00C05224">
              <w:rPr>
                <w:sz w:val="22"/>
                <w:szCs w:val="22"/>
              </w:rPr>
              <w:t>.С</w:t>
            </w:r>
            <w:proofErr w:type="gramEnd"/>
            <w:r w:rsidRPr="00C05224">
              <w:rPr>
                <w:sz w:val="22"/>
                <w:szCs w:val="22"/>
              </w:rPr>
              <w:t>пециализированная</w:t>
            </w:r>
            <w:proofErr w:type="spellEnd"/>
            <w:r w:rsidRPr="00C052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5224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5224">
              <w:rPr>
                <w:sz w:val="22"/>
                <w:szCs w:val="22"/>
              </w:rPr>
              <w:t>5-8400/8</w:t>
            </w:r>
            <w:r w:rsidRPr="00C05224">
              <w:rPr>
                <w:sz w:val="22"/>
                <w:szCs w:val="22"/>
                <w:lang w:val="en-US"/>
              </w:rPr>
              <w:t>GB</w:t>
            </w:r>
            <w:r w:rsidRPr="00C05224">
              <w:rPr>
                <w:sz w:val="22"/>
                <w:szCs w:val="22"/>
              </w:rPr>
              <w:t>/500</w:t>
            </w:r>
            <w:r w:rsidRPr="00C05224">
              <w:rPr>
                <w:sz w:val="22"/>
                <w:szCs w:val="22"/>
                <w:lang w:val="en-US"/>
              </w:rPr>
              <w:t>GB</w:t>
            </w:r>
            <w:r w:rsidRPr="00C05224">
              <w:rPr>
                <w:sz w:val="22"/>
                <w:szCs w:val="22"/>
              </w:rPr>
              <w:t>_</w:t>
            </w:r>
            <w:r w:rsidRPr="00C05224">
              <w:rPr>
                <w:sz w:val="22"/>
                <w:szCs w:val="22"/>
                <w:lang w:val="en-US"/>
              </w:rPr>
              <w:t>SSD</w:t>
            </w:r>
            <w:r w:rsidRPr="00C05224">
              <w:rPr>
                <w:sz w:val="22"/>
                <w:szCs w:val="22"/>
              </w:rPr>
              <w:t>/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VA</w:t>
            </w:r>
            <w:r w:rsidRPr="00C05224">
              <w:rPr>
                <w:sz w:val="22"/>
                <w:szCs w:val="22"/>
              </w:rPr>
              <w:t>2410-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05224">
              <w:rPr>
                <w:sz w:val="22"/>
                <w:szCs w:val="22"/>
              </w:rPr>
              <w:t xml:space="preserve"> -34 шт., Коммутатор </w:t>
            </w:r>
            <w:r w:rsidRPr="00C05224">
              <w:rPr>
                <w:sz w:val="22"/>
                <w:szCs w:val="22"/>
                <w:lang w:val="en-US"/>
              </w:rPr>
              <w:t>Cisco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Catalyst</w:t>
            </w:r>
            <w:r w:rsidRPr="00C05224">
              <w:rPr>
                <w:sz w:val="22"/>
                <w:szCs w:val="22"/>
              </w:rPr>
              <w:t xml:space="preserve"> 2960-48</w:t>
            </w:r>
            <w:r w:rsidRPr="00C05224">
              <w:rPr>
                <w:sz w:val="22"/>
                <w:szCs w:val="22"/>
                <w:lang w:val="en-US"/>
              </w:rPr>
              <w:t>PST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L</w:t>
            </w:r>
            <w:r w:rsidRPr="00C05224">
              <w:rPr>
                <w:sz w:val="22"/>
                <w:szCs w:val="22"/>
              </w:rPr>
              <w:t xml:space="preserve"> (в </w:t>
            </w:r>
            <w:proofErr w:type="spellStart"/>
            <w:r w:rsidRPr="00C05224">
              <w:rPr>
                <w:sz w:val="22"/>
                <w:szCs w:val="22"/>
              </w:rPr>
              <w:t>т.ч</w:t>
            </w:r>
            <w:proofErr w:type="spellEnd"/>
            <w:r w:rsidRPr="00C05224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CON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SNT</w:t>
            </w:r>
            <w:r w:rsidRPr="00C05224">
              <w:rPr>
                <w:sz w:val="22"/>
                <w:szCs w:val="22"/>
              </w:rPr>
              <w:t>-2964</w:t>
            </w:r>
            <w:r w:rsidRPr="00C05224">
              <w:rPr>
                <w:sz w:val="22"/>
                <w:szCs w:val="22"/>
                <w:lang w:val="en-US"/>
              </w:rPr>
              <w:t>STL</w:t>
            </w:r>
            <w:r w:rsidRPr="00C0522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05224">
              <w:rPr>
                <w:sz w:val="22"/>
                <w:szCs w:val="22"/>
                <w:lang w:val="en-US"/>
              </w:rPr>
              <w:t>Wi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Fi</w:t>
            </w:r>
            <w:r w:rsidRPr="00C05224">
              <w:rPr>
                <w:sz w:val="22"/>
                <w:szCs w:val="22"/>
              </w:rPr>
              <w:t xml:space="preserve"> Тип1 </w:t>
            </w:r>
            <w:r w:rsidRPr="00C05224">
              <w:rPr>
                <w:sz w:val="22"/>
                <w:szCs w:val="22"/>
                <w:lang w:val="en-US"/>
              </w:rPr>
              <w:t>UBIQUITI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UAP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AC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PRO</w:t>
            </w:r>
            <w:r w:rsidRPr="00C05224">
              <w:rPr>
                <w:sz w:val="22"/>
                <w:szCs w:val="22"/>
              </w:rPr>
              <w:t xml:space="preserve"> - 1 шт., Проектор </w:t>
            </w:r>
            <w:r w:rsidRPr="00C05224">
              <w:rPr>
                <w:sz w:val="22"/>
                <w:szCs w:val="22"/>
                <w:lang w:val="en-US"/>
              </w:rPr>
              <w:t>NEC</w:t>
            </w:r>
            <w:r w:rsidRPr="00C0522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05224">
              <w:rPr>
                <w:sz w:val="22"/>
                <w:szCs w:val="22"/>
                <w:lang w:val="en-US"/>
              </w:rPr>
              <w:t>Cisco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WS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C</w:t>
            </w:r>
            <w:r w:rsidRPr="00C05224">
              <w:rPr>
                <w:sz w:val="22"/>
                <w:szCs w:val="22"/>
              </w:rPr>
              <w:t>2960+48</w:t>
            </w:r>
            <w:r w:rsidRPr="00C05224">
              <w:rPr>
                <w:sz w:val="22"/>
                <w:szCs w:val="22"/>
                <w:lang w:val="en-US"/>
              </w:rPr>
              <w:t>PST</w:t>
            </w:r>
            <w:r w:rsidRPr="00C05224">
              <w:rPr>
                <w:sz w:val="22"/>
                <w:szCs w:val="22"/>
              </w:rPr>
              <w:t>-</w:t>
            </w:r>
            <w:r w:rsidRPr="00C05224">
              <w:rPr>
                <w:sz w:val="22"/>
                <w:szCs w:val="22"/>
                <w:lang w:val="en-US"/>
              </w:rPr>
              <w:t>L</w:t>
            </w:r>
            <w:r w:rsidRPr="00C0522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Switch</w:t>
            </w:r>
            <w:r w:rsidRPr="00C05224">
              <w:rPr>
                <w:sz w:val="22"/>
                <w:szCs w:val="22"/>
              </w:rPr>
              <w:t xml:space="preserve"> 2626 - 1 шт., Компьютер </w:t>
            </w:r>
            <w:r w:rsidRPr="00C05224">
              <w:rPr>
                <w:sz w:val="22"/>
                <w:szCs w:val="22"/>
                <w:lang w:val="en-US"/>
              </w:rPr>
              <w:t>Intel</w:t>
            </w:r>
            <w:r w:rsidRPr="00C05224">
              <w:rPr>
                <w:sz w:val="22"/>
                <w:szCs w:val="22"/>
              </w:rPr>
              <w:t xml:space="preserve">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x</w:t>
            </w:r>
            <w:r w:rsidRPr="00C05224">
              <w:rPr>
                <w:sz w:val="22"/>
                <w:szCs w:val="22"/>
              </w:rPr>
              <w:t xml:space="preserve">2 </w:t>
            </w:r>
            <w:r w:rsidRPr="00C05224">
              <w:rPr>
                <w:sz w:val="22"/>
                <w:szCs w:val="22"/>
                <w:lang w:val="en-US"/>
              </w:rPr>
              <w:t>g</w:t>
            </w:r>
            <w:r w:rsidRPr="00C05224">
              <w:rPr>
                <w:sz w:val="22"/>
                <w:szCs w:val="22"/>
              </w:rPr>
              <w:t>3250 /500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05224">
              <w:rPr>
                <w:sz w:val="22"/>
                <w:szCs w:val="22"/>
              </w:rPr>
              <w:t xml:space="preserve">/монитор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05224">
              <w:rPr>
                <w:sz w:val="22"/>
                <w:szCs w:val="22"/>
              </w:rPr>
              <w:t xml:space="preserve"> 21.5' - 1 шт., </w:t>
            </w:r>
            <w:r w:rsidRPr="00C05224">
              <w:rPr>
                <w:sz w:val="22"/>
                <w:szCs w:val="22"/>
                <w:lang w:val="en-US"/>
              </w:rPr>
              <w:t>IP</w:t>
            </w:r>
            <w:r w:rsidRPr="00C05224">
              <w:rPr>
                <w:sz w:val="22"/>
                <w:szCs w:val="22"/>
              </w:rPr>
              <w:t xml:space="preserve"> видеокамера </w:t>
            </w:r>
            <w:r w:rsidRPr="00C05224">
              <w:rPr>
                <w:sz w:val="22"/>
                <w:szCs w:val="22"/>
                <w:lang w:val="en-US"/>
              </w:rPr>
              <w:t>Ubiquiti</w:t>
            </w:r>
            <w:r w:rsidRPr="00C0522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05224">
              <w:rPr>
                <w:sz w:val="22"/>
                <w:szCs w:val="22"/>
                <w:lang w:val="en-US"/>
              </w:rPr>
              <w:t>UNI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FI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AP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PRO</w:t>
            </w:r>
            <w:r w:rsidRPr="00C05224">
              <w:rPr>
                <w:sz w:val="22"/>
                <w:szCs w:val="22"/>
              </w:rPr>
              <w:t>/</w:t>
            </w:r>
            <w:r w:rsidRPr="00C05224">
              <w:rPr>
                <w:sz w:val="22"/>
                <w:szCs w:val="22"/>
                <w:lang w:val="en-US"/>
              </w:rPr>
              <w:t>Ubiquiti</w:t>
            </w:r>
            <w:r w:rsidRPr="00C0522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4DC183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5224" w14:paraId="73836824" w14:textId="77777777" w:rsidTr="008416EB">
        <w:tc>
          <w:tcPr>
            <w:tcW w:w="7797" w:type="dxa"/>
            <w:shd w:val="clear" w:color="auto" w:fill="auto"/>
          </w:tcPr>
          <w:p w14:paraId="1D11D884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5224">
              <w:rPr>
                <w:sz w:val="22"/>
                <w:szCs w:val="22"/>
              </w:rPr>
              <w:t>комплексом</w:t>
            </w:r>
            <w:proofErr w:type="gramStart"/>
            <w:r w:rsidRPr="00C05224">
              <w:rPr>
                <w:sz w:val="22"/>
                <w:szCs w:val="22"/>
              </w:rPr>
              <w:t>.С</w:t>
            </w:r>
            <w:proofErr w:type="gramEnd"/>
            <w:r w:rsidRPr="00C05224">
              <w:rPr>
                <w:sz w:val="22"/>
                <w:szCs w:val="22"/>
              </w:rPr>
              <w:t>пециализированная</w:t>
            </w:r>
            <w:proofErr w:type="spellEnd"/>
            <w:r w:rsidRPr="00C052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5224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05224">
              <w:rPr>
                <w:sz w:val="22"/>
                <w:szCs w:val="22"/>
                <w:lang w:val="en-US"/>
              </w:rPr>
              <w:t>Lenovo</w:t>
            </w:r>
            <w:r w:rsidRPr="00C05224">
              <w:rPr>
                <w:sz w:val="22"/>
                <w:szCs w:val="22"/>
              </w:rPr>
              <w:t xml:space="preserve"> тип 1 (</w:t>
            </w:r>
            <w:r w:rsidRPr="00C05224">
              <w:rPr>
                <w:sz w:val="22"/>
                <w:szCs w:val="22"/>
                <w:lang w:val="en-US"/>
              </w:rPr>
              <w:t>Core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I</w:t>
            </w:r>
            <w:r w:rsidRPr="00C05224">
              <w:rPr>
                <w:sz w:val="22"/>
                <w:szCs w:val="22"/>
              </w:rPr>
              <w:t xml:space="preserve">3 2100+монитор </w:t>
            </w:r>
            <w:r w:rsidRPr="00C05224">
              <w:rPr>
                <w:sz w:val="22"/>
                <w:szCs w:val="22"/>
                <w:lang w:val="en-US"/>
              </w:rPr>
              <w:t>Acer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V</w:t>
            </w:r>
            <w:r w:rsidRPr="00C05224">
              <w:rPr>
                <w:sz w:val="22"/>
                <w:szCs w:val="22"/>
              </w:rPr>
              <w:t xml:space="preserve">193) - 1 шт., Интерактивный проектор </w:t>
            </w:r>
            <w:r w:rsidRPr="00C05224">
              <w:rPr>
                <w:sz w:val="22"/>
                <w:szCs w:val="22"/>
                <w:lang w:val="en-US"/>
              </w:rPr>
              <w:t>Epson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EB</w:t>
            </w:r>
            <w:r w:rsidRPr="00C05224">
              <w:rPr>
                <w:sz w:val="22"/>
                <w:szCs w:val="22"/>
              </w:rPr>
              <w:t>-485</w:t>
            </w:r>
            <w:r w:rsidRPr="00C05224">
              <w:rPr>
                <w:sz w:val="22"/>
                <w:szCs w:val="22"/>
                <w:lang w:val="en-US"/>
              </w:rPr>
              <w:t>Wi</w:t>
            </w:r>
            <w:r w:rsidRPr="00C05224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0AC0D34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5224" w14:paraId="088B9450" w14:textId="77777777" w:rsidTr="008416EB">
        <w:tc>
          <w:tcPr>
            <w:tcW w:w="7797" w:type="dxa"/>
            <w:shd w:val="clear" w:color="auto" w:fill="auto"/>
          </w:tcPr>
          <w:p w14:paraId="133F2EA2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5224">
              <w:rPr>
                <w:sz w:val="22"/>
                <w:szCs w:val="22"/>
              </w:rPr>
              <w:t>комплексом</w:t>
            </w:r>
            <w:proofErr w:type="gramStart"/>
            <w:r w:rsidRPr="00C05224">
              <w:rPr>
                <w:sz w:val="22"/>
                <w:szCs w:val="22"/>
              </w:rPr>
              <w:t>.С</w:t>
            </w:r>
            <w:proofErr w:type="gramEnd"/>
            <w:r w:rsidRPr="00C05224">
              <w:rPr>
                <w:sz w:val="22"/>
                <w:szCs w:val="22"/>
              </w:rPr>
              <w:t>пециализированная</w:t>
            </w:r>
            <w:proofErr w:type="spellEnd"/>
            <w:r w:rsidRPr="00C0522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05224">
              <w:rPr>
                <w:sz w:val="22"/>
                <w:szCs w:val="22"/>
              </w:rPr>
              <w:t>.К</w:t>
            </w:r>
            <w:proofErr w:type="gramEnd"/>
            <w:r w:rsidRPr="00C05224">
              <w:rPr>
                <w:sz w:val="22"/>
                <w:szCs w:val="22"/>
              </w:rPr>
              <w:t xml:space="preserve">омпьютер </w:t>
            </w:r>
            <w:r w:rsidRPr="00C05224">
              <w:rPr>
                <w:sz w:val="22"/>
                <w:szCs w:val="22"/>
                <w:lang w:val="en-US"/>
              </w:rPr>
              <w:t>Intel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I</w:t>
            </w:r>
            <w:r w:rsidRPr="00C05224">
              <w:rPr>
                <w:sz w:val="22"/>
                <w:szCs w:val="22"/>
              </w:rPr>
              <w:t>5-7400/16</w:t>
            </w:r>
            <w:r w:rsidRPr="00C05224">
              <w:rPr>
                <w:sz w:val="22"/>
                <w:szCs w:val="22"/>
                <w:lang w:val="en-US"/>
              </w:rPr>
              <w:t>Gb</w:t>
            </w:r>
            <w:r w:rsidRPr="00C05224">
              <w:rPr>
                <w:sz w:val="22"/>
                <w:szCs w:val="22"/>
              </w:rPr>
              <w:t>/1</w:t>
            </w:r>
            <w:r w:rsidRPr="00C05224">
              <w:rPr>
                <w:sz w:val="22"/>
                <w:szCs w:val="22"/>
                <w:lang w:val="en-US"/>
              </w:rPr>
              <w:t>Tb</w:t>
            </w:r>
            <w:r w:rsidRPr="00C05224">
              <w:rPr>
                <w:sz w:val="22"/>
                <w:szCs w:val="22"/>
              </w:rPr>
              <w:t xml:space="preserve">/ видеокарта </w:t>
            </w:r>
            <w:r w:rsidRPr="00C05224">
              <w:rPr>
                <w:sz w:val="22"/>
                <w:szCs w:val="22"/>
                <w:lang w:val="en-US"/>
              </w:rPr>
              <w:t>NVIDIA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GeForce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GT</w:t>
            </w:r>
            <w:r w:rsidRPr="00C05224">
              <w:rPr>
                <w:sz w:val="22"/>
                <w:szCs w:val="22"/>
              </w:rPr>
              <w:t xml:space="preserve"> 710/Монитор </w:t>
            </w:r>
            <w:r w:rsidRPr="00C05224">
              <w:rPr>
                <w:sz w:val="22"/>
                <w:szCs w:val="22"/>
                <w:lang w:val="en-US"/>
              </w:rPr>
              <w:t>DELL</w:t>
            </w:r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S</w:t>
            </w:r>
            <w:r w:rsidRPr="00C05224">
              <w:rPr>
                <w:sz w:val="22"/>
                <w:szCs w:val="22"/>
              </w:rPr>
              <w:t>2218</w:t>
            </w:r>
            <w:r w:rsidRPr="00C05224">
              <w:rPr>
                <w:sz w:val="22"/>
                <w:szCs w:val="22"/>
                <w:lang w:val="en-US"/>
              </w:rPr>
              <w:t>H</w:t>
            </w:r>
            <w:r w:rsidRPr="00C0522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Switch</w:t>
            </w:r>
            <w:r w:rsidRPr="00C0522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x</w:t>
            </w:r>
            <w:r w:rsidRPr="00C0522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05224">
              <w:rPr>
                <w:sz w:val="22"/>
                <w:szCs w:val="22"/>
              </w:rPr>
              <w:t>подпружинен</w:t>
            </w:r>
            <w:proofErr w:type="gramStart"/>
            <w:r w:rsidRPr="00C05224">
              <w:rPr>
                <w:sz w:val="22"/>
                <w:szCs w:val="22"/>
              </w:rPr>
              <w:t>.р</w:t>
            </w:r>
            <w:proofErr w:type="gramEnd"/>
            <w:r w:rsidRPr="00C05224">
              <w:rPr>
                <w:sz w:val="22"/>
                <w:szCs w:val="22"/>
              </w:rPr>
              <w:t>учной</w:t>
            </w:r>
            <w:proofErr w:type="spellEnd"/>
            <w:r w:rsidRPr="00C05224">
              <w:rPr>
                <w:sz w:val="22"/>
                <w:szCs w:val="22"/>
              </w:rPr>
              <w:t xml:space="preserve"> </w:t>
            </w:r>
            <w:r w:rsidRPr="00C05224">
              <w:rPr>
                <w:sz w:val="22"/>
                <w:szCs w:val="22"/>
                <w:lang w:val="en-US"/>
              </w:rPr>
              <w:t>MW</w:t>
            </w:r>
            <w:r w:rsidRPr="00C05224">
              <w:rPr>
                <w:sz w:val="22"/>
                <w:szCs w:val="22"/>
              </w:rPr>
              <w:t xml:space="preserve"> </w:t>
            </w:r>
            <w:proofErr w:type="spellStart"/>
            <w:r w:rsidRPr="00C0522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05224">
              <w:rPr>
                <w:sz w:val="22"/>
                <w:szCs w:val="22"/>
              </w:rPr>
              <w:t xml:space="preserve"> 200х200см (</w:t>
            </w:r>
            <w:r w:rsidRPr="00C05224">
              <w:rPr>
                <w:sz w:val="22"/>
                <w:szCs w:val="22"/>
                <w:lang w:val="en-US"/>
              </w:rPr>
              <w:t>S</w:t>
            </w:r>
            <w:r w:rsidRPr="00C05224">
              <w:rPr>
                <w:sz w:val="22"/>
                <w:szCs w:val="22"/>
              </w:rPr>
              <w:t>/</w:t>
            </w:r>
            <w:r w:rsidRPr="00C05224">
              <w:rPr>
                <w:sz w:val="22"/>
                <w:szCs w:val="22"/>
                <w:lang w:val="en-US"/>
              </w:rPr>
              <w:t>N</w:t>
            </w:r>
            <w:r w:rsidRPr="00C0522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ECB292" w14:textId="77777777" w:rsidR="002C735C" w:rsidRPr="00C05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2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328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32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328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328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1FC6564" w14:textId="77777777" w:rsidR="00C05224" w:rsidRPr="00C05224" w:rsidRDefault="00C05224" w:rsidP="00C0522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5224" w14:paraId="5867678D" w14:textId="77777777" w:rsidTr="00C05224">
        <w:tc>
          <w:tcPr>
            <w:tcW w:w="562" w:type="dxa"/>
          </w:tcPr>
          <w:p w14:paraId="32598534" w14:textId="77777777" w:rsidR="00C05224" w:rsidRPr="000C4210" w:rsidRDefault="00C052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57DA88" w14:textId="77777777" w:rsidR="00C05224" w:rsidRDefault="00C052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328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52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52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328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0522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5224" w14:paraId="5A1C9382" w14:textId="77777777" w:rsidTr="00801458">
        <w:tc>
          <w:tcPr>
            <w:tcW w:w="2336" w:type="dxa"/>
          </w:tcPr>
          <w:p w14:paraId="4C518DAB" w14:textId="77777777" w:rsidR="005D65A5" w:rsidRPr="00C05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5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5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5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5224" w14:paraId="07658034" w14:textId="77777777" w:rsidTr="00801458">
        <w:tc>
          <w:tcPr>
            <w:tcW w:w="2336" w:type="dxa"/>
          </w:tcPr>
          <w:p w14:paraId="1553D698" w14:textId="78F29BFB" w:rsidR="005D65A5" w:rsidRPr="00C05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05224" w14:paraId="5B470515" w14:textId="77777777" w:rsidTr="00801458">
        <w:tc>
          <w:tcPr>
            <w:tcW w:w="2336" w:type="dxa"/>
          </w:tcPr>
          <w:p w14:paraId="6DC56B8B" w14:textId="77777777" w:rsidR="005D65A5" w:rsidRPr="00C05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BBB353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0DB4C59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CB9F7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C05224" w14:paraId="59205315" w14:textId="77777777" w:rsidTr="00801458">
        <w:tc>
          <w:tcPr>
            <w:tcW w:w="2336" w:type="dxa"/>
          </w:tcPr>
          <w:p w14:paraId="4E9AD3FD" w14:textId="77777777" w:rsidR="005D65A5" w:rsidRPr="00C05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C37730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C043F3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FBC779" w14:textId="77777777" w:rsidR="005D65A5" w:rsidRPr="00C05224" w:rsidRDefault="007478E0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0522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0522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32870"/>
      <w:r w:rsidRPr="00C0522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0522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5224" w:rsidRPr="00C05224" w14:paraId="67B04206" w14:textId="77777777" w:rsidTr="00C05224">
        <w:tc>
          <w:tcPr>
            <w:tcW w:w="562" w:type="dxa"/>
          </w:tcPr>
          <w:p w14:paraId="015D0DB8" w14:textId="77777777" w:rsidR="00C05224" w:rsidRPr="00C05224" w:rsidRDefault="00C052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9E3EAB6" w14:textId="77777777" w:rsidR="00C05224" w:rsidRPr="00C05224" w:rsidRDefault="00C052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52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CA66A7" w14:textId="77777777" w:rsidR="00C05224" w:rsidRPr="00C05224" w:rsidRDefault="00C0522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0522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32871"/>
      <w:r w:rsidRPr="00C052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522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0522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5224" w14:paraId="0267C479" w14:textId="77777777" w:rsidTr="00801458">
        <w:tc>
          <w:tcPr>
            <w:tcW w:w="2500" w:type="pct"/>
          </w:tcPr>
          <w:p w14:paraId="37F699C9" w14:textId="77777777" w:rsidR="00B8237E" w:rsidRPr="00C052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52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2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5224" w14:paraId="3F240151" w14:textId="77777777" w:rsidTr="00801458">
        <w:tc>
          <w:tcPr>
            <w:tcW w:w="2500" w:type="pct"/>
          </w:tcPr>
          <w:p w14:paraId="61E91592" w14:textId="61A0874C" w:rsidR="00B8237E" w:rsidRPr="00C05224" w:rsidRDefault="00B8237E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5224" w:rsidRDefault="005C548A" w:rsidP="00801458">
            <w:pPr>
              <w:rPr>
                <w:rFonts w:ascii="Times New Roman" w:hAnsi="Times New Roman" w:cs="Times New Roman"/>
              </w:rPr>
            </w:pPr>
            <w:r w:rsidRPr="00C0522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0522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0522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32872"/>
      <w:r w:rsidRPr="00C052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522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0522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2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0522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05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05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522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9452F" w14:textId="77777777" w:rsidR="00D225BA" w:rsidRDefault="00D225BA" w:rsidP="00315CA6">
      <w:pPr>
        <w:spacing w:after="0" w:line="240" w:lineRule="auto"/>
      </w:pPr>
      <w:r>
        <w:separator/>
      </w:r>
    </w:p>
  </w:endnote>
  <w:endnote w:type="continuationSeparator" w:id="0">
    <w:p w14:paraId="73D43EE4" w14:textId="77777777" w:rsidR="00D225BA" w:rsidRDefault="00D225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21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4D9F1" w14:textId="77777777" w:rsidR="00D225BA" w:rsidRDefault="00D225BA" w:rsidP="00315CA6">
      <w:pPr>
        <w:spacing w:after="0" w:line="240" w:lineRule="auto"/>
      </w:pPr>
      <w:r>
        <w:separator/>
      </w:r>
    </w:p>
  </w:footnote>
  <w:footnote w:type="continuationSeparator" w:id="0">
    <w:p w14:paraId="59740A04" w14:textId="77777777" w:rsidR="00D225BA" w:rsidRDefault="00D225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21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08D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224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5B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1%87%D0%B5%D1%81%D0%BA%D0%B8%D0%B9%20%D1%83%D1%87%D0%B5%D1%82%20%D0%BE%D0%BF%D1%8B%D1%8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1102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A53D8-8F95-4049-89ED-47CD20C2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3613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