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Событийный менеджмент на предприятиях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FD17EE" w:rsidR="00A77598" w:rsidRPr="002A0809" w:rsidRDefault="002A080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915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691579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5D6DA1" w:rsidR="004475DA" w:rsidRPr="002A0809" w:rsidRDefault="002A080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2B99DFBF" w14:textId="77777777" w:rsidR="00691579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772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_Toc183082772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49296692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3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_Toc183082773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450D41E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4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_Toc183082774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3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BE65E03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5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_Toc183082775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4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0FB16E23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6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_Toc183082776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6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24DAEE69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7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_Toc183082777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6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DF906BC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8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_Toc183082778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5845D45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79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_Toc183082779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1FB0D63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0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_Toc183082780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7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273D6955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1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_Toc183082781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8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9FE9799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2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_Toc183082782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9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70AD1DA" w14:textId="77777777" w:rsidR="00691579" w:rsidRDefault="00D03D4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3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_Toc183082783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3521690B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4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_Toc183082784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DC7A475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5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_Toc183082785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4EFD180F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6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_Toc183082786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5E90E571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7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_Toc183082787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7BF12C3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8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_Toc183082788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783FC690" w14:textId="77777777" w:rsidR="00691579" w:rsidRDefault="00D03D4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789" w:history="1">
            <w:r w:rsidR="00691579" w:rsidRPr="00004452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91579">
              <w:rPr>
                <w:noProof/>
                <w:webHidden/>
              </w:rPr>
              <w:tab/>
            </w:r>
            <w:r w:rsidR="00691579">
              <w:rPr>
                <w:noProof/>
                <w:webHidden/>
              </w:rPr>
              <w:fldChar w:fldCharType="begin"/>
            </w:r>
            <w:r w:rsidR="00691579">
              <w:rPr>
                <w:noProof/>
                <w:webHidden/>
              </w:rPr>
              <w:instrText xml:space="preserve"> PAGEREF _Toc183082789 \h </w:instrText>
            </w:r>
            <w:r w:rsidR="00691579">
              <w:rPr>
                <w:noProof/>
                <w:webHidden/>
              </w:rPr>
            </w:r>
            <w:r w:rsidR="00691579">
              <w:rPr>
                <w:noProof/>
                <w:webHidden/>
              </w:rPr>
              <w:fldChar w:fldCharType="separate"/>
            </w:r>
            <w:r w:rsidR="00691579">
              <w:rPr>
                <w:noProof/>
                <w:webHidden/>
              </w:rPr>
              <w:t>11</w:t>
            </w:r>
            <w:r w:rsidR="00691579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27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системных знаний о сущности и специфике event-менеджмента на предприятиях гостеприимства, технологиях организации и поведения событий, современных подходах к формированию и предоставлению event услуг, соответствующих требованиям потребителя.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27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Событийный менеджмент на предприятиях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277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2"/>
        <w:gridCol w:w="2087"/>
        <w:gridCol w:w="5401"/>
      </w:tblGrid>
      <w:tr w:rsidR="00751095" w:rsidRPr="00691579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9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9157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9157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9157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9157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91579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9157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91579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 xml:space="preserve">УК-3.2 - Понимает специфику </w:t>
            </w:r>
            <w:proofErr w:type="gramStart"/>
            <w:r w:rsidRPr="00691579">
              <w:rPr>
                <w:rFonts w:ascii="Times New Roman" w:hAnsi="Times New Roman" w:cs="Times New Roman"/>
                <w:lang w:bidi="ru-RU"/>
              </w:rPr>
              <w:t>организационной</w:t>
            </w:r>
            <w:proofErr w:type="gramEnd"/>
            <w:r w:rsidRPr="00691579">
              <w:rPr>
                <w:rFonts w:ascii="Times New Roman" w:hAnsi="Times New Roman" w:cs="Times New Roman"/>
                <w:lang w:bidi="ru-RU"/>
              </w:rPr>
              <w:t xml:space="preserve">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специфику организационной культуры и общения с руководством, виды командных стратегий для достижения целей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 xml:space="preserve">-менеджмента на </w:t>
            </w:r>
            <w:proofErr w:type="gramStart"/>
            <w:r w:rsidR="00316402" w:rsidRPr="00691579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691579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организовывать и руководить работой команды, вырабатывая командную стратегию для достижения поставленных целей, мотивировать отдельных сотрудников и коллектив в 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целом</w:t>
            </w:r>
            <w:proofErr w:type="gramEnd"/>
            <w:r w:rsidR="00FD518F" w:rsidRPr="00691579">
              <w:rPr>
                <w:rFonts w:ascii="Times New Roman" w:hAnsi="Times New Roman" w:cs="Times New Roman"/>
              </w:rPr>
              <w:t xml:space="preserve"> при реализации проектов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организации и руководства работой команды, выработки единой командной стратегии для достижения поставленных целей при реализации проектов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91579" w14:paraId="2EF13D1E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3F0B9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69F3B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 xml:space="preserve"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</w:t>
            </w:r>
            <w:proofErr w:type="gramStart"/>
            <w:r w:rsidRPr="00691579">
              <w:rPr>
                <w:rFonts w:ascii="Times New Roman" w:hAnsi="Times New Roman" w:cs="Times New Roman"/>
                <w:lang w:bidi="ru-RU"/>
              </w:rPr>
              <w:t>проявляет заинтересованность в саморазвитии и использует</w:t>
            </w:r>
            <w:proofErr w:type="gramEnd"/>
            <w:r w:rsidRPr="00691579">
              <w:rPr>
                <w:rFonts w:ascii="Times New Roman" w:hAnsi="Times New Roman" w:cs="Times New Roman"/>
                <w:lang w:bidi="ru-RU"/>
              </w:rPr>
              <w:t xml:space="preserve"> предоставляемые возможности для приобретения новых знаний и навыков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C772DA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способы определения и оценки целей деятельности в сфере профессиональных задач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>-менеджмента, рефлексии над приоритетами собственной деятельности и ее совершенствования на основе самооценки.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098DD590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>реализовывать цели собственной деятельности с учетом внешних условий и внутренних обстоятельств, в том числе имеющихся средств, личностных возможностей, временной перспективы развития деятельности и требований рынка труда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146A9EA" w14:textId="77777777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достижения намеченных целей деятельности в сфере профессиональных задач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с учетом внешних условий и внутренних обстоятельств, в том числе имеющихся средств, личностных возможностей, временной перспективы развития деятельности и требований рынка труда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91579" w14:paraId="795037EA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269D5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691579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91579">
              <w:rPr>
                <w:rFonts w:ascii="Times New Roman" w:hAnsi="Times New Roman" w:cs="Times New Roman"/>
              </w:rPr>
              <w:t xml:space="preserve">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30A95" w14:textId="77777777" w:rsidR="00751095" w:rsidRPr="0069157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lang w:bidi="ru-RU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A003A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Знать: </w:t>
            </w:r>
            <w:r w:rsidR="00316402" w:rsidRPr="00691579">
              <w:rPr>
                <w:rFonts w:ascii="Times New Roman" w:hAnsi="Times New Roman" w:cs="Times New Roman"/>
              </w:rPr>
              <w:t xml:space="preserve">ключевые научные подходы и концепции развития </w:t>
            </w:r>
            <w:r w:rsidR="00316402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316402" w:rsidRPr="00691579">
              <w:rPr>
                <w:rFonts w:ascii="Times New Roman" w:hAnsi="Times New Roman" w:cs="Times New Roman"/>
              </w:rPr>
              <w:t>-менеджмента для обоснования стратегических решений по развитию предприятий сферы гостеприимства и общественного питания.</w:t>
            </w:r>
            <w:r w:rsidRPr="00691579">
              <w:rPr>
                <w:rFonts w:ascii="Times New Roman" w:hAnsi="Times New Roman" w:cs="Times New Roman"/>
              </w:rPr>
              <w:t xml:space="preserve"> </w:t>
            </w:r>
          </w:p>
          <w:p w14:paraId="51075B8E" w14:textId="77777777" w:rsidR="00751095" w:rsidRPr="0069157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 xml:space="preserve">Уметь: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применять научные концепции исследования и моделирования для обоснования стратегических решений в области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-менеджмента, организации событий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250300D" w14:textId="77777777" w:rsidR="00751095" w:rsidRPr="0069157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91579">
              <w:rPr>
                <w:rFonts w:ascii="Times New Roman" w:hAnsi="Times New Roman" w:cs="Times New Roman"/>
              </w:rPr>
              <w:t xml:space="preserve">навыками выбора и оценки эффективных стратегических решений по разработке и реализации проектов в области </w:t>
            </w:r>
            <w:r w:rsidR="00FD518F" w:rsidRPr="00691579">
              <w:rPr>
                <w:rFonts w:ascii="Times New Roman" w:hAnsi="Times New Roman" w:cs="Times New Roman"/>
                <w:lang w:val="en-US"/>
              </w:rPr>
              <w:t>event</w:t>
            </w:r>
            <w:r w:rsidR="00FD518F" w:rsidRPr="00691579">
              <w:rPr>
                <w:rFonts w:ascii="Times New Roman" w:hAnsi="Times New Roman" w:cs="Times New Roman"/>
              </w:rPr>
              <w:t>-менеджмента на предприятиях сферы гостеприимства и общественного питания</w:t>
            </w:r>
            <w:proofErr w:type="gramStart"/>
            <w:r w:rsidR="00FD518F" w:rsidRPr="00691579">
              <w:rPr>
                <w:rFonts w:ascii="Times New Roman" w:hAnsi="Times New Roman" w:cs="Times New Roman"/>
              </w:rPr>
              <w:t>.</w:t>
            </w:r>
            <w:r w:rsidRPr="00691579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9157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277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Сущность и специфика событийного менеджмента на предприятиях гостеприимства.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Менеджмент событий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«событийный менеджмент». Событийный менеджмент в структуре MICE индустрии. Функции событийного менеджмента. Особенности реализации событий на предприятиях гостеприимства.История развития событийного менеджмента. Профессиональные компетенции и функциональные обязанности специалиста по организации мероприятий. Ключевые метрики оценки эффективности событий. Современные тенденции развития событийного менеджмента. Нормативно-правовые основы организации событий на предприятиях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A69B3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7DFA0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Основы организации и проведения мероприятий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ECC4B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Виды и типы мероприятий и их особенности. Форматы мероприятий. Формирование концепции и определение формата  мероприятия. Жизненный цикл мероприятий. On-line мероприятия как актуальный формат организации событий. Особенности организации мероприятий различных форматов. oОсобенности организации мероприятий с привлечением провайдеров.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437DD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23F87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39921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A768B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26A8756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42AB38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Бизнес-коммуникации в процессе организации мероприятий на предприятиях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535E18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Бизнес-коммуникации в структуре организации событий. Особенности межличностного делового общения в процессе</w:t>
            </w:r>
            <w:r w:rsidRPr="00352B6F">
              <w:rPr>
                <w:lang w:bidi="ru-RU"/>
              </w:rPr>
              <w:br/>
              <w:t>организации и проведения корпоративных и деловых мероприятий. Особенности поведения корпоративных и деловых клиентов. Методы взаимодействия с потребителями, партнерами и другими заинтересованными сторонами. Специализированные программы, используемые во внешних и внутренних коммуникациях в процессе организации событий. Партнерство и спонсорство в event-индустрии. Особенности договоров в процессе организации корпоративных и деловых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19438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4012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1528E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D00DA5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AF78E85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7AC604F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Технологии организации и проведения событий на предприятиях гостеприимства.</w:t>
            </w:r>
          </w:p>
        </w:tc>
      </w:tr>
      <w:tr w:rsidR="005B37A7" w:rsidRPr="005B37A7" w14:paraId="6A3261C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23334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Технология подготовки и реализации события как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73C02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Организация мероприятий как проекта. Особенности инфраструктуры предприятия гостеприимства для проведения событий. Виды, цели и задачи мероприятий на предприятиях гостеприимства Эффективность мероприятия: способы оценки.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6A068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E21E6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50E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7F2018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4F3426B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9DEDEA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Особенности организации событий различных видов, форматов и уровней.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611473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организации и проведения мероприятий различного масштаба. Технологии планирования, организации и проведения деловых мероприятий. Корпоративные мероприятия и их роль в формировании корпоративной культуры и имиджа современной компании. Формирование концепции и определение формата корпоративного мероприятия. Технологии планирования, организации и проведения корпоративных мероприятий. Специальные мероприятия как форма развития корпоративной сплоченности компании. Обучающие и инсентив-программы.  Особенности организации и проведения культурно-досуговых и анимационных программ на предприятиях гостеприимства. Формирование концепции и определение формата мероприятия. Технологии планирования, организации и проведения анимационных мероприятий. Драматургия программы. Сценарный план.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E62E4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C8A01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57135A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2435E2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AEFB03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BE583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Событийный менеджмент как инструмент продвижения предприятия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4AAA4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Событийный менеджмент как фактор продвижения предприятия гостеприимства. Событийный маркетинг. Эксклюзивные события на предприятиях гостеприимства. Специфика организации мероприятий на предприятиях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73CC3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6D88E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2A17F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E5C62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77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7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094"/>
        <w:gridCol w:w="4013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предприятиях гостеприимства и организация </w:t>
            </w:r>
            <w:proofErr w:type="spellStart"/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практикум. Направлении подготовки 43.03.03 Гостиничное дело / / С.-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сост.: О.В. Архипова, С.Л.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, О.С. Губченко. – Санкт-Петербург, 2021. – 64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80%D0%B8%D0%B0%D0%BD%D1%82.pdf</w:t>
              </w:r>
            </w:hyperlink>
          </w:p>
        </w:tc>
      </w:tr>
      <w:tr w:rsidR="00262CF0" w:rsidRPr="007E6725" w14:paraId="53E6978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8472276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Архипова О.В. Организация культурно-досуговой деятельности на предприятии гостеприимства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2018. – 67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0200D3" w14:textId="77777777" w:rsidR="00262CF0" w:rsidRPr="007E6725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B3%D0%BE%D0%B2%D0%BE%D0%B9.pdf</w:t>
              </w:r>
            </w:hyperlink>
          </w:p>
        </w:tc>
      </w:tr>
      <w:tr w:rsidR="00262CF0" w:rsidRPr="007E6725" w14:paraId="1513BA0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04F55E7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Архипова О.В. Основы обслуживания деловых и корпоративных клиентов в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br/>
              <w:t>гостиничном и ресторанном бизнесе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О.В. Архипова.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2018. –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9F6C8B" w14:textId="77777777" w:rsidR="00262CF0" w:rsidRPr="007E6725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BB%D0%BE%D0%B2%D1%8B%D1%85.pdf</w:t>
              </w:r>
            </w:hyperlink>
          </w:p>
        </w:tc>
      </w:tr>
      <w:tr w:rsidR="00262CF0" w:rsidRPr="007E6725" w14:paraId="2C3FEC7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0D3AA55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Архипова О.В.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-менеджмент на 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предприятиях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гостеприимства и организация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кейтеринга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/ О.В. Архипова, С.Л.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Зюкина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 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Изд-во СПбГЭУ, 2020. – 359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3A3CEB" w14:textId="77777777" w:rsidR="00262CF0" w:rsidRPr="007E6725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8F%D1%82%D0%B8%D1%8F%D1%85.pdf</w:t>
              </w:r>
            </w:hyperlink>
          </w:p>
        </w:tc>
      </w:tr>
      <w:tr w:rsidR="00262CF0" w:rsidRPr="007E6725" w14:paraId="1490A706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B6097E8" w14:textId="77777777" w:rsidR="00262CF0" w:rsidRPr="0069157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Романцов, А.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-маркетинг. Сущность и особенности организации (2-е издание)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 А. Н. Романцов. — Москва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Дашков и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, Ай Пи Эр Медиа, 2017. — 89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B07BF8" w14:textId="77777777" w:rsidR="00262CF0" w:rsidRPr="00691579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https://www.iprbookshop.ru/57071.html</w:t>
              </w:r>
            </w:hyperlink>
          </w:p>
        </w:tc>
      </w:tr>
      <w:tr w:rsidR="00262CF0" w:rsidRPr="002A0809" w14:paraId="6B62A20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C64411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Румянцев Д., </w:t>
            </w:r>
            <w:proofErr w:type="spell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Франкель</w:t>
            </w:r>
            <w:proofErr w:type="spell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 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691579">
              <w:rPr>
                <w:rFonts w:ascii="Times New Roman" w:hAnsi="Times New Roman" w:cs="Times New Roman"/>
                <w:sz w:val="24"/>
                <w:szCs w:val="24"/>
              </w:rPr>
              <w:t>-маркетинг. Все об организации и продвижении событий. — СПб</w:t>
            </w:r>
            <w:proofErr w:type="gramStart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691579">
              <w:rPr>
                <w:rFonts w:ascii="Times New Roman" w:hAnsi="Times New Roman" w:cs="Times New Roman"/>
                <w:sz w:val="24"/>
                <w:szCs w:val="24"/>
              </w:rPr>
              <w:t xml:space="preserve">Питер,  2019.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—  320 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20B8E8" w14:textId="77777777" w:rsidR="00262CF0" w:rsidRPr="007E6725" w:rsidRDefault="00D03D4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91579">
                <w:rPr>
                  <w:color w:val="00008B"/>
                  <w:u w:val="single"/>
                  <w:lang w:val="en-US"/>
                </w:rPr>
                <w:t>https://ibooks.ru/bookshelf/376984/reading</w:t>
              </w:r>
            </w:hyperlink>
          </w:p>
        </w:tc>
      </w:tr>
    </w:tbl>
    <w:p w14:paraId="570D085B" w14:textId="77777777" w:rsidR="0091168E" w:rsidRPr="0069157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7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0AA7218" w14:textId="77777777" w:rsidTr="007B550D">
        <w:tc>
          <w:tcPr>
            <w:tcW w:w="9345" w:type="dxa"/>
          </w:tcPr>
          <w:p w14:paraId="41EEC9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5CEF55" w14:textId="77777777" w:rsidTr="007B550D">
        <w:tc>
          <w:tcPr>
            <w:tcW w:w="9345" w:type="dxa"/>
          </w:tcPr>
          <w:p w14:paraId="25E7A2C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C4F23F" w14:textId="77777777" w:rsidTr="007B550D">
        <w:tc>
          <w:tcPr>
            <w:tcW w:w="9345" w:type="dxa"/>
          </w:tcPr>
          <w:p w14:paraId="02566DF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8980B99" w14:textId="77777777" w:rsidTr="007B550D">
        <w:tc>
          <w:tcPr>
            <w:tcW w:w="9345" w:type="dxa"/>
          </w:tcPr>
          <w:p w14:paraId="468E351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77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03D4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7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9157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9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7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9157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9157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9157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79">
              <w:rPr>
                <w:sz w:val="22"/>
                <w:szCs w:val="22"/>
              </w:rPr>
              <w:t>комплексом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691579">
              <w:rPr>
                <w:sz w:val="22"/>
                <w:szCs w:val="22"/>
                <w:lang w:val="en-US"/>
              </w:rPr>
              <w:t>Intel</w:t>
            </w:r>
            <w:r w:rsidRPr="00691579">
              <w:rPr>
                <w:sz w:val="22"/>
                <w:szCs w:val="22"/>
              </w:rPr>
              <w:t xml:space="preserve">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79">
              <w:rPr>
                <w:sz w:val="22"/>
                <w:szCs w:val="22"/>
              </w:rPr>
              <w:t xml:space="preserve">5 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>4 4460 3.2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91579">
              <w:rPr>
                <w:sz w:val="22"/>
                <w:szCs w:val="22"/>
              </w:rPr>
              <w:t>/8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/1</w:t>
            </w:r>
            <w:r w:rsidRPr="00691579">
              <w:rPr>
                <w:sz w:val="22"/>
                <w:szCs w:val="22"/>
                <w:lang w:val="en-US"/>
              </w:rPr>
              <w:t>Tb</w:t>
            </w:r>
            <w:r w:rsidRPr="00691579">
              <w:rPr>
                <w:sz w:val="22"/>
                <w:szCs w:val="22"/>
              </w:rPr>
              <w:t xml:space="preserve"> - 1 шт., Проектор цифровой </w:t>
            </w:r>
            <w:r w:rsidRPr="00691579">
              <w:rPr>
                <w:sz w:val="22"/>
                <w:szCs w:val="22"/>
                <w:lang w:val="en-US"/>
              </w:rPr>
              <w:t>Acer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691579">
              <w:rPr>
                <w:sz w:val="22"/>
                <w:szCs w:val="22"/>
                <w:lang w:val="en-US"/>
              </w:rPr>
              <w:t>JBL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CONTROL</w:t>
            </w:r>
            <w:r w:rsidRPr="00691579">
              <w:rPr>
                <w:sz w:val="22"/>
                <w:szCs w:val="22"/>
              </w:rPr>
              <w:t xml:space="preserve"> 25 </w:t>
            </w:r>
            <w:r w:rsidRPr="00691579">
              <w:rPr>
                <w:sz w:val="22"/>
                <w:szCs w:val="22"/>
                <w:lang w:val="en-US"/>
              </w:rPr>
              <w:t>WH</w:t>
            </w:r>
            <w:r w:rsidRPr="00691579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1579" w14:paraId="6B8C93A4" w14:textId="77777777" w:rsidTr="008416EB">
        <w:tc>
          <w:tcPr>
            <w:tcW w:w="7797" w:type="dxa"/>
            <w:shd w:val="clear" w:color="auto" w:fill="auto"/>
          </w:tcPr>
          <w:p w14:paraId="5C01CEA9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91579">
              <w:rPr>
                <w:sz w:val="22"/>
                <w:szCs w:val="22"/>
              </w:rPr>
              <w:t>комплексом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691579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691579">
              <w:rPr>
                <w:sz w:val="22"/>
                <w:szCs w:val="22"/>
                <w:lang w:val="en-US"/>
              </w:rPr>
              <w:t>HP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GQ</w:t>
            </w:r>
            <w:r w:rsidRPr="00691579">
              <w:rPr>
                <w:sz w:val="22"/>
                <w:szCs w:val="22"/>
              </w:rPr>
              <w:t>652</w:t>
            </w:r>
            <w:r w:rsidRPr="00691579">
              <w:rPr>
                <w:sz w:val="22"/>
                <w:szCs w:val="22"/>
                <w:lang w:val="en-US"/>
              </w:rPr>
              <w:t>AW</w:t>
            </w:r>
            <w:r w:rsidRPr="00691579">
              <w:rPr>
                <w:sz w:val="22"/>
                <w:szCs w:val="22"/>
              </w:rPr>
              <w:t>#</w:t>
            </w:r>
            <w:r w:rsidRPr="00691579">
              <w:rPr>
                <w:sz w:val="22"/>
                <w:szCs w:val="22"/>
                <w:lang w:val="en-US"/>
              </w:rPr>
              <w:t>ACB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dc</w:t>
            </w:r>
            <w:r w:rsidRPr="00691579">
              <w:rPr>
                <w:sz w:val="22"/>
                <w:szCs w:val="22"/>
              </w:rPr>
              <w:t xml:space="preserve">7800 </w:t>
            </w:r>
            <w:r w:rsidRPr="00691579">
              <w:rPr>
                <w:sz w:val="22"/>
                <w:szCs w:val="22"/>
                <w:lang w:val="en-US"/>
              </w:rPr>
              <w:t>USDT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E</w:t>
            </w:r>
            <w:r w:rsidRPr="00691579">
              <w:rPr>
                <w:sz w:val="22"/>
                <w:szCs w:val="22"/>
              </w:rPr>
              <w:t xml:space="preserve"> 6550 1.0</w:t>
            </w:r>
            <w:r w:rsidRPr="00691579">
              <w:rPr>
                <w:sz w:val="22"/>
                <w:szCs w:val="22"/>
                <w:lang w:val="en-US"/>
              </w:rPr>
              <w:t>G</w:t>
            </w:r>
            <w:r w:rsidRPr="00691579">
              <w:rPr>
                <w:sz w:val="22"/>
                <w:szCs w:val="22"/>
              </w:rPr>
              <w:t>.</w:t>
            </w:r>
            <w:r w:rsidRPr="00691579">
              <w:rPr>
                <w:sz w:val="22"/>
                <w:szCs w:val="22"/>
                <w:lang w:val="en-US"/>
              </w:rPr>
              <w:t>DVD</w:t>
            </w:r>
            <w:r w:rsidRPr="00691579">
              <w:rPr>
                <w:sz w:val="22"/>
                <w:szCs w:val="22"/>
              </w:rPr>
              <w:t>-</w:t>
            </w:r>
            <w:r w:rsidRPr="00691579">
              <w:rPr>
                <w:sz w:val="22"/>
                <w:szCs w:val="22"/>
                <w:lang w:val="en-US"/>
              </w:rPr>
              <w:t>ROM</w:t>
            </w:r>
            <w:r w:rsidRPr="00691579">
              <w:rPr>
                <w:sz w:val="22"/>
                <w:szCs w:val="22"/>
              </w:rPr>
              <w:t>/ 2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/80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 xml:space="preserve"> - 1 шт., Проектор </w:t>
            </w:r>
            <w:r w:rsidRPr="00691579">
              <w:rPr>
                <w:sz w:val="22"/>
                <w:szCs w:val="22"/>
                <w:lang w:val="en-US"/>
              </w:rPr>
              <w:t>NEC</w:t>
            </w:r>
            <w:r w:rsidRPr="00691579">
              <w:rPr>
                <w:sz w:val="22"/>
                <w:szCs w:val="22"/>
              </w:rPr>
              <w:t xml:space="preserve"> М350Х в </w:t>
            </w:r>
            <w:proofErr w:type="spellStart"/>
            <w:r w:rsidRPr="00691579">
              <w:rPr>
                <w:sz w:val="22"/>
                <w:szCs w:val="22"/>
              </w:rPr>
              <w:t>компл</w:t>
            </w:r>
            <w:proofErr w:type="spellEnd"/>
            <w:r w:rsidRPr="00691579">
              <w:rPr>
                <w:sz w:val="22"/>
                <w:szCs w:val="22"/>
              </w:rPr>
              <w:t xml:space="preserve">. - 1 шт., Акустическая система </w:t>
            </w:r>
            <w:r w:rsidRPr="00691579">
              <w:rPr>
                <w:sz w:val="22"/>
                <w:szCs w:val="22"/>
                <w:lang w:val="en-US"/>
              </w:rPr>
              <w:t>JBL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CONTROL</w:t>
            </w:r>
            <w:r w:rsidRPr="00691579">
              <w:rPr>
                <w:sz w:val="22"/>
                <w:szCs w:val="22"/>
              </w:rPr>
              <w:t xml:space="preserve"> 25 </w:t>
            </w:r>
            <w:r w:rsidRPr="00691579">
              <w:rPr>
                <w:sz w:val="22"/>
                <w:szCs w:val="22"/>
                <w:lang w:val="en-US"/>
              </w:rPr>
              <w:t>WH</w:t>
            </w:r>
            <w:r w:rsidRPr="0069157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691579">
              <w:rPr>
                <w:sz w:val="22"/>
                <w:szCs w:val="22"/>
                <w:lang w:val="en-US"/>
              </w:rPr>
              <w:t>Screen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Media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Champion</w:t>
            </w:r>
            <w:r w:rsidRPr="00691579">
              <w:rPr>
                <w:sz w:val="22"/>
                <w:szCs w:val="22"/>
              </w:rPr>
              <w:t xml:space="preserve"> 203</w:t>
            </w:r>
            <w:r w:rsidRPr="00691579">
              <w:rPr>
                <w:sz w:val="22"/>
                <w:szCs w:val="22"/>
                <w:lang w:val="en-US"/>
              </w:rPr>
              <w:t>x</w:t>
            </w:r>
            <w:r w:rsidRPr="00691579">
              <w:rPr>
                <w:sz w:val="22"/>
                <w:szCs w:val="22"/>
              </w:rPr>
              <w:t>153</w:t>
            </w:r>
            <w:r w:rsidRPr="00691579">
              <w:rPr>
                <w:sz w:val="22"/>
                <w:szCs w:val="22"/>
                <w:lang w:val="en-US"/>
              </w:rPr>
              <w:t>cm</w:t>
            </w:r>
            <w:r w:rsidRPr="00691579">
              <w:rPr>
                <w:sz w:val="22"/>
                <w:szCs w:val="22"/>
              </w:rPr>
              <w:t>.</w:t>
            </w:r>
            <w:proofErr w:type="gramEnd"/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MW</w:t>
            </w:r>
            <w:r w:rsidRPr="0069157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C6220AE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91579" w14:paraId="3E10B6B3" w14:textId="77777777" w:rsidTr="008416EB">
        <w:tc>
          <w:tcPr>
            <w:tcW w:w="7797" w:type="dxa"/>
            <w:shd w:val="clear" w:color="auto" w:fill="auto"/>
          </w:tcPr>
          <w:p w14:paraId="0B08F204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Ауд. 401 </w:t>
            </w:r>
            <w:proofErr w:type="spellStart"/>
            <w:r w:rsidRPr="00691579">
              <w:rPr>
                <w:sz w:val="22"/>
                <w:szCs w:val="22"/>
              </w:rPr>
              <w:t>пом</w:t>
            </w:r>
            <w:proofErr w:type="spellEnd"/>
            <w:r w:rsidRPr="00691579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691579">
              <w:rPr>
                <w:sz w:val="22"/>
                <w:szCs w:val="22"/>
              </w:rPr>
              <w:t>комплекс"</w:t>
            </w:r>
            <w:proofErr w:type="gramStart"/>
            <w:r w:rsidRPr="00691579">
              <w:rPr>
                <w:sz w:val="22"/>
                <w:szCs w:val="22"/>
              </w:rPr>
              <w:t>.С</w:t>
            </w:r>
            <w:proofErr w:type="gramEnd"/>
            <w:r w:rsidRPr="00691579">
              <w:rPr>
                <w:sz w:val="22"/>
                <w:szCs w:val="22"/>
              </w:rPr>
              <w:t>пециализированная</w:t>
            </w:r>
            <w:proofErr w:type="spellEnd"/>
            <w:r w:rsidRPr="00691579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691579">
              <w:rPr>
                <w:sz w:val="22"/>
                <w:szCs w:val="22"/>
                <w:lang w:val="en-US"/>
              </w:rPr>
              <w:t>Intel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Core</w:t>
            </w:r>
            <w:r w:rsidRPr="00691579">
              <w:rPr>
                <w:sz w:val="22"/>
                <w:szCs w:val="22"/>
              </w:rPr>
              <w:t xml:space="preserve">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91579">
              <w:rPr>
                <w:sz w:val="22"/>
                <w:szCs w:val="22"/>
              </w:rPr>
              <w:t xml:space="preserve">5-4460 </w:t>
            </w:r>
            <w:r w:rsidRPr="00691579">
              <w:rPr>
                <w:sz w:val="22"/>
                <w:szCs w:val="22"/>
                <w:lang w:val="en-US"/>
              </w:rPr>
              <w:t>CPU</w:t>
            </w:r>
            <w:r w:rsidRPr="00691579">
              <w:rPr>
                <w:sz w:val="22"/>
                <w:szCs w:val="22"/>
              </w:rPr>
              <w:t xml:space="preserve"> @ 3.2</w:t>
            </w:r>
            <w:r w:rsidRPr="00691579">
              <w:rPr>
                <w:sz w:val="22"/>
                <w:szCs w:val="22"/>
                <w:lang w:val="en-US"/>
              </w:rPr>
              <w:t>GHz</w:t>
            </w:r>
            <w:r w:rsidRPr="00691579">
              <w:rPr>
                <w:sz w:val="22"/>
                <w:szCs w:val="22"/>
              </w:rPr>
              <w:t>/8</w:t>
            </w:r>
            <w:r w:rsidRPr="00691579">
              <w:rPr>
                <w:sz w:val="22"/>
                <w:szCs w:val="22"/>
                <w:lang w:val="en-US"/>
              </w:rPr>
              <w:t>Gb</w:t>
            </w:r>
            <w:r w:rsidRPr="00691579">
              <w:rPr>
                <w:sz w:val="22"/>
                <w:szCs w:val="22"/>
              </w:rPr>
              <w:t>/1</w:t>
            </w:r>
            <w:r w:rsidRPr="00691579">
              <w:rPr>
                <w:sz w:val="22"/>
                <w:szCs w:val="22"/>
                <w:lang w:val="en-US"/>
              </w:rPr>
              <w:t>Tb</w:t>
            </w:r>
            <w:r w:rsidRPr="00691579">
              <w:rPr>
                <w:sz w:val="22"/>
                <w:szCs w:val="22"/>
              </w:rPr>
              <w:t>/</w:t>
            </w:r>
            <w:r w:rsidRPr="00691579">
              <w:rPr>
                <w:sz w:val="22"/>
                <w:szCs w:val="22"/>
                <w:lang w:val="en-US"/>
              </w:rPr>
              <w:t>Samsung</w:t>
            </w:r>
            <w:r w:rsidRPr="00691579">
              <w:rPr>
                <w:sz w:val="22"/>
                <w:szCs w:val="22"/>
              </w:rPr>
              <w:t xml:space="preserve"> </w:t>
            </w:r>
            <w:r w:rsidRPr="00691579">
              <w:rPr>
                <w:sz w:val="22"/>
                <w:szCs w:val="22"/>
                <w:lang w:val="en-US"/>
              </w:rPr>
              <w:t>S</w:t>
            </w:r>
            <w:r w:rsidRPr="00691579">
              <w:rPr>
                <w:sz w:val="22"/>
                <w:szCs w:val="22"/>
              </w:rPr>
              <w:t>23</w:t>
            </w:r>
            <w:r w:rsidRPr="00691579">
              <w:rPr>
                <w:sz w:val="22"/>
                <w:szCs w:val="22"/>
                <w:lang w:val="en-US"/>
              </w:rPr>
              <w:t>E</w:t>
            </w:r>
            <w:r w:rsidRPr="00691579">
              <w:rPr>
                <w:sz w:val="22"/>
                <w:szCs w:val="22"/>
              </w:rPr>
              <w:t xml:space="preserve">200 - 21 шт., Ноутбук </w:t>
            </w:r>
            <w:r w:rsidRPr="00691579">
              <w:rPr>
                <w:sz w:val="22"/>
                <w:szCs w:val="22"/>
                <w:lang w:val="en-US"/>
              </w:rPr>
              <w:t>HP</w:t>
            </w:r>
            <w:r w:rsidRPr="00691579">
              <w:rPr>
                <w:sz w:val="22"/>
                <w:szCs w:val="22"/>
              </w:rPr>
              <w:t xml:space="preserve"> 250 </w:t>
            </w:r>
            <w:r w:rsidRPr="00691579">
              <w:rPr>
                <w:sz w:val="22"/>
                <w:szCs w:val="22"/>
                <w:lang w:val="en-US"/>
              </w:rPr>
              <w:t>G</w:t>
            </w:r>
            <w:r w:rsidRPr="00691579">
              <w:rPr>
                <w:sz w:val="22"/>
                <w:szCs w:val="22"/>
              </w:rPr>
              <w:t>6 1</w:t>
            </w:r>
            <w:r w:rsidRPr="00691579">
              <w:rPr>
                <w:sz w:val="22"/>
                <w:szCs w:val="22"/>
                <w:lang w:val="en-US"/>
              </w:rPr>
              <w:t>WY</w:t>
            </w:r>
            <w:r w:rsidRPr="00691579">
              <w:rPr>
                <w:sz w:val="22"/>
                <w:szCs w:val="22"/>
              </w:rPr>
              <w:t>58</w:t>
            </w:r>
            <w:r w:rsidRPr="00691579">
              <w:rPr>
                <w:sz w:val="22"/>
                <w:szCs w:val="22"/>
                <w:lang w:val="en-US"/>
              </w:rPr>
              <w:t>EA</w:t>
            </w:r>
            <w:r w:rsidRPr="00691579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691579">
              <w:rPr>
                <w:sz w:val="22"/>
                <w:szCs w:val="22"/>
              </w:rPr>
              <w:t>доп</w:t>
            </w:r>
            <w:proofErr w:type="gramStart"/>
            <w:r w:rsidRPr="00691579">
              <w:rPr>
                <w:sz w:val="22"/>
                <w:szCs w:val="22"/>
              </w:rPr>
              <w:t>.к</w:t>
            </w:r>
            <w:proofErr w:type="gramEnd"/>
            <w:r w:rsidRPr="00691579">
              <w:rPr>
                <w:sz w:val="22"/>
                <w:szCs w:val="22"/>
              </w:rPr>
              <w:t>омплект</w:t>
            </w:r>
            <w:proofErr w:type="spellEnd"/>
            <w:r w:rsidRPr="00691579">
              <w:rPr>
                <w:sz w:val="22"/>
                <w:szCs w:val="22"/>
              </w:rPr>
              <w:t xml:space="preserve">. - 1 шт., Мультимедиа-проектор РВ8250 </w:t>
            </w:r>
            <w:r w:rsidRPr="00691579">
              <w:rPr>
                <w:sz w:val="22"/>
                <w:szCs w:val="22"/>
                <w:lang w:val="en-US"/>
              </w:rPr>
              <w:t>DLP</w:t>
            </w:r>
            <w:r w:rsidRPr="00691579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1394B75" w14:textId="77777777" w:rsidR="002C735C" w:rsidRPr="0069157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9157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9157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9157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9157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78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7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7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7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96FD66A" w14:textId="77777777" w:rsidR="00691579" w:rsidRPr="00691579" w:rsidRDefault="00691579" w:rsidP="00691579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1579" w14:paraId="5507DB2B" w14:textId="77777777" w:rsidTr="00691579">
        <w:tc>
          <w:tcPr>
            <w:tcW w:w="562" w:type="dxa"/>
          </w:tcPr>
          <w:p w14:paraId="32EE67A3" w14:textId="77777777" w:rsidR="00691579" w:rsidRPr="002A080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7F0A9BCC" w14:textId="77777777" w:rsid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1F02BDF2" w14:textId="77777777" w:rsidR="00090AC1" w:rsidRPr="007E6725" w:rsidRDefault="00090AC1" w:rsidP="00090AC1">
      <w:pPr>
        <w:pStyle w:val="Default"/>
      </w:pP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7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9157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7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91579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91579" w14:paraId="5A1C9382" w14:textId="77777777" w:rsidTr="00801458">
        <w:tc>
          <w:tcPr>
            <w:tcW w:w="2336" w:type="dxa"/>
          </w:tcPr>
          <w:p w14:paraId="4C518DAB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9157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91579" w14:paraId="07658034" w14:textId="77777777" w:rsidTr="00801458">
        <w:tc>
          <w:tcPr>
            <w:tcW w:w="2336" w:type="dxa"/>
          </w:tcPr>
          <w:p w14:paraId="1553D698" w14:textId="78F29BFB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691579" w14:paraId="24E66FD0" w14:textId="77777777" w:rsidTr="00801458">
        <w:tc>
          <w:tcPr>
            <w:tcW w:w="2336" w:type="dxa"/>
          </w:tcPr>
          <w:p w14:paraId="223DB9C9" w14:textId="77777777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0D15CF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520A6C1B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4E233B4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691579" w14:paraId="79A6EE0C" w14:textId="77777777" w:rsidTr="00801458">
        <w:tc>
          <w:tcPr>
            <w:tcW w:w="2336" w:type="dxa"/>
          </w:tcPr>
          <w:p w14:paraId="375C35EF" w14:textId="77777777" w:rsidR="005D65A5" w:rsidRPr="0069157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8DF494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BECBB0A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3D05057" w14:textId="77777777" w:rsidR="005D65A5" w:rsidRPr="00691579" w:rsidRDefault="007478E0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691579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91579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787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91579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91579" w:rsidRPr="00691579" w14:paraId="64536589" w14:textId="77777777" w:rsidTr="00691579">
        <w:tc>
          <w:tcPr>
            <w:tcW w:w="562" w:type="dxa"/>
          </w:tcPr>
          <w:p w14:paraId="1B8363E3" w14:textId="77777777" w:rsidR="00691579" w:rsidRP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A9BC14D" w14:textId="77777777" w:rsidR="00691579" w:rsidRPr="00691579" w:rsidRDefault="0069157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9157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2817986" w14:textId="77777777" w:rsidR="00691579" w:rsidRPr="00691579" w:rsidRDefault="00691579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91579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788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91579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91579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1579" w14:paraId="0267C479" w14:textId="77777777" w:rsidTr="00801458">
        <w:tc>
          <w:tcPr>
            <w:tcW w:w="2500" w:type="pct"/>
          </w:tcPr>
          <w:p w14:paraId="37F699C9" w14:textId="77777777" w:rsidR="00B8237E" w:rsidRPr="0069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157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157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1579" w14:paraId="3F240151" w14:textId="77777777" w:rsidTr="00801458">
        <w:tc>
          <w:tcPr>
            <w:tcW w:w="2500" w:type="pct"/>
          </w:tcPr>
          <w:p w14:paraId="61E91592" w14:textId="61A0874C" w:rsidR="00B8237E" w:rsidRPr="00691579" w:rsidRDefault="00B8237E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691579" w14:paraId="36207E3A" w14:textId="77777777" w:rsidTr="00801458">
        <w:tc>
          <w:tcPr>
            <w:tcW w:w="2500" w:type="pct"/>
          </w:tcPr>
          <w:p w14:paraId="14073766" w14:textId="77777777" w:rsidR="00B8237E" w:rsidRPr="00691579" w:rsidRDefault="00B8237E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3E51340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B8237E" w:rsidRPr="00691579" w14:paraId="67516341" w14:textId="77777777" w:rsidTr="00801458">
        <w:tc>
          <w:tcPr>
            <w:tcW w:w="2500" w:type="pct"/>
          </w:tcPr>
          <w:p w14:paraId="17975A34" w14:textId="77777777" w:rsidR="00B8237E" w:rsidRPr="006915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246C3C48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691579" w14:paraId="0CC3611D" w14:textId="77777777" w:rsidTr="00801458">
        <w:tc>
          <w:tcPr>
            <w:tcW w:w="2500" w:type="pct"/>
          </w:tcPr>
          <w:p w14:paraId="3859B14B" w14:textId="77777777" w:rsidR="00B8237E" w:rsidRPr="0069157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63F36DAD" w14:textId="77777777" w:rsidR="00B8237E" w:rsidRPr="00691579" w:rsidRDefault="005C548A" w:rsidP="00801458">
            <w:pPr>
              <w:rPr>
                <w:rFonts w:ascii="Times New Roman" w:hAnsi="Times New Roman" w:cs="Times New Roman"/>
              </w:rPr>
            </w:pPr>
            <w:r w:rsidRPr="00691579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78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B089C" w14:textId="77777777" w:rsidR="00D03D4B" w:rsidRDefault="00D03D4B" w:rsidP="00315CA6">
      <w:pPr>
        <w:spacing w:after="0" w:line="240" w:lineRule="auto"/>
      </w:pPr>
      <w:r>
        <w:separator/>
      </w:r>
    </w:p>
  </w:endnote>
  <w:endnote w:type="continuationSeparator" w:id="0">
    <w:p w14:paraId="04198C07" w14:textId="77777777" w:rsidR="00D03D4B" w:rsidRDefault="00D03D4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80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390ACE" w14:textId="77777777" w:rsidR="00D03D4B" w:rsidRDefault="00D03D4B" w:rsidP="00315CA6">
      <w:pPr>
        <w:spacing w:after="0" w:line="240" w:lineRule="auto"/>
      </w:pPr>
      <w:r>
        <w:separator/>
      </w:r>
    </w:p>
  </w:footnote>
  <w:footnote w:type="continuationSeparator" w:id="0">
    <w:p w14:paraId="77B78535" w14:textId="77777777" w:rsidR="00D03D4B" w:rsidRDefault="00D03D4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0809"/>
    <w:rsid w:val="002A6258"/>
    <w:rsid w:val="002A6F66"/>
    <w:rsid w:val="002A7BE5"/>
    <w:rsid w:val="002B70A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1579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3D4B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1%80%D0%B3%D0%B0%D0%BD%D0%B8%D0%B7%D0%B0%D1%86%D0%B8%D1%8F%20%D0%BA%D1%83%D0%BB%D1%8C%D1%82%D1%83%D1%80%D0%BD%D0%BE-%D0%B4%D0%BE%D1%81%D1%83%D0%B3%D0%BE%D0%B2%D0%BE%D0%B9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1%80%D0%B0%D0%BA%D1%82%D0%B8%D0%BA%D1%83%D0%BC_%D0%90%D1%80%D1%85%D0%B8%D0%BF%D0%BE%D0%B2%D0%B0%20%D0%97%D1%8E%D0%BA%D0%B8%D0%BD%D0%B0%20%D0%93%D1%83%D0%B1%D1%87%D0%B5%D0%BD%D0%BA%D0%BE%20%D1%8D%D0%BB.%D0%B2%D0%B0%D1%80%D0%B8%D0%B0%D0%BD%D1%82.pdf" TargetMode="External"/><Relationship Id="rId17" Type="http://schemas.openxmlformats.org/officeDocument/2006/relationships/hyperlink" Target="https://ibooks.ru/bookshelf/376984/readin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prbookshop.ru/57071.html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Event-%D0%BC%D0%B5%D0%BD%D0%B5%D0%B4%D0%B6%D0%BC%D0%B5%D0%BD%D1%82%20%D0%BD%D0%B0%20%D0%BF%D1%80%D0%B5%D0%B4%D0%BF%D1%80%D0%B8%D1%8F%D1%82%D0%B8%D1%8F%D1%85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E%D1%81%D0%BD%D0%BE%D0%B2%D1%8B%20%D0%BE%D0%B1%D1%81%D0%BB%D1%83%D0%B6%D0%B8%D0%B2%D0%B0%D0%BD%D0%B8%D1%8F%20%D0%B4%D0%B5%D0%BB%D0%BE%D0%B2%D1%8B%D1%85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DC13846-0FC3-4E59-AB36-DCE09EAB2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3639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