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Организационное проектирование и управление проектами в индустрии гостеприимства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43.04.03 Гостиничное дело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Стратегическое управление предприятием индустрии гостеприимства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337DB933" w:rsidR="00A73C3F" w:rsidRPr="003F62A9" w:rsidRDefault="000160E4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AC1419">
              <w:rPr>
                <w:sz w:val="20"/>
                <w:szCs w:val="20"/>
              </w:rPr>
              <w:t>к.и</w:t>
            </w:r>
            <w:proofErr w:type="gramStart"/>
            <w:r w:rsidRPr="00AC1419">
              <w:rPr>
                <w:sz w:val="20"/>
                <w:szCs w:val="20"/>
              </w:rPr>
              <w:t>.н</w:t>
            </w:r>
            <w:proofErr w:type="spellEnd"/>
            <w:proofErr w:type="gramEnd"/>
            <w:r w:rsidRPr="00AC1419">
              <w:rPr>
                <w:sz w:val="20"/>
                <w:szCs w:val="20"/>
              </w:rPr>
              <w:t>, Николаев Андрей Валентинович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3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28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1FDA9F0D" w:rsidR="0041008F" w:rsidRPr="003F62A9" w:rsidRDefault="00AC1419" w:rsidP="00FE07B2">
            <w:pPr>
              <w:rPr>
                <w:sz w:val="20"/>
                <w:szCs w:val="20"/>
              </w:rPr>
            </w:pPr>
            <w:r w:rsidRPr="00AC141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3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309D6591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  <w:r w:rsidR="00AC1419">
              <w:t xml:space="preserve"> (</w:t>
            </w:r>
            <w:r w:rsidR="00AC1419" w:rsidRPr="003F62A9">
              <w:t>практическая подготовка</w:t>
            </w:r>
            <w:r w:rsidR="00AC1419">
              <w:t>)</w:t>
            </w:r>
          </w:p>
        </w:tc>
        <w:tc>
          <w:tcPr>
            <w:tcW w:w="1481" w:type="pct"/>
            <w:shd w:val="clear" w:color="auto" w:fill="auto"/>
          </w:tcPr>
          <w:p w14:paraId="3FF5472F" w14:textId="0FB349D9" w:rsidR="0041008F" w:rsidRPr="003F62A9" w:rsidRDefault="00AC1419" w:rsidP="00FE07B2">
            <w:pPr>
              <w:jc w:val="both"/>
            </w:pPr>
            <w:r w:rsidRPr="00AC1419">
              <w:rPr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28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152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7400A163" w:rsidR="003E2CE6" w:rsidRPr="003F62A9" w:rsidRDefault="000160E4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522F5328" w14:textId="77777777" w:rsidR="00AC1419" w:rsidRDefault="009B142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183081484" w:history="1">
        <w:r w:rsidR="00AC1419" w:rsidRPr="003237D7">
          <w:rPr>
            <w:rStyle w:val="a4"/>
            <w:b/>
            <w:bCs/>
            <w:noProof/>
          </w:rPr>
          <w:t>1.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ЦЕЛЬ ОСВОЕНИЯ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_Toc183081484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3</w:t>
        </w:r>
        <w:r w:rsidR="00AC1419">
          <w:rPr>
            <w:noProof/>
            <w:webHidden/>
          </w:rPr>
          <w:fldChar w:fldCharType="end"/>
        </w:r>
      </w:hyperlink>
    </w:p>
    <w:p w14:paraId="7C9616B5" w14:textId="77777777" w:rsidR="00AC1419" w:rsidRDefault="006B6DA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5" w:history="1">
        <w:r w:rsidR="00AC1419" w:rsidRPr="003237D7">
          <w:rPr>
            <w:rStyle w:val="a4"/>
            <w:b/>
            <w:bCs/>
            <w:noProof/>
          </w:rPr>
          <w:t>2.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МЕСТО ДИСЦИПЛИНЫ В СТРУКТУРЕ ОБРАЗОВАТЕЛЬНОЙ ПРОГРАММЫ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_Toc183081485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3</w:t>
        </w:r>
        <w:r w:rsidR="00AC1419">
          <w:rPr>
            <w:noProof/>
            <w:webHidden/>
          </w:rPr>
          <w:fldChar w:fldCharType="end"/>
        </w:r>
      </w:hyperlink>
    </w:p>
    <w:p w14:paraId="24F218F0" w14:textId="77777777" w:rsidR="00AC1419" w:rsidRDefault="006B6DA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6" w:history="1">
        <w:r w:rsidR="00AC1419" w:rsidRPr="003237D7">
          <w:rPr>
            <w:rStyle w:val="a4"/>
            <w:b/>
            <w:bCs/>
            <w:noProof/>
          </w:rPr>
          <w:t>3.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ПЛАНИРУЕМЫЕ РЕЗУЛЬТАТЫ ОБУЧЕНИЯ ПО ДИСЦИПЛИНЕ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_Toc183081486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3</w:t>
        </w:r>
        <w:r w:rsidR="00AC1419">
          <w:rPr>
            <w:noProof/>
            <w:webHidden/>
          </w:rPr>
          <w:fldChar w:fldCharType="end"/>
        </w:r>
      </w:hyperlink>
    </w:p>
    <w:p w14:paraId="76B37A56" w14:textId="77777777" w:rsidR="00AC1419" w:rsidRDefault="006B6DA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7" w:history="1">
        <w:r w:rsidR="00AC1419" w:rsidRPr="003237D7">
          <w:rPr>
            <w:rStyle w:val="a4"/>
            <w:b/>
            <w:bCs/>
            <w:noProof/>
          </w:rPr>
          <w:t>4.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СТРУКТУРА И СОДЕРЖАНИЕ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_Toc183081487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4</w:t>
        </w:r>
        <w:r w:rsidR="00AC1419">
          <w:rPr>
            <w:noProof/>
            <w:webHidden/>
          </w:rPr>
          <w:fldChar w:fldCharType="end"/>
        </w:r>
      </w:hyperlink>
    </w:p>
    <w:p w14:paraId="5E693C90" w14:textId="77777777" w:rsidR="00AC1419" w:rsidRDefault="006B6DA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8" w:history="1">
        <w:r w:rsidR="00AC1419" w:rsidRPr="003237D7">
          <w:rPr>
            <w:rStyle w:val="a4"/>
            <w:b/>
            <w:bCs/>
            <w:noProof/>
          </w:rPr>
          <w:t>5.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ПРОЕКТНАЯ РАБОТА ОБУЧАЮЩИХСЯ ПРИ РЕАЛИЗАЦИИ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_Toc183081488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7</w:t>
        </w:r>
        <w:r w:rsidR="00AC1419">
          <w:rPr>
            <w:noProof/>
            <w:webHidden/>
          </w:rPr>
          <w:fldChar w:fldCharType="end"/>
        </w:r>
      </w:hyperlink>
    </w:p>
    <w:p w14:paraId="06453BCE" w14:textId="77777777" w:rsidR="00AC1419" w:rsidRDefault="006B6DA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89" w:history="1">
        <w:r w:rsidR="00AC1419" w:rsidRPr="003237D7">
          <w:rPr>
            <w:rStyle w:val="a4"/>
            <w:b/>
            <w:bCs/>
            <w:noProof/>
          </w:rPr>
          <w:t>6.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РЕСУРСНОЕ ОБЕСПЕЧЕНИЕ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_Toc183081489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7</w:t>
        </w:r>
        <w:r w:rsidR="00AC1419">
          <w:rPr>
            <w:noProof/>
            <w:webHidden/>
          </w:rPr>
          <w:fldChar w:fldCharType="end"/>
        </w:r>
      </w:hyperlink>
    </w:p>
    <w:p w14:paraId="2913F8FF" w14:textId="77777777" w:rsidR="00AC1419" w:rsidRDefault="006B6DA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90" w:history="1">
        <w:r w:rsidR="00AC1419" w:rsidRPr="003237D7">
          <w:rPr>
            <w:rStyle w:val="a4"/>
            <w:b/>
            <w:bCs/>
            <w:noProof/>
          </w:rPr>
          <w:t>7.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МАТЕРИАЛЬНО-ТЕХНИЧЕСКОЕ ОБЕСПЕЧЕНИЕ, НЕОБХОДИМОЕ ДЛЯ ПРОВЕДЕНИЯ ДИСЦИПЛИНЫ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_Toc183081490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9</w:t>
        </w:r>
        <w:r w:rsidR="00AC1419">
          <w:rPr>
            <w:noProof/>
            <w:webHidden/>
          </w:rPr>
          <w:fldChar w:fldCharType="end"/>
        </w:r>
      </w:hyperlink>
    </w:p>
    <w:p w14:paraId="7E441A16" w14:textId="77777777" w:rsidR="00AC1419" w:rsidRDefault="006B6DA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91" w:history="1">
        <w:r w:rsidR="00AC1419" w:rsidRPr="003237D7">
          <w:rPr>
            <w:rStyle w:val="a4"/>
            <w:b/>
            <w:bCs/>
            <w:noProof/>
          </w:rPr>
          <w:t>8.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ОСОБЕННОСТИ ОСВОЕНИЯ ДИСЦИПЛИНЫ ДЛЯ ИНВАЛИДОВ И ЛИЦ С ОГРАНИЧЕННЫМИ ВОЗМОЖНОСТЯМИ ЗДОРОВЬЯ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_Toc183081491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10</w:t>
        </w:r>
        <w:r w:rsidR="00AC1419">
          <w:rPr>
            <w:noProof/>
            <w:webHidden/>
          </w:rPr>
          <w:fldChar w:fldCharType="end"/>
        </w:r>
      </w:hyperlink>
    </w:p>
    <w:p w14:paraId="15A9BAD3" w14:textId="77777777" w:rsidR="00AC1419" w:rsidRDefault="006B6DA6">
      <w:pPr>
        <w:pStyle w:val="12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3081492" w:history="1">
        <w:r w:rsidR="00AC1419" w:rsidRPr="003237D7">
          <w:rPr>
            <w:rStyle w:val="a4"/>
            <w:b/>
            <w:bCs/>
            <w:noProof/>
          </w:rPr>
          <w:t>9.</w:t>
        </w:r>
        <w:r w:rsidR="00AC1419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AC1419" w:rsidRPr="003237D7">
          <w:rPr>
            <w:rStyle w:val="a4"/>
            <w:b/>
            <w:noProof/>
          </w:rPr>
          <w:t>ФОНД ОЦЕНОЧНЫХ СРЕДСТВ ДЛЯ ПРОВЕДЕНИЯ ПРОМЕЖУТОЧНОЙ АТТЕСТАЦИИ ОБУЧАЮЩИХСЯ ПО ДИСЦИПЛИНЕ</w:t>
        </w:r>
        <w:r w:rsidR="00AC1419">
          <w:rPr>
            <w:noProof/>
            <w:webHidden/>
          </w:rPr>
          <w:tab/>
        </w:r>
        <w:r w:rsidR="00AC1419">
          <w:rPr>
            <w:noProof/>
            <w:webHidden/>
          </w:rPr>
          <w:fldChar w:fldCharType="begin"/>
        </w:r>
        <w:r w:rsidR="00AC1419">
          <w:rPr>
            <w:noProof/>
            <w:webHidden/>
          </w:rPr>
          <w:instrText xml:space="preserve"> PAGEREF _Toc183081492 \h </w:instrText>
        </w:r>
        <w:r w:rsidR="00AC1419">
          <w:rPr>
            <w:noProof/>
            <w:webHidden/>
          </w:rPr>
        </w:r>
        <w:r w:rsidR="00AC1419">
          <w:rPr>
            <w:noProof/>
            <w:webHidden/>
          </w:rPr>
          <w:fldChar w:fldCharType="separate"/>
        </w:r>
        <w:r w:rsidR="00AC1419">
          <w:rPr>
            <w:noProof/>
            <w:webHidden/>
          </w:rPr>
          <w:t>11</w:t>
        </w:r>
        <w:r w:rsidR="00AC141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183081484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AC1419" w14:paraId="3F4E85D8" w14:textId="77777777" w:rsidTr="007E7E3F">
        <w:tc>
          <w:tcPr>
            <w:tcW w:w="988" w:type="dxa"/>
          </w:tcPr>
          <w:p w14:paraId="45F75FF3" w14:textId="77777777" w:rsidR="007E7E3F" w:rsidRPr="00AC141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C1419">
              <w:rPr>
                <w:b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AC1419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</w:rPr>
            </w:pPr>
            <w:r w:rsidRPr="00AC1419">
              <w:t xml:space="preserve">Формирование у обучающихся теоретических знаний и практических навыков в организационном </w:t>
            </w:r>
            <w:proofErr w:type="gramStart"/>
            <w:r w:rsidRPr="00AC1419">
              <w:t>проектировании</w:t>
            </w:r>
            <w:proofErr w:type="gramEnd"/>
            <w:r w:rsidRPr="00AC1419">
              <w:t xml:space="preserve"> и управлении проектом на всех этапах жизненного цикла, с учётом стратегии и потребностей на предприятиях индустрии гостеприимства.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183081485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AC1419" w:rsidRDefault="007E7E3F" w:rsidP="00204173">
      <w:pPr>
        <w:pStyle w:val="Style5"/>
        <w:widowControl/>
        <w:shd w:val="clear" w:color="auto" w:fill="FFFFFF"/>
      </w:pPr>
      <w:r w:rsidRPr="00AC1419">
        <w:t>Дисциплина Б1.В Проект: Организационное проектирование и управление проектами в индустрии гостеприимства относится к части, формируемой участниками образовательных отношений Блока 1.</w:t>
      </w:r>
      <w:r w:rsidR="0041008F" w:rsidRPr="00AC1419"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183081486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8"/>
        <w:gridCol w:w="2222"/>
        <w:gridCol w:w="5483"/>
      </w:tblGrid>
      <w:tr w:rsidR="003F62A9" w:rsidRPr="00AC1419" w14:paraId="02AF23F0" w14:textId="77777777" w:rsidTr="00AC1419">
        <w:trPr>
          <w:trHeight w:val="848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AC141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C1419">
              <w:rPr>
                <w:b/>
                <w:sz w:val="22"/>
              </w:rPr>
              <w:t>Код и наименование компетенции выпускника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AC1419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lang w:eastAsia="en-US" w:bidi="ru-RU"/>
              </w:rPr>
            </w:pPr>
            <w:r w:rsidRPr="00AC1419">
              <w:rPr>
                <w:b/>
                <w:sz w:val="22"/>
              </w:rPr>
              <w:t>Код и наименование индикаторов достижения компетенций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AC1419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lang w:eastAsia="en-US" w:bidi="ru-RU"/>
              </w:rPr>
            </w:pPr>
            <w:r w:rsidRPr="00AC1419">
              <w:rPr>
                <w:b/>
                <w:sz w:val="22"/>
              </w:rPr>
              <w:t xml:space="preserve">Планируемые результаты </w:t>
            </w:r>
            <w:proofErr w:type="gramStart"/>
            <w:r w:rsidRPr="00AC1419">
              <w:rPr>
                <w:b/>
                <w:sz w:val="22"/>
              </w:rPr>
              <w:t>обучения по дисциплине</w:t>
            </w:r>
            <w:proofErr w:type="gramEnd"/>
          </w:p>
        </w:tc>
      </w:tr>
      <w:tr w:rsidR="00996FB3" w:rsidRPr="00AC1419" w14:paraId="11F25035" w14:textId="77777777" w:rsidTr="00AC1419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AC141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УК-2 - Способен управлять проектом на всех этапах его жизненного цикла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AC141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Знать:</w:t>
            </w:r>
          </w:p>
          <w:p w14:paraId="488787C2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>концепцию этапов жизненного цикла; особенности проектных задач реализуемых на каждом этапе жизненного цикла, способы решения и выбора ресурсного обеспечения для цели проекта.</w:t>
            </w:r>
          </w:p>
          <w:p w14:paraId="126FEACE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Уметь:</w:t>
            </w:r>
          </w:p>
          <w:p w14:paraId="6A8FA5B1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 xml:space="preserve">управлять проектом на всех этапах его жизненного цикла; </w:t>
            </w:r>
            <w:proofErr w:type="gramStart"/>
            <w:r w:rsidRPr="00AC1419">
              <w:t>проектировать и координировать</w:t>
            </w:r>
            <w:proofErr w:type="gramEnd"/>
            <w:r w:rsidRPr="00AC1419">
              <w:t xml:space="preserve"> задачи проекта, определять способы решения задач в зависимости от ресурсного обеспечения.</w:t>
            </w:r>
          </w:p>
          <w:p w14:paraId="23D474BC" w14:textId="77777777" w:rsidR="002E5704" w:rsidRPr="00AC14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Владеть:</w:t>
            </w:r>
          </w:p>
          <w:p w14:paraId="288F0652" w14:textId="77777777" w:rsidR="00996FB3" w:rsidRPr="00AC141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t>навыками управления проектом на всех этапах его жизненного цикла: от формирования команды проекта, до выбора способов достижения поставленных задач и процедуры завершения проекта; навыками реализации профессиональных задач с учётом специфики индустрии гостеприимства и общественного питания.</w:t>
            </w:r>
          </w:p>
        </w:tc>
      </w:tr>
      <w:tr w:rsidR="00996FB3" w:rsidRPr="00AC1419" w14:paraId="0CED429F" w14:textId="77777777" w:rsidTr="00AC1419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757A1" w14:textId="77777777" w:rsidR="00996FB3" w:rsidRPr="00AC141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 xml:space="preserve">ПК-2 - </w:t>
            </w:r>
            <w:proofErr w:type="gramStart"/>
            <w:r w:rsidRPr="00AC1419">
              <w:t>Способен</w:t>
            </w:r>
            <w:proofErr w:type="gramEnd"/>
            <w:r w:rsidRPr="00AC1419">
              <w:t xml:space="preserve">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831F" w14:textId="77777777" w:rsidR="00996FB3" w:rsidRPr="00AC141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ПК-2.3 - Осуществляет анализ и оценку сильных и слабых сторон управленческих решений по выбору концепции, разработки и реализации стратегии развития предприятий сферы гостеприимства и/или общественного питания с учетом их саморегулирования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8089D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Знать:</w:t>
            </w:r>
          </w:p>
          <w:p w14:paraId="4C6F4C65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 xml:space="preserve">методику организационного проектирования на </w:t>
            </w:r>
            <w:proofErr w:type="gramStart"/>
            <w:r w:rsidRPr="00AC1419">
              <w:t>предприятиях</w:t>
            </w:r>
            <w:proofErr w:type="gramEnd"/>
            <w:r w:rsidRPr="00AC1419">
              <w:t xml:space="preserve"> индустрии гостеприимства; методику определения сильных и слабых сторон управленческих решений по выбору концепции, стратегии развития предприятий сферы гостеприимства и общественного питания; параметры и критерии эффективности управленческих решений.</w:t>
            </w:r>
          </w:p>
          <w:p w14:paraId="64D2A4F7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Уметь:</w:t>
            </w:r>
          </w:p>
          <w:p w14:paraId="000F959D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>сделать анализ и произвести оценку сильных и слабых сторон управленческих решений при разработке концепции развития предприятия сферы гостеприимства и общественного питания с учетом региональных особенностей; оценивать экономическую  эффективность управленческих решений.</w:t>
            </w:r>
          </w:p>
          <w:p w14:paraId="70EB6181" w14:textId="77777777" w:rsidR="002E5704" w:rsidRPr="00AC14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Владеть:</w:t>
            </w:r>
          </w:p>
          <w:p w14:paraId="110877EC" w14:textId="77777777" w:rsidR="00996FB3" w:rsidRPr="00AC141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t>навыками планирования и прогнозирования программ развития проекта в сфере гостеприимства; навыками оценки экономических последствий и эффективности принятия решения по разработке проекта и программы реализации проекта в сфере гостеприимства и общественного питания.</w:t>
            </w:r>
          </w:p>
        </w:tc>
      </w:tr>
      <w:tr w:rsidR="00996FB3" w:rsidRPr="00AC1419" w14:paraId="6A285E30" w14:textId="77777777" w:rsidTr="00AC1419">
        <w:trPr>
          <w:trHeight w:val="212"/>
          <w:jc w:val="center"/>
        </w:trPr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95D9" w14:textId="77777777" w:rsidR="00996FB3" w:rsidRPr="00AC1419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 xml:space="preserve">ПК-3 - </w:t>
            </w:r>
            <w:proofErr w:type="gramStart"/>
            <w:r w:rsidRPr="00AC1419">
              <w:t>Способен</w:t>
            </w:r>
            <w:proofErr w:type="gramEnd"/>
            <w:r w:rsidRPr="00AC1419">
              <w:t xml:space="preserve"> разрабатывать и реализовывать проекты в сфере гостеприимства и общественного питания с учетом отраслевых новаций</w:t>
            </w:r>
          </w:p>
        </w:tc>
        <w:tc>
          <w:tcPr>
            <w:tcW w:w="10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4F44" w14:textId="77777777" w:rsidR="00996FB3" w:rsidRPr="00AC1419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</w:rPr>
            </w:pPr>
            <w:r w:rsidRPr="00AC1419">
              <w:t>ПК-3.1 - Обосновывает необходимость разработки проектов на основе современных научных подходов в сфере гостеприимства и общественного питания</w:t>
            </w:r>
          </w:p>
        </w:tc>
        <w:tc>
          <w:tcPr>
            <w:tcW w:w="3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3CEB4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Знать:</w:t>
            </w:r>
          </w:p>
          <w:p w14:paraId="090D918E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 xml:space="preserve">современные научные подходы в организационном </w:t>
            </w:r>
            <w:proofErr w:type="gramStart"/>
            <w:r w:rsidRPr="00AC1419">
              <w:t>проектировании</w:t>
            </w:r>
            <w:proofErr w:type="gramEnd"/>
            <w:r w:rsidRPr="00AC1419">
              <w:t xml:space="preserve"> и управлении проектами в сфере гостеприимства и общественного питания; этапы реализации проекта, их типологию и методику расчёта эффективности проекта в индустрии гостеприимства.</w:t>
            </w:r>
          </w:p>
          <w:p w14:paraId="6895B6F8" w14:textId="77777777" w:rsidR="00FC4E48" w:rsidRPr="00AC1419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Уметь:</w:t>
            </w:r>
          </w:p>
          <w:p w14:paraId="529945BF" w14:textId="77777777" w:rsidR="00FC4E48" w:rsidRPr="00AC1419" w:rsidRDefault="007E7E3F" w:rsidP="00FC4E48">
            <w:pPr>
              <w:autoSpaceDE w:val="0"/>
              <w:autoSpaceDN w:val="0"/>
              <w:adjustRightInd w:val="0"/>
              <w:jc w:val="both"/>
            </w:pPr>
            <w:r w:rsidRPr="00AC1419">
              <w:t>определить актуальность проекта в сфере гостеприимства и общественного питания, с учётом современных тенденций и отраслевых новаций; проектировать объекты профессиональной деятельности и процессы на предприятиях гостеприимства, с учётом современных технологии обслуживания и управления.</w:t>
            </w:r>
          </w:p>
          <w:p w14:paraId="5D15A1AD" w14:textId="77777777" w:rsidR="002E5704" w:rsidRPr="00AC1419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rPr>
                <w:sz w:val="22"/>
              </w:rPr>
              <w:t>Владеть:</w:t>
            </w:r>
          </w:p>
          <w:p w14:paraId="21E85C44" w14:textId="77777777" w:rsidR="00996FB3" w:rsidRPr="00AC1419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</w:rPr>
            </w:pPr>
            <w:r w:rsidRPr="00AC1419">
              <w:t>навыками  обоснования разработки и реализации проекта в сфере гостеприимства и общественного питания, с учётом современных тенденций и отраслевых новаций; навыками проектирования на предприятиях гостеприимства, с учётом современных технологий обслуживания и управления.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183081487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4539"/>
        <w:gridCol w:w="4234"/>
      </w:tblGrid>
      <w:tr w:rsidR="003F62A9" w:rsidRPr="00AC1419" w14:paraId="2157B93A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AC1419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1419">
              <w:rPr>
                <w:rFonts w:eastAsia="Calibri"/>
                <w:b/>
                <w:sz w:val="22"/>
                <w:szCs w:val="22"/>
              </w:rPr>
              <w:t xml:space="preserve">№ </w:t>
            </w:r>
            <w:proofErr w:type="gramStart"/>
            <w:r w:rsidRPr="00AC1419">
              <w:rPr>
                <w:rFonts w:eastAsia="Calibri"/>
                <w:b/>
                <w:sz w:val="22"/>
                <w:szCs w:val="22"/>
              </w:rPr>
              <w:t>п</w:t>
            </w:r>
            <w:proofErr w:type="gramEnd"/>
            <w:r w:rsidRPr="00AC1419">
              <w:rPr>
                <w:rFonts w:eastAsia="Calibri"/>
                <w:b/>
                <w:sz w:val="22"/>
                <w:szCs w:val="22"/>
              </w:rPr>
              <w:t>/п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AC1419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1419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AC1419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AC1419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AC1419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AC1419" w14:paraId="7F376854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AC1419" w:rsidRDefault="005D11CD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1. Проект как инструмент реализации современной  государственной политики российского правительства.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proofErr w:type="gramStart"/>
            <w:r w:rsidRPr="00AC1419">
              <w:rPr>
                <w:lang w:bidi="ru-RU"/>
              </w:rPr>
              <w:t>Компаративной</w:t>
            </w:r>
            <w:proofErr w:type="gramEnd"/>
            <w:r w:rsidRPr="00AC1419">
              <w:rPr>
                <w:lang w:bidi="ru-RU"/>
              </w:rPr>
              <w:t xml:space="preserve"> анализ деятельности европейских и российских гостиничных компаний на рынке. Основные тенденции развития</w:t>
            </w:r>
            <w:r w:rsidRPr="00AC1419">
              <w:rPr>
                <w:lang w:bidi="ru-RU"/>
              </w:rPr>
              <w:br/>
              <w:t>европейского рынка гостиничных услуг и причины перехода к организационному проектированию. Современное состояние и специфика развития российского рынка гостиничных услуг. Зарождение научной дисциплины «</w:t>
            </w:r>
            <w:proofErr w:type="gramStart"/>
            <w:r w:rsidRPr="00AC1419">
              <w:rPr>
                <w:lang w:bidi="ru-RU"/>
              </w:rPr>
              <w:t>Организационного</w:t>
            </w:r>
            <w:proofErr w:type="gramEnd"/>
            <w:r w:rsidRPr="00AC1419">
              <w:rPr>
                <w:lang w:bidi="ru-RU"/>
              </w:rPr>
              <w:t xml:space="preserve"> проектирования и</w:t>
            </w:r>
            <w:r w:rsidRPr="00AC1419">
              <w:rPr>
                <w:lang w:bidi="ru-RU"/>
              </w:rPr>
              <w:br/>
              <w:t xml:space="preserve">управления проектами». Опыт советских ученых конца 1930-х гг., разработка теоретических основ и практических методов планирования и поточного строительства. Опыт программы НАСА по исследованию космоса. Внедрение в США CPM (Critical Path Metod) и PERT (Program Evaluation&amp;Review Technique) методов управления проектами. Факторы, влияющие на проектирование в организационной сфере современной России. Этапы развития </w:t>
            </w:r>
            <w:proofErr w:type="gramStart"/>
            <w:r w:rsidRPr="00AC1419">
              <w:rPr>
                <w:lang w:bidi="ru-RU"/>
              </w:rPr>
              <w:t>проектного</w:t>
            </w:r>
            <w:proofErr w:type="gramEnd"/>
            <w:r w:rsidRPr="00AC1419">
              <w:rPr>
                <w:lang w:bidi="ru-RU"/>
              </w:rPr>
              <w:t xml:space="preserve"> управления в контексте разработки и реализации национальных проектов в Российской Федерации.</w:t>
            </w:r>
          </w:p>
        </w:tc>
      </w:tr>
      <w:tr w:rsidR="005D11CD" w:rsidRPr="00AC1419" w14:paraId="47BD9841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4E33" w14:textId="4EA6DCAA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D08C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2. Теоретические основы организационного  проектирования гостиничного предприятия.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3526B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 xml:space="preserve">Понятие «проект». Элементы проекта. Факторы, воздействующие на проект. Основные виды менеджмента проектов. Управление проектов как упорядоченный процесс. Основные критерии классификации проектов. Методы и средства, применяемые в </w:t>
            </w:r>
            <w:proofErr w:type="gramStart"/>
            <w:r w:rsidRPr="00AC1419">
              <w:rPr>
                <w:lang w:bidi="ru-RU"/>
              </w:rPr>
              <w:t>процессе</w:t>
            </w:r>
            <w:proofErr w:type="gramEnd"/>
            <w:r w:rsidRPr="00AC1419">
              <w:rPr>
                <w:lang w:bidi="ru-RU"/>
              </w:rPr>
              <w:t xml:space="preserve"> реализации проектов социально-культурной направленности. Основные методы и принципы управления проектами в сфере гостеприимства.</w:t>
            </w:r>
          </w:p>
        </w:tc>
      </w:tr>
      <w:tr w:rsidR="005D11CD" w:rsidRPr="00AC1419" w14:paraId="72E5DD8C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86D718" w14:textId="3BEDB7FB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699A0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3. Нормативно-технологическая документация  проектирования гостиничных предприятий.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043CD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Архитектурно-</w:t>
            </w:r>
            <w:proofErr w:type="gramStart"/>
            <w:r w:rsidRPr="00AC1419">
              <w:rPr>
                <w:lang w:bidi="ru-RU"/>
              </w:rPr>
              <w:t>планировочные решения</w:t>
            </w:r>
            <w:proofErr w:type="gramEnd"/>
            <w:r w:rsidRPr="00AC1419">
              <w:rPr>
                <w:lang w:bidi="ru-RU"/>
              </w:rPr>
              <w:t xml:space="preserve"> гостиничных предприятий и средств размещения. СП 257.1325800.2016 Свод правил. Здания гостиниц. Правила проектирования. Градостроительный анализ размещения гостиниц. Требования к классификации гостиниц. Требования к объемно-планировочным и конструктивным решениям зданий гостиниц. Методика проектирования производственной структуры гостиницы. Макропроектирование </w:t>
            </w:r>
            <w:proofErr w:type="gramStart"/>
            <w:r w:rsidRPr="00AC1419">
              <w:rPr>
                <w:lang w:bidi="ru-RU"/>
              </w:rPr>
              <w:t>производственных</w:t>
            </w:r>
            <w:proofErr w:type="gramEnd"/>
            <w:r w:rsidRPr="00AC1419">
              <w:rPr>
                <w:lang w:bidi="ru-RU"/>
              </w:rPr>
              <w:t xml:space="preserve"> систем гостиничного предприятия. Организационное проектирование гостиничного предприятия</w:t>
            </w:r>
          </w:p>
        </w:tc>
      </w:tr>
      <w:tr w:rsidR="005D11CD" w:rsidRPr="00AC1419" w14:paraId="24C9F23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13F0A" w14:textId="11005F87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C5426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4. Управление проектом: сущность и методология.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16D5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Сущность управления проектом. Постановка целей и задач проектирования гостиничного продукта/услуги. PMI об управлении</w:t>
            </w:r>
            <w:r w:rsidRPr="00AC1419">
              <w:rPr>
                <w:lang w:bidi="ru-RU"/>
              </w:rPr>
              <w:br/>
              <w:t>проектом как процессе достижения определенной цели. Факторы, влияющие на результаты проекта. Методы управления проектом. Современные методы: Даррелл К. Ригби, Джефф Сазерленд, Хиротака Такеучи. Agile методики к управлению проектами и продуктами.</w:t>
            </w:r>
          </w:p>
        </w:tc>
      </w:tr>
      <w:tr w:rsidR="005D11CD" w:rsidRPr="00AC1419" w14:paraId="5587B3C7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5BED" w14:textId="5A29495E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5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C854B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5. Создание проекта. Разработка концепции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3AD4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Идея проекта и целесообразность проекта. Цель проекта и её обоснование. Проектирование модели гостиничного предприятия и</w:t>
            </w:r>
            <w:r w:rsidRPr="00AC1419">
              <w:rPr>
                <w:lang w:bidi="ru-RU"/>
              </w:rPr>
              <w:br/>
              <w:t>предприятия общественного питания, процессов гостиничного предприятия и предприятия общественного питания: алгоритм отбора вариантов и содержания проекта. Виды проектов гостиничного предприятия. Основные этапы создания проекта.</w:t>
            </w:r>
          </w:p>
        </w:tc>
      </w:tr>
      <w:tr w:rsidR="005D11CD" w:rsidRPr="00AC1419" w14:paraId="1428CC22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8C530" w14:textId="2FA820E0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6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1B1DB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6. Структура и жизненный цикл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0FC38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Жизненный цикл проекта. Основные фазы жизненного цикла проекта. Специфика проекта. Характеристика концептуальной фазы проекта: формулирование целей, анализ инвестиционных возможностей, обоснование осуществимости (технико-экономическое) и планирование проекта. Характеристика фазы разработки проекта: определение структуры работ и исполнителей, построение календарных графиков работ, бюджета проекта, разработка проектно-сметной документации, переговоры и заключение</w:t>
            </w:r>
            <w:r w:rsidRPr="00AC1419">
              <w:rPr>
                <w:lang w:bidi="ru-RU"/>
              </w:rPr>
              <w:br/>
              <w:t xml:space="preserve">контрактов с подрядчиками и поставщиками. Фаза выполнения проекта: работы по реализации </w:t>
            </w:r>
            <w:proofErr w:type="gramStart"/>
            <w:r w:rsidRPr="00AC1419">
              <w:rPr>
                <w:lang w:bidi="ru-RU"/>
              </w:rPr>
              <w:t>–м</w:t>
            </w:r>
            <w:proofErr w:type="gramEnd"/>
            <w:r w:rsidRPr="00AC1419">
              <w:rPr>
                <w:lang w:bidi="ru-RU"/>
              </w:rPr>
              <w:t>аркетинг, обучение персонала.</w:t>
            </w:r>
            <w:r w:rsidRPr="00AC1419">
              <w:rPr>
                <w:lang w:bidi="ru-RU"/>
              </w:rPr>
              <w:br/>
              <w:t>Основные проблемы фазы завершения проекта: сдача проекта в эксплуатацию, вопросы расширения и модернизации, перспективы развития проекта.</w:t>
            </w:r>
          </w:p>
        </w:tc>
      </w:tr>
      <w:tr w:rsidR="005D11CD" w:rsidRPr="00AC1419" w14:paraId="70B30788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FB61" w14:textId="49D10A83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7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7BFEF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7. Основные участники проекта. Внешнее и  внутреннее окружение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0BDD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Участники проекта: инициатор, инициативные группы, заказчик, инвестор, потребители, конкуренты. Функции участников проекта. Общая характеристика предприятия: история развития предприятия, организационно-правовая форма, организационная структура, сфера деятельности, основные продукты и услуги. Анализ внутренних возможностей предприятия: производство, распределение и сбыт, организационная структура и менеджмент, маркетинг, финансы. Анализ структуры рынка и расчет емкости рынка. Прогноз основных показателей рынка. Выбор типа потребителей с учетом сегментирования рынка. Целевой сегмент рынка и позиционирование туристских товаров и услуг. Анализ факторов конкурентной среды гостиничного предприятия.</w:t>
            </w:r>
          </w:p>
        </w:tc>
      </w:tr>
      <w:tr w:rsidR="005D11CD" w:rsidRPr="00AC1419" w14:paraId="31BC9786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34DBFA" w14:textId="0AD9722B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8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E7CB21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 xml:space="preserve">Тема 8. Технико-экономическое обоснование инвестиций в  </w:t>
            </w:r>
            <w:proofErr w:type="gramStart"/>
            <w:r w:rsidRPr="00AC1419">
              <w:rPr>
                <w:lang w:bidi="ru-RU"/>
              </w:rPr>
              <w:t>проекте</w:t>
            </w:r>
            <w:proofErr w:type="gramEnd"/>
            <w:r w:rsidRPr="00AC1419">
              <w:rPr>
                <w:lang w:bidi="ru-RU"/>
              </w:rPr>
              <w:t>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8B80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Анализ технико-экономических показателей: выручка, прибыль, рентабельность, показатели использования основных фондов и оборотных средств, численность персонала, фонд оплаты труда, производительность труда.</w:t>
            </w:r>
          </w:p>
        </w:tc>
      </w:tr>
      <w:tr w:rsidR="005D11CD" w:rsidRPr="00AC1419" w14:paraId="6BC8856D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DCA58" w14:textId="62A717ED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9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186391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9. Объём и источники финансирования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0841A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Анализ финансовой деятельности: анализ структуры баланса, анализ ликвидности, платежеспособности, кредитоспособности, деловой активности. Анализ финансовой деятельности: анализ структуры баланса, анализ ликвидности, платежеспособности, кредитоспособности, деловой активности предприятия. Количественный и качественный показатели персонала. Затраты на персонал. Общие издержки.</w:t>
            </w:r>
          </w:p>
        </w:tc>
      </w:tr>
      <w:tr w:rsidR="005D11CD" w:rsidRPr="00AC1419" w14:paraId="3C98C103" w14:textId="77777777" w:rsidTr="00680FC2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39858" w14:textId="2806AF75" w:rsidR="005D11CD" w:rsidRPr="00AC1419" w:rsidRDefault="00AC1419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10</w:t>
            </w:r>
          </w:p>
        </w:tc>
        <w:tc>
          <w:tcPr>
            <w:tcW w:w="2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82809" w14:textId="77777777" w:rsidR="005D11CD" w:rsidRPr="00AC1419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AC1419">
              <w:rPr>
                <w:lang w:bidi="ru-RU"/>
              </w:rPr>
              <w:t>Тема 10. Реализация проекта. Контроль реализации проекта.</w:t>
            </w:r>
          </w:p>
        </w:tc>
        <w:tc>
          <w:tcPr>
            <w:tcW w:w="2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4A05D" w14:textId="77777777" w:rsidR="005D11CD" w:rsidRPr="00AC1419" w:rsidRDefault="007E7E3F" w:rsidP="00CA7F28">
            <w:pPr>
              <w:widowControl w:val="0"/>
              <w:autoSpaceDE w:val="0"/>
              <w:autoSpaceDN w:val="0"/>
              <w:rPr>
                <w:sz w:val="10"/>
                <w:szCs w:val="10"/>
                <w:lang w:bidi="ru-RU"/>
              </w:rPr>
            </w:pPr>
            <w:r w:rsidRPr="00AC1419">
              <w:rPr>
                <w:lang w:bidi="ru-RU"/>
              </w:rPr>
              <w:t>Расчёт эффективности проекта. Основные принципы построения эффективной системы контроля. Создание системы контроля по реализации и управлению проектом. Операционный и текущий контроль, заключительный контроль. Параметры измерения процесса реализации проекта. Анализ полученных результатов и перспектив развития проекта.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183081488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183081489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AC1419" w:rsidRDefault="00735E71" w:rsidP="00E761A3">
      <w:pPr>
        <w:jc w:val="both"/>
      </w:pPr>
    </w:p>
    <w:p w14:paraId="7DD05543" w14:textId="77777777" w:rsidR="007B7364" w:rsidRPr="00AC1419" w:rsidRDefault="00735E71" w:rsidP="007B7364">
      <w:pPr>
        <w:jc w:val="both"/>
      </w:pPr>
      <w:r w:rsidRPr="00AC141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1"/>
        <w:gridCol w:w="4782"/>
      </w:tblGrid>
      <w:tr w:rsidR="003F62A9" w:rsidRPr="00AC1419" w14:paraId="1AEEB877" w14:textId="77777777" w:rsidTr="003C73A5">
        <w:tc>
          <w:tcPr>
            <w:tcW w:w="2500" w:type="pct"/>
            <w:shd w:val="clear" w:color="auto" w:fill="auto"/>
          </w:tcPr>
          <w:p w14:paraId="3C63D537" w14:textId="77777777" w:rsidR="00530A60" w:rsidRPr="00AC1419" w:rsidRDefault="00530A60" w:rsidP="003C73A5">
            <w:pPr>
              <w:jc w:val="center"/>
              <w:rPr>
                <w:b/>
                <w:sz w:val="22"/>
              </w:rPr>
            </w:pPr>
            <w:r w:rsidRPr="00AC1419">
              <w:rPr>
                <w:b/>
                <w:sz w:val="22"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AC1419">
              <w:rPr>
                <w:b/>
                <w:sz w:val="22"/>
              </w:rPr>
              <w:t>.</w:t>
            </w:r>
            <w:proofErr w:type="gramEnd"/>
            <w:r w:rsidRPr="00AC1419">
              <w:rPr>
                <w:b/>
                <w:sz w:val="22"/>
              </w:rPr>
              <w:t xml:space="preserve"> </w:t>
            </w:r>
            <w:proofErr w:type="gramStart"/>
            <w:r w:rsidRPr="00AC1419">
              <w:rPr>
                <w:b/>
                <w:sz w:val="22"/>
              </w:rPr>
              <w:t>с</w:t>
            </w:r>
            <w:proofErr w:type="gramEnd"/>
            <w:r w:rsidRPr="00AC1419">
              <w:rPr>
                <w:b/>
                <w:sz w:val="22"/>
              </w:rPr>
              <w:t>тр.)</w:t>
            </w:r>
          </w:p>
        </w:tc>
        <w:tc>
          <w:tcPr>
            <w:tcW w:w="2500" w:type="pct"/>
            <w:shd w:val="clear" w:color="auto" w:fill="auto"/>
          </w:tcPr>
          <w:p w14:paraId="5CF76BC8" w14:textId="77777777" w:rsidR="00530A60" w:rsidRPr="00AC1419" w:rsidRDefault="00530A60" w:rsidP="003C73A5">
            <w:pPr>
              <w:jc w:val="center"/>
              <w:rPr>
                <w:b/>
                <w:sz w:val="22"/>
              </w:rPr>
            </w:pPr>
            <w:r w:rsidRPr="00AC1419">
              <w:rPr>
                <w:b/>
                <w:sz w:val="22"/>
              </w:rPr>
              <w:t>Электронные ресурсы</w:t>
            </w:r>
          </w:p>
        </w:tc>
      </w:tr>
      <w:tr w:rsidR="00530A60" w:rsidRPr="00AC1419" w14:paraId="49E80DF0" w14:textId="77777777" w:rsidTr="003C73A5">
        <w:tc>
          <w:tcPr>
            <w:tcW w:w="2500" w:type="pct"/>
            <w:shd w:val="clear" w:color="auto" w:fill="auto"/>
          </w:tcPr>
          <w:p w14:paraId="53277AC8" w14:textId="77777777" w:rsidR="00530A60" w:rsidRPr="00AC1419" w:rsidRDefault="004B105F">
            <w:pPr>
              <w:rPr>
                <w:sz w:val="22"/>
              </w:rPr>
            </w:pPr>
            <w:r w:rsidRPr="00AC1419">
              <w:t>Балашов А. И. Управление проектами: Учебник и практикум / Балашов А. И., Рогова Е. М., Тихонова М. В., Ткаченко Е. А. ; под общ</w:t>
            </w:r>
            <w:proofErr w:type="gramStart"/>
            <w:r w:rsidRPr="00AC1419">
              <w:t>.</w:t>
            </w:r>
            <w:proofErr w:type="gramEnd"/>
            <w:r w:rsidRPr="00AC1419">
              <w:t xml:space="preserve"> </w:t>
            </w:r>
            <w:proofErr w:type="gramStart"/>
            <w:r w:rsidRPr="00AC1419">
              <w:t>р</w:t>
            </w:r>
            <w:proofErr w:type="gramEnd"/>
            <w:r w:rsidRPr="00AC1419">
              <w:t>ед.</w:t>
            </w:r>
            <w:r w:rsidRPr="00AC1419">
              <w:br/>
              <w:t xml:space="preserve">Роговой Е.М. — Электрон. дан. — Москва: </w:t>
            </w:r>
            <w:proofErr w:type="spellStart"/>
            <w:r w:rsidRPr="00AC1419">
              <w:t>Юрайт</w:t>
            </w:r>
            <w:proofErr w:type="spellEnd"/>
            <w:r w:rsidRPr="00AC1419">
              <w:t>, 2019 .— 383 с</w:t>
            </w:r>
            <w:proofErr w:type="gramStart"/>
            <w:r w:rsidRPr="00AC1419">
              <w:t xml:space="preserve"> .</w:t>
            </w:r>
            <w:proofErr w:type="gramEnd"/>
            <w:r w:rsidRPr="00AC1419">
              <w:t xml:space="preserve">— (Бакалавр. </w:t>
            </w:r>
            <w:proofErr w:type="gramStart"/>
            <w:r w:rsidRPr="00AC1419">
              <w:t>Академический курс)</w:t>
            </w:r>
            <w:proofErr w:type="gramEnd"/>
          </w:p>
        </w:tc>
        <w:tc>
          <w:tcPr>
            <w:tcW w:w="2500" w:type="pct"/>
            <w:shd w:val="clear" w:color="auto" w:fill="auto"/>
          </w:tcPr>
          <w:p w14:paraId="2C9E246C" w14:textId="77777777" w:rsidR="00530A60" w:rsidRPr="00AC1419" w:rsidRDefault="006B6DA6">
            <w:pPr>
              <w:rPr>
                <w:sz w:val="22"/>
              </w:rPr>
            </w:pPr>
            <w:hyperlink r:id="rId9" w:history="1">
              <w:r w:rsidR="004B105F" w:rsidRPr="00AC1419">
                <w:rPr>
                  <w:color w:val="00008B"/>
                  <w:u w:val="single"/>
                </w:rPr>
                <w:t>https://www.urait.ru/bcode/431784</w:t>
              </w:r>
            </w:hyperlink>
          </w:p>
        </w:tc>
      </w:tr>
      <w:tr w:rsidR="00530A60" w:rsidRPr="00AC1419" w14:paraId="0EFCFDD4" w14:textId="77777777" w:rsidTr="003C73A5">
        <w:tc>
          <w:tcPr>
            <w:tcW w:w="2500" w:type="pct"/>
            <w:shd w:val="clear" w:color="auto" w:fill="auto"/>
          </w:tcPr>
          <w:p w14:paraId="4B3176E4" w14:textId="77777777" w:rsidR="00530A60" w:rsidRPr="00AC1419" w:rsidRDefault="004B105F">
            <w:pPr>
              <w:rPr>
                <w:sz w:val="22"/>
              </w:rPr>
            </w:pPr>
            <w:proofErr w:type="spellStart"/>
            <w:r w:rsidRPr="00AC1419">
              <w:t>Горбашко</w:t>
            </w:r>
            <w:proofErr w:type="spellEnd"/>
            <w:r w:rsidRPr="00AC1419">
              <w:t xml:space="preserve">, Елена Анатольевна. Проектный менеджмент : учебное пособие / </w:t>
            </w:r>
            <w:proofErr w:type="spellStart"/>
            <w:r w:rsidRPr="00AC1419">
              <w:t>Е.А.Горбашко</w:t>
            </w:r>
            <w:proofErr w:type="spellEnd"/>
            <w:r w:rsidRPr="00AC1419">
              <w:t xml:space="preserve">, </w:t>
            </w:r>
            <w:proofErr w:type="spellStart"/>
            <w:r w:rsidRPr="00AC1419">
              <w:t>Е.Г.Калязина</w:t>
            </w:r>
            <w:proofErr w:type="spellEnd"/>
            <w:r w:rsidRPr="00AC1419">
              <w:t xml:space="preserve">, </w:t>
            </w:r>
            <w:proofErr w:type="spellStart"/>
            <w:r w:rsidRPr="00AC1419">
              <w:t>А.Н.Цветков</w:t>
            </w:r>
            <w:proofErr w:type="spellEnd"/>
            <w:r w:rsidRPr="00AC1419">
              <w:t xml:space="preserve"> ; под ред. </w:t>
            </w:r>
            <w:proofErr w:type="spellStart"/>
            <w:r w:rsidRPr="00AC1419">
              <w:t>Е.А.Горбашко</w:t>
            </w:r>
            <w:proofErr w:type="spellEnd"/>
            <w:r w:rsidRPr="00AC1419">
              <w:t xml:space="preserve"> ; М-во науки и высш. образования</w:t>
            </w:r>
            <w:proofErr w:type="gramStart"/>
            <w:r w:rsidRPr="00AC1419">
              <w:t xml:space="preserve"> Р</w:t>
            </w:r>
            <w:proofErr w:type="gramEnd"/>
            <w:r w:rsidRPr="00AC1419">
              <w:t>ос. Федерации, С.-</w:t>
            </w:r>
            <w:proofErr w:type="spellStart"/>
            <w:r w:rsidRPr="00AC1419">
              <w:t>Петерб</w:t>
            </w:r>
            <w:proofErr w:type="spellEnd"/>
            <w:r w:rsidRPr="00AC1419">
              <w:t xml:space="preserve">. гос. </w:t>
            </w:r>
            <w:proofErr w:type="spellStart"/>
            <w:r w:rsidRPr="00AC1419">
              <w:t>экон</w:t>
            </w:r>
            <w:proofErr w:type="spellEnd"/>
            <w:r w:rsidRPr="00AC1419">
              <w:t>. ун-т, Каф</w:t>
            </w:r>
            <w:proofErr w:type="gramStart"/>
            <w:r w:rsidRPr="00AC1419">
              <w:t>.</w:t>
            </w:r>
            <w:proofErr w:type="gramEnd"/>
            <w:r w:rsidRPr="00AC1419">
              <w:t xml:space="preserve"> </w:t>
            </w:r>
            <w:proofErr w:type="gramStart"/>
            <w:r w:rsidRPr="00AC1419">
              <w:t>п</w:t>
            </w:r>
            <w:proofErr w:type="gramEnd"/>
            <w:r w:rsidRPr="00AC1419">
              <w:t>роект. менеджмента и упр. качеством. - Санкт-Петербург</w:t>
            </w:r>
            <w:proofErr w:type="gramStart"/>
            <w:r w:rsidRPr="00AC1419">
              <w:t xml:space="preserve"> :</w:t>
            </w:r>
            <w:proofErr w:type="gramEnd"/>
            <w:r w:rsidRPr="00AC1419">
              <w:t xml:space="preserve"> Изд-во СПбГЭУ, 2021.- </w:t>
            </w:r>
            <w:r w:rsidRPr="00AC1419">
              <w:rPr>
                <w:lang w:val="en-US"/>
              </w:rPr>
              <w:t>205 с. - 1 файл (2,85 МБ)</w:t>
            </w:r>
          </w:p>
        </w:tc>
        <w:tc>
          <w:tcPr>
            <w:tcW w:w="2500" w:type="pct"/>
            <w:shd w:val="clear" w:color="auto" w:fill="auto"/>
          </w:tcPr>
          <w:p w14:paraId="43AAEAC2" w14:textId="77777777" w:rsidR="00530A60" w:rsidRPr="00AC1419" w:rsidRDefault="006B6DA6">
            <w:pPr>
              <w:rPr>
                <w:sz w:val="22"/>
              </w:rPr>
            </w:pPr>
            <w:hyperlink r:id="rId10" w:history="1">
              <w:r w:rsidR="004B105F" w:rsidRPr="00AC1419">
                <w:rPr>
                  <w:color w:val="00008B"/>
                  <w:u w:val="single"/>
                </w:rPr>
                <w:t xml:space="preserve">ЭБ OPAC.UNECON.RU </w:t>
              </w:r>
            </w:hyperlink>
          </w:p>
        </w:tc>
      </w:tr>
      <w:tr w:rsidR="00530A60" w:rsidRPr="00AC1419" w14:paraId="1EC50528" w14:textId="77777777" w:rsidTr="003C73A5">
        <w:tc>
          <w:tcPr>
            <w:tcW w:w="2500" w:type="pct"/>
            <w:shd w:val="clear" w:color="auto" w:fill="auto"/>
          </w:tcPr>
          <w:p w14:paraId="1AA27054" w14:textId="77777777" w:rsidR="00530A60" w:rsidRPr="00AC1419" w:rsidRDefault="004B105F">
            <w:pPr>
              <w:rPr>
                <w:sz w:val="22"/>
              </w:rPr>
            </w:pPr>
            <w:r w:rsidRPr="00AC1419">
              <w:t>Николаев, А.В. Организационное проектирование и управление проектами в индустрии гостеприимства</w:t>
            </w:r>
            <w:proofErr w:type="gramStart"/>
            <w:r w:rsidRPr="00AC1419">
              <w:t xml:space="preserve"> :</w:t>
            </w:r>
            <w:proofErr w:type="gramEnd"/>
            <w:r w:rsidRPr="00AC1419">
              <w:t xml:space="preserve"> учебное пособие / </w:t>
            </w:r>
            <w:proofErr w:type="spellStart"/>
            <w:r w:rsidRPr="00AC1419">
              <w:t>А.В.Николаев</w:t>
            </w:r>
            <w:proofErr w:type="spellEnd"/>
            <w:r w:rsidRPr="00AC1419">
              <w:t>, Санкт-Петербург : Изд-во СПбГЭУ, 2020. - 1 файл (4,68 МБ)</w:t>
            </w:r>
          </w:p>
        </w:tc>
        <w:tc>
          <w:tcPr>
            <w:tcW w:w="2500" w:type="pct"/>
            <w:shd w:val="clear" w:color="auto" w:fill="auto"/>
          </w:tcPr>
          <w:p w14:paraId="64BC16D6" w14:textId="77777777" w:rsidR="00530A60" w:rsidRPr="00AC1419" w:rsidRDefault="006B6DA6">
            <w:pPr>
              <w:rPr>
                <w:sz w:val="22"/>
              </w:rPr>
            </w:pPr>
            <w:hyperlink r:id="rId11" w:history="1">
              <w:r w:rsidR="004B105F" w:rsidRPr="00AC1419">
                <w:rPr>
                  <w:color w:val="00008B"/>
                  <w:u w:val="single"/>
                </w:rPr>
                <w:t>http://opac.unecon.ru/elibrary ... D0%B0%D0%BD%D0%B8%D0%B5_20.pdf</w:t>
              </w:r>
            </w:hyperlink>
          </w:p>
        </w:tc>
      </w:tr>
    </w:tbl>
    <w:p w14:paraId="666B8DB2" w14:textId="77777777" w:rsidR="009E28D5" w:rsidRPr="00AC1419" w:rsidRDefault="009E28D5" w:rsidP="009E28D5">
      <w:pPr>
        <w:jc w:val="both"/>
        <w:rPr>
          <w:szCs w:val="28"/>
        </w:rPr>
      </w:pPr>
    </w:p>
    <w:p w14:paraId="4727D9E1" w14:textId="77777777" w:rsidR="009E28D5" w:rsidRPr="00AC1419" w:rsidRDefault="009E28D5" w:rsidP="009E28D5">
      <w:pPr>
        <w:jc w:val="both"/>
        <w:rPr>
          <w:szCs w:val="28"/>
        </w:rPr>
      </w:pPr>
      <w:r w:rsidRPr="00AC141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AC141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AC141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AC1419" w:rsidRDefault="00116807" w:rsidP="009962A4">
            <w:pPr>
              <w:jc w:val="both"/>
              <w:rPr>
                <w:szCs w:val="28"/>
              </w:rPr>
            </w:pPr>
            <w:r w:rsidRPr="00AC141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AC1419" w14:paraId="13462BA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7639B36" w14:textId="77777777" w:rsidR="00116807" w:rsidRPr="00AC1419" w:rsidRDefault="00116807" w:rsidP="009962A4">
            <w:pPr>
              <w:jc w:val="both"/>
              <w:rPr>
                <w:szCs w:val="28"/>
              </w:rPr>
            </w:pPr>
            <w:r w:rsidRPr="00AC1419">
              <w:rPr>
                <w:sz w:val="26"/>
                <w:szCs w:val="26"/>
                <w:lang w:val="en-US"/>
              </w:rPr>
              <w:t>-  LibreOffice</w:t>
            </w:r>
          </w:p>
        </w:tc>
      </w:tr>
      <w:tr w:rsidR="00116807" w:rsidRPr="00AC1419" w14:paraId="75678C21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6047E22" w14:textId="77777777" w:rsidR="00116807" w:rsidRPr="00AC1419" w:rsidRDefault="00116807" w:rsidP="009962A4">
            <w:pPr>
              <w:jc w:val="both"/>
              <w:rPr>
                <w:szCs w:val="28"/>
              </w:rPr>
            </w:pPr>
            <w:r w:rsidRPr="00AC141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</w:tbl>
    <w:p w14:paraId="1B9CAFE7" w14:textId="77777777" w:rsidR="009962A4" w:rsidRPr="00AC141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AC1419" w:rsidRDefault="009E28D5" w:rsidP="00E761A3">
      <w:pPr>
        <w:jc w:val="both"/>
        <w:rPr>
          <w:szCs w:val="28"/>
        </w:rPr>
      </w:pPr>
      <w:r w:rsidRPr="00AC141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AC141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AC1419" w:rsidRDefault="009E28D5" w:rsidP="009E28D5">
            <w:pPr>
              <w:jc w:val="center"/>
              <w:rPr>
                <w:b/>
                <w:lang w:bidi="ru-RU"/>
              </w:rPr>
            </w:pPr>
            <w:r w:rsidRPr="00AC141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AC1419" w:rsidRDefault="009E28D5" w:rsidP="009E28D5">
            <w:pPr>
              <w:jc w:val="center"/>
              <w:rPr>
                <w:b/>
                <w:lang w:bidi="ru-RU"/>
              </w:rPr>
            </w:pPr>
            <w:r w:rsidRPr="00AC141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AC141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AC1419" w:rsidRDefault="009E28D5" w:rsidP="009E28D5">
            <w:pPr>
              <w:shd w:val="clear" w:color="auto" w:fill="FFFFFF"/>
              <w:jc w:val="center"/>
            </w:pPr>
            <w:r w:rsidRPr="00AC141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AC1419" w:rsidRDefault="009E28D5" w:rsidP="009E28D5">
            <w:r w:rsidRPr="00AC1419">
              <w:t xml:space="preserve">Электронная библиотека Grebennikon.ru – </w:t>
            </w:r>
            <w:hyperlink r:id="rId12" w:history="1">
              <w:r w:rsidRPr="00AC141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AC141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AC1419" w:rsidRDefault="009E28D5" w:rsidP="009E28D5">
            <w:pPr>
              <w:jc w:val="center"/>
            </w:pPr>
            <w:r w:rsidRPr="00AC141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AC1419" w:rsidRDefault="009E28D5" w:rsidP="009E28D5">
            <w:r w:rsidRPr="00AC1419">
              <w:t xml:space="preserve">Научная электронная библиотека </w:t>
            </w:r>
            <w:proofErr w:type="spellStart"/>
            <w:r w:rsidRPr="00AC1419">
              <w:t>eLIBRARRY</w:t>
            </w:r>
            <w:proofErr w:type="spellEnd"/>
            <w:r w:rsidRPr="00AC1419">
              <w:t xml:space="preserve"> – www.elibrary.ru</w:t>
            </w:r>
          </w:p>
        </w:tc>
      </w:tr>
      <w:tr w:rsidR="003F62A9" w:rsidRPr="00AC141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AC1419" w:rsidRDefault="009E28D5" w:rsidP="009E28D5">
            <w:pPr>
              <w:jc w:val="center"/>
            </w:pPr>
            <w:r w:rsidRPr="00AC141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AC1419" w:rsidRDefault="009E28D5" w:rsidP="009E28D5">
            <w:r w:rsidRPr="00AC1419">
              <w:t xml:space="preserve">Научная электронная библиотека </w:t>
            </w:r>
            <w:proofErr w:type="spellStart"/>
            <w:r w:rsidRPr="00AC1419">
              <w:t>КиберЛеника</w:t>
            </w:r>
            <w:proofErr w:type="spellEnd"/>
            <w:r w:rsidRPr="00AC1419">
              <w:t xml:space="preserve"> – www.cyberleninka.ru</w:t>
            </w:r>
          </w:p>
        </w:tc>
      </w:tr>
      <w:tr w:rsidR="003F62A9" w:rsidRPr="00AC141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AC1419" w:rsidRDefault="009E28D5" w:rsidP="009E28D5">
            <w:pPr>
              <w:jc w:val="center"/>
            </w:pPr>
            <w:r w:rsidRPr="00AC141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AC1419" w:rsidRDefault="009E28D5" w:rsidP="009E28D5">
            <w:r w:rsidRPr="00AC1419">
              <w:t xml:space="preserve">База данных ПОЛПРЕД Справочники – </w:t>
            </w:r>
            <w:hyperlink r:id="rId13" w:history="1">
              <w:r w:rsidRPr="00AC141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AC141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AC1419" w:rsidRDefault="009E28D5" w:rsidP="009E28D5">
            <w:pPr>
              <w:jc w:val="center"/>
            </w:pPr>
            <w:r w:rsidRPr="00AC141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AC1419" w:rsidRDefault="009E28D5" w:rsidP="009E28D5">
            <w:pPr>
              <w:rPr>
                <w:lang w:val="en-US"/>
              </w:rPr>
            </w:pPr>
            <w:r w:rsidRPr="00AC1419">
              <w:t>База</w:t>
            </w:r>
            <w:r w:rsidRPr="00AC1419">
              <w:rPr>
                <w:lang w:val="en-US"/>
              </w:rPr>
              <w:t xml:space="preserve"> </w:t>
            </w:r>
            <w:r w:rsidRPr="00AC1419">
              <w:t>данных</w:t>
            </w:r>
            <w:r w:rsidRPr="00AC1419">
              <w:rPr>
                <w:lang w:val="en-US"/>
              </w:rPr>
              <w:t xml:space="preserve"> OECD Books, Papers &amp; Statistics </w:t>
            </w:r>
            <w:r w:rsidRPr="00AC1419">
              <w:t>на</w:t>
            </w:r>
            <w:r w:rsidRPr="00AC1419">
              <w:rPr>
                <w:lang w:val="en-US"/>
              </w:rPr>
              <w:t xml:space="preserve"> </w:t>
            </w:r>
            <w:r w:rsidRPr="00AC1419">
              <w:t>платформе</w:t>
            </w:r>
            <w:r w:rsidRPr="00AC1419">
              <w:rPr>
                <w:lang w:val="en-US"/>
              </w:rPr>
              <w:t xml:space="preserve"> OECD </w:t>
            </w:r>
            <w:proofErr w:type="spellStart"/>
            <w:r w:rsidRPr="00AC141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AC1419" w:rsidRDefault="006B6DA6" w:rsidP="009E28D5">
            <w:hyperlink r:id="rId14" w:history="1">
              <w:r w:rsidR="009E28D5" w:rsidRPr="00AC141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AC1419">
              <w:t xml:space="preserve"> </w:t>
            </w:r>
          </w:p>
        </w:tc>
      </w:tr>
      <w:tr w:rsidR="003F62A9" w:rsidRPr="00AC141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AC1419" w:rsidRDefault="009E28D5" w:rsidP="009E28D5">
            <w:pPr>
              <w:jc w:val="center"/>
            </w:pPr>
            <w:r w:rsidRPr="00AC141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AC1419" w:rsidRDefault="009E28D5" w:rsidP="009E28D5">
            <w:proofErr w:type="gramStart"/>
            <w:r w:rsidRPr="00AC1419">
              <w:t>Справочная правовая система КонсультантПлюс (инсталлированный ресурс</w:t>
            </w:r>
            <w:proofErr w:type="gramEnd"/>
          </w:p>
          <w:p w14:paraId="3ADE7D39" w14:textId="77777777" w:rsidR="009E28D5" w:rsidRPr="00AC1419" w:rsidRDefault="009E28D5" w:rsidP="009E28D5">
            <w:r w:rsidRPr="00AC1419">
              <w:t>СПбГЭУ или www.consultant.ru)</w:t>
            </w:r>
          </w:p>
        </w:tc>
      </w:tr>
      <w:tr w:rsidR="003F62A9" w:rsidRPr="00AC141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AC1419" w:rsidRDefault="009E28D5" w:rsidP="009E28D5">
            <w:pPr>
              <w:jc w:val="center"/>
            </w:pPr>
            <w:r w:rsidRPr="00AC141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AC1419" w:rsidRDefault="009E28D5" w:rsidP="009E28D5">
            <w:r w:rsidRPr="00AC141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AC141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AC1419" w:rsidRDefault="009E28D5" w:rsidP="009E28D5">
            <w:pPr>
              <w:jc w:val="center"/>
            </w:pPr>
            <w:r w:rsidRPr="00AC141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AC1419" w:rsidRDefault="009E28D5" w:rsidP="009E28D5">
            <w:proofErr w:type="gramStart"/>
            <w:r w:rsidRPr="00AC1419">
              <w:t>Информационно-справочная система «Кодекс» (инсталлированный ресурс</w:t>
            </w:r>
            <w:proofErr w:type="gramEnd"/>
          </w:p>
          <w:p w14:paraId="0FA3B224" w14:textId="77777777" w:rsidR="009E28D5" w:rsidRPr="00AC1419" w:rsidRDefault="009E28D5" w:rsidP="009E28D5">
            <w:r w:rsidRPr="00AC1419">
              <w:t>СПбГЭУ или www.kodeks.ru)</w:t>
            </w:r>
          </w:p>
        </w:tc>
      </w:tr>
      <w:tr w:rsidR="003F62A9" w:rsidRPr="00AC141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AC1419" w:rsidRDefault="009E28D5" w:rsidP="009E28D5">
            <w:pPr>
              <w:jc w:val="center"/>
            </w:pPr>
            <w:r w:rsidRPr="00AC141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AC1419" w:rsidRDefault="009E28D5" w:rsidP="009E28D5">
            <w:r w:rsidRPr="00AC1419">
              <w:t>Электронная библиотечная система BOOK.ru - www.book.ru</w:t>
            </w:r>
          </w:p>
        </w:tc>
      </w:tr>
      <w:tr w:rsidR="003F62A9" w:rsidRPr="00AC141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AC1419" w:rsidRDefault="009E28D5" w:rsidP="009E28D5">
            <w:pPr>
              <w:jc w:val="center"/>
            </w:pPr>
            <w:r w:rsidRPr="00AC141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AC1419" w:rsidRDefault="009E28D5" w:rsidP="009E28D5">
            <w:r w:rsidRPr="00AC1419">
              <w:t>Электронная библиотечная система ЭБС ЮРАЙТ – www.urait.ru</w:t>
            </w:r>
          </w:p>
        </w:tc>
      </w:tr>
      <w:tr w:rsidR="003F62A9" w:rsidRPr="00AC141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AC1419" w:rsidRDefault="009E28D5" w:rsidP="009E28D5">
            <w:pPr>
              <w:jc w:val="center"/>
            </w:pPr>
            <w:r w:rsidRPr="00AC141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AC1419" w:rsidRDefault="009E28D5" w:rsidP="009E28D5">
            <w:r w:rsidRPr="00AC1419">
              <w:t xml:space="preserve">Электронно-библиотечная система ЗНАНИУМ (ZNANIUM) – </w:t>
            </w:r>
            <w:hyperlink r:id="rId15" w:history="1">
              <w:r w:rsidRPr="00AC1419">
                <w:rPr>
                  <w:rStyle w:val="a4"/>
                  <w:color w:val="auto"/>
                </w:rPr>
                <w:t>www.znanium.com</w:t>
              </w:r>
            </w:hyperlink>
            <w:r w:rsidRPr="00AC1419">
              <w:t xml:space="preserve"> </w:t>
            </w:r>
          </w:p>
        </w:tc>
      </w:tr>
      <w:tr w:rsidR="003F62A9" w:rsidRPr="00AC141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AC1419" w:rsidRDefault="009E28D5" w:rsidP="009E28D5">
            <w:pPr>
              <w:jc w:val="center"/>
            </w:pPr>
            <w:r w:rsidRPr="00AC141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AC1419" w:rsidRDefault="009E28D5" w:rsidP="009E28D5">
            <w:r w:rsidRPr="00AC1419">
              <w:t>Электронная библиотека СПбГЭУ– opac.unecon.ru</w:t>
            </w:r>
          </w:p>
        </w:tc>
      </w:tr>
    </w:tbl>
    <w:p w14:paraId="3882F9F8" w14:textId="77777777" w:rsidR="009E28D5" w:rsidRPr="00AC1419" w:rsidRDefault="009E28D5" w:rsidP="006221FF">
      <w:pPr>
        <w:rPr>
          <w:szCs w:val="28"/>
        </w:rPr>
      </w:pPr>
    </w:p>
    <w:p w14:paraId="13BC6D79" w14:textId="77777777" w:rsidR="009E28D5" w:rsidRPr="00AC141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AC141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183081490"/>
      <w:r w:rsidRPr="00AC1419">
        <w:rPr>
          <w:b/>
          <w:szCs w:val="28"/>
        </w:rPr>
        <w:t>МАТЕРИАЛЬНО-ТЕХНИЧЕСКОЕ ОБЕСПЕЧЕНИЕ,</w:t>
      </w:r>
      <w:r w:rsidR="00E761A3" w:rsidRPr="00AC1419">
        <w:rPr>
          <w:b/>
          <w:szCs w:val="28"/>
        </w:rPr>
        <w:t xml:space="preserve"> </w:t>
      </w:r>
      <w:r w:rsidRPr="00AC1419">
        <w:rPr>
          <w:b/>
          <w:szCs w:val="28"/>
        </w:rPr>
        <w:t xml:space="preserve">НЕОБХОДИМОЕ ДЛЯ ПРОВЕДЕНИЯ </w:t>
      </w:r>
      <w:r w:rsidR="00662A4C" w:rsidRPr="00AC1419">
        <w:rPr>
          <w:b/>
          <w:szCs w:val="28"/>
        </w:rPr>
        <w:t>ДИСЦИПЛИНЫ</w:t>
      </w:r>
      <w:bookmarkEnd w:id="10"/>
    </w:p>
    <w:p w14:paraId="7753AA40" w14:textId="77777777" w:rsidR="00CA7F28" w:rsidRPr="00AC1419" w:rsidRDefault="00CA7F28" w:rsidP="009B1426">
      <w:pPr>
        <w:ind w:firstLine="709"/>
        <w:jc w:val="both"/>
      </w:pPr>
    </w:p>
    <w:p w14:paraId="5FB7613E" w14:textId="77777777" w:rsidR="00EE68B0" w:rsidRPr="00AC1419" w:rsidRDefault="00EE68B0" w:rsidP="00EE68B0">
      <w:pPr>
        <w:ind w:firstLine="709"/>
        <w:jc w:val="both"/>
      </w:pPr>
      <w:r w:rsidRPr="00AC141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AC1419" w:rsidRDefault="00EE68B0" w:rsidP="00EE68B0">
      <w:pPr>
        <w:ind w:firstLine="709"/>
        <w:jc w:val="both"/>
      </w:pPr>
      <w:r w:rsidRPr="00AC1419">
        <w:t>Помещения оснащены оборудованием и техническими средствами обучения.</w:t>
      </w:r>
    </w:p>
    <w:p w14:paraId="27FE5174" w14:textId="77777777" w:rsidR="00EE504A" w:rsidRPr="00AC1419" w:rsidRDefault="00EE68B0" w:rsidP="00EE68B0">
      <w:pPr>
        <w:ind w:firstLine="709"/>
        <w:jc w:val="both"/>
      </w:pPr>
      <w:r w:rsidRPr="00AC141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AC141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AC1419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AC141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AC1419" w:rsidRDefault="00EE504A" w:rsidP="00BA48A8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Адрес (местоположение) учебных аудиторий</w:t>
            </w:r>
          </w:p>
        </w:tc>
      </w:tr>
      <w:tr w:rsidR="00EE504A" w:rsidRPr="00AC1419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AC1419" w:rsidRDefault="00116807" w:rsidP="00BA48A8">
            <w:pPr>
              <w:jc w:val="both"/>
            </w:pPr>
            <w:r w:rsidRPr="00AC1419"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19">
              <w:t>комплексом</w:t>
            </w:r>
            <w:proofErr w:type="gramStart"/>
            <w:r w:rsidRPr="00AC1419">
              <w:t>.С</w:t>
            </w:r>
            <w:proofErr w:type="gramEnd"/>
            <w:r w:rsidRPr="00AC1419">
              <w:t>пециализированная</w:t>
            </w:r>
            <w:proofErr w:type="spellEnd"/>
            <w:r w:rsidRPr="00AC1419"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AC1419">
              <w:rPr>
                <w:lang w:val="en-US"/>
              </w:rPr>
              <w:t>HP</w:t>
            </w:r>
            <w:r w:rsidRPr="00AC1419">
              <w:t xml:space="preserve"> 250 </w:t>
            </w:r>
            <w:r w:rsidRPr="00AC1419">
              <w:rPr>
                <w:lang w:val="en-US"/>
              </w:rPr>
              <w:t>G</w:t>
            </w:r>
            <w:r w:rsidRPr="00AC1419">
              <w:t>6 1</w:t>
            </w:r>
            <w:r w:rsidRPr="00AC1419">
              <w:rPr>
                <w:lang w:val="en-US"/>
              </w:rPr>
              <w:t>WY</w:t>
            </w:r>
            <w:r w:rsidRPr="00AC1419">
              <w:t>58</w:t>
            </w:r>
            <w:r w:rsidRPr="00AC1419">
              <w:rPr>
                <w:lang w:val="en-US"/>
              </w:rPr>
              <w:t>EA</w:t>
            </w:r>
            <w:r w:rsidRPr="00AC1419">
              <w:t xml:space="preserve">, Мультимедийный проектор </w:t>
            </w:r>
            <w:r w:rsidRPr="00AC1419">
              <w:rPr>
                <w:lang w:val="en-US"/>
              </w:rPr>
              <w:t>LG</w:t>
            </w:r>
            <w:r w:rsidRPr="00AC1419">
              <w:t xml:space="preserve"> </w:t>
            </w:r>
            <w:r w:rsidRPr="00AC1419">
              <w:rPr>
                <w:lang w:val="en-US"/>
              </w:rPr>
              <w:t>PF</w:t>
            </w:r>
            <w:r w:rsidRPr="00AC1419">
              <w:t>1500</w:t>
            </w:r>
            <w:r w:rsidRPr="00AC1419">
              <w:rPr>
                <w:lang w:val="en-US"/>
              </w:rPr>
              <w:t>G</w:t>
            </w:r>
            <w:r w:rsidRPr="00AC1419"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AC1419" w:rsidRDefault="00116807" w:rsidP="00BA48A8">
            <w:pPr>
              <w:jc w:val="both"/>
            </w:pPr>
            <w:r w:rsidRPr="00AC1419">
              <w:t xml:space="preserve">190005, г. Санкт-Петербург, 7-я </w:t>
            </w:r>
            <w:proofErr w:type="gramStart"/>
            <w:r w:rsidRPr="00AC1419">
              <w:t>Красноармейская</w:t>
            </w:r>
            <w:proofErr w:type="gramEnd"/>
            <w:r w:rsidRPr="00AC1419">
              <w:t xml:space="preserve"> ул., д. 6-8, пом. 21Н, 26Н, 15Н-19Н, Л-3, Л-4, Л-5, лит. </w:t>
            </w:r>
            <w:r w:rsidRPr="00AC1419">
              <w:rPr>
                <w:lang w:val="en-US"/>
              </w:rPr>
              <w:t>А</w:t>
            </w:r>
          </w:p>
        </w:tc>
      </w:tr>
      <w:tr w:rsidR="00EE504A" w:rsidRPr="00AC1419" w14:paraId="3234E555" w14:textId="77777777" w:rsidTr="00116807">
        <w:tc>
          <w:tcPr>
            <w:tcW w:w="4662" w:type="dxa"/>
            <w:shd w:val="clear" w:color="auto" w:fill="auto"/>
          </w:tcPr>
          <w:p w14:paraId="2077CD85" w14:textId="77777777" w:rsidR="00EE504A" w:rsidRPr="00AC1419" w:rsidRDefault="00116807" w:rsidP="00BA48A8">
            <w:pPr>
              <w:jc w:val="both"/>
            </w:pPr>
            <w:r w:rsidRPr="00AC1419"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19">
              <w:t>комплексом</w:t>
            </w:r>
            <w:proofErr w:type="gramStart"/>
            <w:r w:rsidRPr="00AC1419">
              <w:t>.С</w:t>
            </w:r>
            <w:proofErr w:type="gramEnd"/>
            <w:r w:rsidRPr="00AC1419">
              <w:t>пециализированная</w:t>
            </w:r>
            <w:proofErr w:type="spellEnd"/>
            <w:r w:rsidRPr="00AC1419">
              <w:t xml:space="preserve">  мебель и оборудование: </w:t>
            </w:r>
            <w:proofErr w:type="gramStart"/>
            <w:r w:rsidRPr="00AC1419"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AC1419">
              <w:rPr>
                <w:lang w:val="en-US"/>
              </w:rPr>
              <w:t>Intel</w:t>
            </w:r>
            <w:r w:rsidRPr="00AC1419">
              <w:t xml:space="preserve"> </w:t>
            </w:r>
            <w:proofErr w:type="spellStart"/>
            <w:r w:rsidRPr="00AC1419">
              <w:rPr>
                <w:lang w:val="en-US"/>
              </w:rPr>
              <w:t>i</w:t>
            </w:r>
            <w:proofErr w:type="spellEnd"/>
            <w:r w:rsidRPr="00AC1419">
              <w:t>3 2100 3.3/4</w:t>
            </w:r>
            <w:r w:rsidRPr="00AC1419">
              <w:rPr>
                <w:lang w:val="en-US"/>
              </w:rPr>
              <w:t>Gb</w:t>
            </w:r>
            <w:r w:rsidRPr="00AC1419">
              <w:t>/500</w:t>
            </w:r>
            <w:r w:rsidRPr="00AC1419">
              <w:rPr>
                <w:lang w:val="en-US"/>
              </w:rPr>
              <w:t>Gb</w:t>
            </w:r>
            <w:r w:rsidRPr="00AC1419">
              <w:t>/</w:t>
            </w:r>
            <w:proofErr w:type="spellStart"/>
            <w:r w:rsidRPr="00AC1419">
              <w:rPr>
                <w:lang w:val="en-US"/>
              </w:rPr>
              <w:t>AserV</w:t>
            </w:r>
            <w:proofErr w:type="spellEnd"/>
            <w:r w:rsidRPr="00AC1419">
              <w:t xml:space="preserve">193 - 1 шт., Мультимедийный проектор </w:t>
            </w:r>
            <w:proofErr w:type="spellStart"/>
            <w:r w:rsidRPr="00AC1419">
              <w:rPr>
                <w:lang w:val="en-US"/>
              </w:rPr>
              <w:t>Optoma</w:t>
            </w:r>
            <w:proofErr w:type="spellEnd"/>
            <w:r w:rsidRPr="00AC1419">
              <w:t xml:space="preserve"> </w:t>
            </w:r>
            <w:r w:rsidRPr="00AC1419">
              <w:rPr>
                <w:lang w:val="en-US"/>
              </w:rPr>
              <w:t>x</w:t>
            </w:r>
            <w:r w:rsidRPr="00AC1419">
              <w:t xml:space="preserve"> 400 - 1 шт., Мультимедийный проектор </w:t>
            </w:r>
            <w:r w:rsidRPr="00AC1419">
              <w:rPr>
                <w:lang w:val="en-US"/>
              </w:rPr>
              <w:t>NEC</w:t>
            </w:r>
            <w:r w:rsidRPr="00AC1419">
              <w:t xml:space="preserve"> </w:t>
            </w:r>
            <w:r w:rsidRPr="00AC1419">
              <w:rPr>
                <w:lang w:val="en-US"/>
              </w:rPr>
              <w:t>ME</w:t>
            </w:r>
            <w:r w:rsidRPr="00AC1419">
              <w:t>402</w:t>
            </w:r>
            <w:r w:rsidRPr="00AC1419">
              <w:rPr>
                <w:lang w:val="en-US"/>
              </w:rPr>
              <w:t>X</w:t>
            </w:r>
            <w:r w:rsidRPr="00AC1419">
              <w:t xml:space="preserve"> - 1 шт., Звуковые колонки </w:t>
            </w:r>
            <w:r w:rsidRPr="00AC1419">
              <w:rPr>
                <w:lang w:val="en-US"/>
              </w:rPr>
              <w:t>JBL</w:t>
            </w:r>
            <w:r w:rsidRPr="00AC1419">
              <w:t xml:space="preserve"> 25 - 2 шт., Экран с электропривод,</w:t>
            </w:r>
            <w:r w:rsidRPr="00AC1419">
              <w:rPr>
                <w:lang w:val="en-US"/>
              </w:rPr>
              <w:t>DRAPER</w:t>
            </w:r>
            <w:r w:rsidRPr="00AC1419">
              <w:t xml:space="preserve"> 96 160х210 - 1 шт.  Наборы демонстрационного оборудования и</w:t>
            </w:r>
            <w:proofErr w:type="gramEnd"/>
            <w:r w:rsidRPr="00AC1419"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F1420A3" w14:textId="77777777" w:rsidR="00EE504A" w:rsidRPr="00AC1419" w:rsidRDefault="00116807" w:rsidP="00BA48A8">
            <w:pPr>
              <w:jc w:val="both"/>
            </w:pPr>
            <w:r w:rsidRPr="00AC1419">
              <w:t xml:space="preserve">190005, г. Санкт-Петербург, 7-я </w:t>
            </w:r>
            <w:proofErr w:type="gramStart"/>
            <w:r w:rsidRPr="00AC1419">
              <w:t>Красноармейская</w:t>
            </w:r>
            <w:proofErr w:type="gramEnd"/>
            <w:r w:rsidRPr="00AC1419">
              <w:t xml:space="preserve"> ул., д. 6-8, пом. 21Н, 26Н, 15Н-19Н, Л-3, Л-4, Л-5, лит. </w:t>
            </w:r>
            <w:r w:rsidRPr="00AC1419">
              <w:rPr>
                <w:lang w:val="en-US"/>
              </w:rPr>
              <w:t>А</w:t>
            </w:r>
          </w:p>
        </w:tc>
      </w:tr>
      <w:tr w:rsidR="00EE504A" w:rsidRPr="003F62A9" w14:paraId="72677A35" w14:textId="77777777" w:rsidTr="00116807">
        <w:tc>
          <w:tcPr>
            <w:tcW w:w="4662" w:type="dxa"/>
            <w:shd w:val="clear" w:color="auto" w:fill="auto"/>
          </w:tcPr>
          <w:p w14:paraId="324EB8BC" w14:textId="77777777" w:rsidR="00EE504A" w:rsidRPr="00AC1419" w:rsidRDefault="00116807" w:rsidP="00BA48A8">
            <w:pPr>
              <w:jc w:val="both"/>
            </w:pPr>
            <w:r w:rsidRPr="00AC1419"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C1419">
              <w:t>комплексом</w:t>
            </w:r>
            <w:proofErr w:type="gramStart"/>
            <w:r w:rsidRPr="00AC1419">
              <w:t>.С</w:t>
            </w:r>
            <w:proofErr w:type="gramEnd"/>
            <w:r w:rsidRPr="00AC1419">
              <w:t>пециализированная</w:t>
            </w:r>
            <w:proofErr w:type="spellEnd"/>
            <w:r w:rsidRPr="00AC1419"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AC1419">
              <w:t>.К</w:t>
            </w:r>
            <w:proofErr w:type="gramEnd"/>
            <w:r w:rsidRPr="00AC1419">
              <w:t xml:space="preserve">омпьютер </w:t>
            </w:r>
            <w:r w:rsidRPr="00AC1419">
              <w:rPr>
                <w:lang w:val="en-US"/>
              </w:rPr>
              <w:t>I</w:t>
            </w:r>
            <w:r w:rsidRPr="00AC1419">
              <w:t>5-7400/8</w:t>
            </w:r>
            <w:r w:rsidRPr="00AC1419">
              <w:rPr>
                <w:lang w:val="en-US"/>
              </w:rPr>
              <w:t>Gb</w:t>
            </w:r>
            <w:r w:rsidRPr="00AC1419">
              <w:t>/1</w:t>
            </w:r>
            <w:r w:rsidRPr="00AC1419">
              <w:rPr>
                <w:lang w:val="en-US"/>
              </w:rPr>
              <w:t>Tb</w:t>
            </w:r>
            <w:r w:rsidRPr="00AC1419">
              <w:t xml:space="preserve">/ </w:t>
            </w:r>
            <w:r w:rsidRPr="00AC1419">
              <w:rPr>
                <w:lang w:val="en-US"/>
              </w:rPr>
              <w:t>DELL</w:t>
            </w:r>
            <w:r w:rsidRPr="00AC1419">
              <w:t xml:space="preserve"> </w:t>
            </w:r>
            <w:r w:rsidRPr="00AC1419">
              <w:rPr>
                <w:lang w:val="en-US"/>
              </w:rPr>
              <w:t>S</w:t>
            </w:r>
            <w:r w:rsidRPr="00AC1419">
              <w:t>2218</w:t>
            </w:r>
            <w:r w:rsidRPr="00AC1419">
              <w:rPr>
                <w:lang w:val="en-US"/>
              </w:rPr>
              <w:t>H</w:t>
            </w:r>
            <w:r w:rsidRPr="00AC1419"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1111C962" w14:textId="77777777" w:rsidR="00EE504A" w:rsidRPr="003F62A9" w:rsidRDefault="00116807" w:rsidP="00BA48A8">
            <w:pPr>
              <w:jc w:val="both"/>
            </w:pPr>
            <w:r w:rsidRPr="00AC1419">
              <w:t xml:space="preserve">190005, г. Санкт-Петербург, 7-я </w:t>
            </w:r>
            <w:proofErr w:type="gramStart"/>
            <w:r w:rsidRPr="00AC1419">
              <w:t>Красноармейская</w:t>
            </w:r>
            <w:proofErr w:type="gramEnd"/>
            <w:r w:rsidRPr="00AC1419">
              <w:t xml:space="preserve"> ул., д. 6-8, пом. 21Н, 26Н, 15Н-19Н, Л-3, Л-4, Л-5, лит. </w:t>
            </w:r>
            <w:r w:rsidRPr="003F62A9">
              <w:rPr>
                <w:lang w:val="en-US"/>
              </w:rPr>
              <w:t>А</w:t>
            </w:r>
          </w:p>
        </w:tc>
      </w:tr>
    </w:tbl>
    <w:p w14:paraId="42580C87" w14:textId="77777777" w:rsidR="00B70A8B" w:rsidRPr="003F62A9" w:rsidRDefault="00B70A8B" w:rsidP="009B1426">
      <w:pPr>
        <w:jc w:val="both"/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183081491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183081492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AC141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AC1419" w:rsidRDefault="006221FF" w:rsidP="00A00AEA">
      <w:pPr>
        <w:contextualSpacing/>
        <w:rPr>
          <w:rFonts w:eastAsia="Calibri"/>
          <w:lang w:eastAsia="en-US"/>
        </w:rPr>
      </w:pPr>
      <w:r w:rsidRPr="00AC1419">
        <w:rPr>
          <w:rFonts w:eastAsia="Calibri"/>
          <w:lang w:eastAsia="en-US"/>
        </w:rPr>
        <w:t xml:space="preserve">Задания для текущего контроля формируются в </w:t>
      </w:r>
      <w:proofErr w:type="gramStart"/>
      <w:r w:rsidRPr="00AC1419">
        <w:rPr>
          <w:rFonts w:eastAsia="Calibri"/>
          <w:lang w:eastAsia="en-US"/>
        </w:rPr>
        <w:t>соответствии</w:t>
      </w:r>
      <w:proofErr w:type="gramEnd"/>
      <w:r w:rsidRPr="00AC1419">
        <w:rPr>
          <w:rFonts w:eastAsia="Calibri"/>
          <w:lang w:eastAsia="en-US"/>
        </w:rPr>
        <w:t xml:space="preserve">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3"/>
        <w:gridCol w:w="2546"/>
        <w:gridCol w:w="2042"/>
        <w:gridCol w:w="2162"/>
      </w:tblGrid>
      <w:tr w:rsidR="003F62A9" w:rsidRPr="00AC1419" w14:paraId="0639AB7F" w14:textId="77777777" w:rsidTr="00CF1BA1">
        <w:tc>
          <w:tcPr>
            <w:tcW w:w="1562" w:type="pct"/>
            <w:shd w:val="clear" w:color="auto" w:fill="auto"/>
          </w:tcPr>
          <w:p w14:paraId="4AEAE60E" w14:textId="77777777" w:rsidR="00B2201D" w:rsidRPr="00AC141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Номер контрольной точки</w:t>
            </w:r>
          </w:p>
        </w:tc>
        <w:tc>
          <w:tcPr>
            <w:tcW w:w="1422" w:type="pct"/>
          </w:tcPr>
          <w:p w14:paraId="3088880B" w14:textId="77777777" w:rsidR="00B2201D" w:rsidRPr="00AC141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Тип контрольной точки</w:t>
            </w:r>
          </w:p>
        </w:tc>
        <w:tc>
          <w:tcPr>
            <w:tcW w:w="795" w:type="pct"/>
          </w:tcPr>
          <w:p w14:paraId="00D7E97D" w14:textId="77777777" w:rsidR="00B2201D" w:rsidRPr="00AC141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b/>
                <w:color w:val="auto"/>
                <w:sz w:val="23"/>
                <w:szCs w:val="23"/>
              </w:rPr>
              <w:t>Способ проведения</w:t>
            </w:r>
          </w:p>
        </w:tc>
        <w:tc>
          <w:tcPr>
            <w:tcW w:w="1221" w:type="pct"/>
            <w:shd w:val="clear" w:color="auto" w:fill="auto"/>
          </w:tcPr>
          <w:p w14:paraId="76250B91" w14:textId="77777777" w:rsidR="00B2201D" w:rsidRPr="00AC1419" w:rsidRDefault="00B2201D" w:rsidP="00531D44">
            <w:pPr>
              <w:pStyle w:val="Default"/>
              <w:jc w:val="center"/>
              <w:rPr>
                <w:b/>
                <w:color w:val="auto"/>
                <w:sz w:val="23"/>
                <w:szCs w:val="23"/>
              </w:rPr>
            </w:pPr>
            <w:r w:rsidRPr="00AC1419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AC1419" w14:paraId="33EC7E77" w14:textId="77777777" w:rsidTr="00CF1BA1">
        <w:tc>
          <w:tcPr>
            <w:tcW w:w="1562" w:type="pct"/>
            <w:shd w:val="clear" w:color="auto" w:fill="auto"/>
          </w:tcPr>
          <w:p w14:paraId="6D74E2DA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1</w:t>
            </w:r>
          </w:p>
        </w:tc>
        <w:tc>
          <w:tcPr>
            <w:tcW w:w="1422" w:type="pct"/>
          </w:tcPr>
          <w:p w14:paraId="382FBC7B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Информационно-аналитическая работа</w:t>
            </w:r>
          </w:p>
        </w:tc>
        <w:tc>
          <w:tcPr>
            <w:tcW w:w="795" w:type="pct"/>
          </w:tcPr>
          <w:p w14:paraId="1A5E9B1E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3A719EF9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1-3</w:t>
            </w:r>
          </w:p>
        </w:tc>
      </w:tr>
      <w:tr w:rsidR="00B2201D" w:rsidRPr="00AC1419" w14:paraId="79C93EE0" w14:textId="77777777" w:rsidTr="00CF1BA1">
        <w:tc>
          <w:tcPr>
            <w:tcW w:w="1562" w:type="pct"/>
            <w:shd w:val="clear" w:color="auto" w:fill="auto"/>
          </w:tcPr>
          <w:p w14:paraId="06C839A5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2</w:t>
            </w:r>
          </w:p>
        </w:tc>
        <w:tc>
          <w:tcPr>
            <w:tcW w:w="1422" w:type="pct"/>
          </w:tcPr>
          <w:p w14:paraId="4A58221E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Проектно-аналитическая работа</w:t>
            </w:r>
          </w:p>
        </w:tc>
        <w:tc>
          <w:tcPr>
            <w:tcW w:w="795" w:type="pct"/>
          </w:tcPr>
          <w:p w14:paraId="3221B510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письменно</w:t>
            </w:r>
          </w:p>
        </w:tc>
        <w:tc>
          <w:tcPr>
            <w:tcW w:w="1221" w:type="pct"/>
            <w:shd w:val="clear" w:color="auto" w:fill="auto"/>
          </w:tcPr>
          <w:p w14:paraId="522BEA52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4-7</w:t>
            </w:r>
          </w:p>
        </w:tc>
      </w:tr>
      <w:tr w:rsidR="00B2201D" w:rsidRPr="00AC1419" w14:paraId="1A8E6ABB" w14:textId="77777777" w:rsidTr="00CF1BA1">
        <w:tc>
          <w:tcPr>
            <w:tcW w:w="1562" w:type="pct"/>
            <w:shd w:val="clear" w:color="auto" w:fill="auto"/>
          </w:tcPr>
          <w:p w14:paraId="387E1794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3</w:t>
            </w:r>
          </w:p>
        </w:tc>
        <w:tc>
          <w:tcPr>
            <w:tcW w:w="1422" w:type="pct"/>
          </w:tcPr>
          <w:p w14:paraId="585B5A83" w14:textId="77777777" w:rsidR="00B2201D" w:rsidRPr="00AC1419" w:rsidRDefault="00CF1BA1" w:rsidP="00531D44">
            <w:pPr>
              <w:contextualSpacing/>
              <w:jc w:val="both"/>
            </w:pPr>
            <w:r w:rsidRPr="00AC1419">
              <w:rPr>
                <w:lang w:val="en-US"/>
              </w:rPr>
              <w:t>Текущий контроль</w:t>
            </w:r>
          </w:p>
        </w:tc>
        <w:tc>
          <w:tcPr>
            <w:tcW w:w="795" w:type="pct"/>
          </w:tcPr>
          <w:p w14:paraId="43AC33F3" w14:textId="77777777" w:rsidR="00B2201D" w:rsidRPr="00AC1419" w:rsidRDefault="00CF1BA1" w:rsidP="00531D44">
            <w:pPr>
              <w:contextualSpacing/>
              <w:jc w:val="both"/>
            </w:pPr>
            <w:r w:rsidRPr="00AC1419">
              <w:t>с помощью технических средств и информационных систем</w:t>
            </w:r>
          </w:p>
        </w:tc>
        <w:tc>
          <w:tcPr>
            <w:tcW w:w="1221" w:type="pct"/>
            <w:shd w:val="clear" w:color="auto" w:fill="auto"/>
          </w:tcPr>
          <w:p w14:paraId="4051BB62" w14:textId="77777777" w:rsidR="00B2201D" w:rsidRPr="00AC1419" w:rsidRDefault="00CF1BA1" w:rsidP="00CF1BA1">
            <w:pPr>
              <w:contextualSpacing/>
              <w:jc w:val="both"/>
              <w:rPr>
                <w:rFonts w:eastAsia="Calibri"/>
                <w:lang w:eastAsia="en-US"/>
              </w:rPr>
            </w:pPr>
            <w:r w:rsidRPr="00AC1419">
              <w:rPr>
                <w:lang w:val="en-US"/>
              </w:rPr>
              <w:t>8-10</w:t>
            </w:r>
          </w:p>
        </w:tc>
      </w:tr>
    </w:tbl>
    <w:p w14:paraId="12BC6410" w14:textId="77777777" w:rsidR="00A00AEA" w:rsidRPr="00AC1419" w:rsidRDefault="00A00AEA" w:rsidP="00D677FE">
      <w:pPr>
        <w:jc w:val="both"/>
        <w:rPr>
          <w:rFonts w:eastAsia="Calibri"/>
        </w:rPr>
      </w:pPr>
    </w:p>
    <w:p w14:paraId="60578291" w14:textId="77777777" w:rsidR="00571E3F" w:rsidRPr="00AC1419" w:rsidRDefault="00571E3F" w:rsidP="00571E3F">
      <w:pPr>
        <w:jc w:val="both"/>
        <w:rPr>
          <w:rFonts w:eastAsia="Calibri"/>
        </w:rPr>
      </w:pPr>
      <w:r w:rsidRPr="00AC1419">
        <w:rPr>
          <w:rFonts w:eastAsia="Calibri"/>
        </w:rPr>
        <w:t xml:space="preserve">Самостоятельная работа </w:t>
      </w:r>
      <w:proofErr w:type="gramStart"/>
      <w:r w:rsidRPr="00AC1419">
        <w:rPr>
          <w:rFonts w:eastAsia="Calibri"/>
        </w:rPr>
        <w:t>обучающегося</w:t>
      </w:r>
      <w:proofErr w:type="gramEnd"/>
      <w:r w:rsidRPr="00AC1419">
        <w:rPr>
          <w:rFonts w:eastAsia="Calibr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AC1419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AC1419" w:rsidRDefault="00571E3F" w:rsidP="00531D44">
            <w:pPr>
              <w:jc w:val="center"/>
              <w:rPr>
                <w:rFonts w:eastAsia="Calibri"/>
                <w:b/>
              </w:rPr>
            </w:pPr>
            <w:r w:rsidRPr="00AC1419">
              <w:rPr>
                <w:rFonts w:eastAsia="Calibri"/>
                <w:b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AC1419" w:rsidRDefault="00B2201D" w:rsidP="00531D44">
            <w:pPr>
              <w:jc w:val="center"/>
              <w:rPr>
                <w:rFonts w:eastAsia="Calibri"/>
                <w:b/>
              </w:rPr>
            </w:pPr>
            <w:r w:rsidRPr="00AC1419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AC1419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Подготовка сообщений, докладов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1-3</w:t>
            </w:r>
          </w:p>
        </w:tc>
      </w:tr>
      <w:tr w:rsidR="00571E3F" w:rsidRPr="00AC1419" w14:paraId="5EA388B3" w14:textId="77777777" w:rsidTr="00CF1BA1">
        <w:tc>
          <w:tcPr>
            <w:tcW w:w="4679" w:type="dxa"/>
            <w:shd w:val="clear" w:color="auto" w:fill="auto"/>
          </w:tcPr>
          <w:p w14:paraId="64A15063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1B95D89C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4-7</w:t>
            </w:r>
          </w:p>
        </w:tc>
      </w:tr>
      <w:tr w:rsidR="00571E3F" w:rsidRPr="00AC1419" w14:paraId="28783F04" w14:textId="77777777" w:rsidTr="00CF1BA1">
        <w:tc>
          <w:tcPr>
            <w:tcW w:w="4679" w:type="dxa"/>
            <w:shd w:val="clear" w:color="auto" w:fill="auto"/>
          </w:tcPr>
          <w:p w14:paraId="42C0256D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60689DBD" w14:textId="77777777" w:rsidR="00571E3F" w:rsidRPr="00AC1419" w:rsidRDefault="00CF1BA1" w:rsidP="00CF1BA1">
            <w:pPr>
              <w:rPr>
                <w:rFonts w:eastAsia="Calibri"/>
              </w:rPr>
            </w:pPr>
            <w:r w:rsidRPr="00AC1419">
              <w:rPr>
                <w:rFonts w:eastAsia="Calibri"/>
                <w:lang w:val="en-US"/>
              </w:rPr>
              <w:t>8-10</w:t>
            </w:r>
          </w:p>
        </w:tc>
      </w:tr>
    </w:tbl>
    <w:p w14:paraId="0039D0A4" w14:textId="77777777" w:rsidR="00391BA5" w:rsidRPr="00AC1419" w:rsidRDefault="00391BA5" w:rsidP="00D677FE">
      <w:pPr>
        <w:jc w:val="both"/>
        <w:rPr>
          <w:rFonts w:eastAsia="Calibri"/>
        </w:rPr>
      </w:pPr>
    </w:p>
    <w:p w14:paraId="4505DE8C" w14:textId="77777777" w:rsidR="00A00AEA" w:rsidRPr="00AC1419" w:rsidRDefault="00A00AEA" w:rsidP="00A00AEA">
      <w:pPr>
        <w:jc w:val="both"/>
        <w:rPr>
          <w:rFonts w:eastAsia="Calibri"/>
          <w:bCs/>
        </w:rPr>
      </w:pPr>
      <w:r w:rsidRPr="00AC1419">
        <w:rPr>
          <w:rFonts w:eastAsia="Calibri"/>
          <w:bCs/>
        </w:rPr>
        <w:t xml:space="preserve">Текущий контроль проводится в течение </w:t>
      </w:r>
      <w:r w:rsidR="00A5437C" w:rsidRPr="00AC1419">
        <w:rPr>
          <w:rFonts w:eastAsia="Calibri"/>
          <w:bCs/>
        </w:rPr>
        <w:t xml:space="preserve">периода </w:t>
      </w:r>
      <w:r w:rsidRPr="00AC1419">
        <w:rPr>
          <w:rFonts w:eastAsia="Calibri"/>
          <w:bCs/>
        </w:rPr>
        <w:t>прохождения</w:t>
      </w:r>
      <w:r w:rsidR="00EE68B0" w:rsidRPr="00AC1419">
        <w:rPr>
          <w:rFonts w:eastAsia="Calibri"/>
          <w:bCs/>
        </w:rPr>
        <w:t xml:space="preserve"> дисциплины</w:t>
      </w:r>
      <w:r w:rsidR="00B41EBF" w:rsidRPr="00AC1419">
        <w:rPr>
          <w:rFonts w:eastAsia="Calibri"/>
          <w:bCs/>
        </w:rPr>
        <w:t>.</w:t>
      </w:r>
    </w:p>
    <w:p w14:paraId="0D3778D5" w14:textId="77777777" w:rsidR="009E28D5" w:rsidRPr="00AC141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AC1419" w:rsidRDefault="004949AC" w:rsidP="004949AC">
      <w:pPr>
        <w:jc w:val="center"/>
        <w:rPr>
          <w:b/>
          <w:bCs/>
          <w:lang w:eastAsia="ar-SA"/>
        </w:rPr>
      </w:pPr>
      <w:r w:rsidRPr="00AC1419">
        <w:rPr>
          <w:b/>
          <w:bCs/>
          <w:lang w:eastAsia="ar-SA"/>
        </w:rPr>
        <w:t xml:space="preserve">9.2 </w:t>
      </w:r>
      <w:r w:rsidR="00A00AEA" w:rsidRPr="00AC141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AC141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AC1419">
        <w:rPr>
          <w:rFonts w:eastAsia="Calibri"/>
          <w:lang w:eastAsia="en-US"/>
        </w:rPr>
        <w:t xml:space="preserve">Результаты </w:t>
      </w:r>
      <w:r w:rsidR="00D677FE" w:rsidRPr="00AC141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AC1419">
        <w:rPr>
          <w:rFonts w:eastAsia="Calibri"/>
          <w:lang w:eastAsia="en-US"/>
        </w:rPr>
        <w:t>оцениваются посредством проведения проме</w:t>
      </w:r>
      <w:r w:rsidRPr="003F62A9">
        <w:rPr>
          <w:rFonts w:eastAsia="Calibri"/>
          <w:lang w:eastAsia="en-US"/>
        </w:rPr>
        <w:t>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AC1419">
      <w:headerReference w:type="default" r:id="rId16"/>
      <w:pgSz w:w="11899" w:h="17340"/>
      <w:pgMar w:top="1134" w:right="851" w:bottom="993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B415D8" w14:textId="77777777" w:rsidR="006B6DA6" w:rsidRDefault="006B6DA6" w:rsidP="00AB39E8">
      <w:r>
        <w:separator/>
      </w:r>
    </w:p>
  </w:endnote>
  <w:endnote w:type="continuationSeparator" w:id="0">
    <w:p w14:paraId="189B5C57" w14:textId="77777777" w:rsidR="006B6DA6" w:rsidRDefault="006B6DA6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262E83" w14:textId="77777777" w:rsidR="006B6DA6" w:rsidRDefault="006B6DA6" w:rsidP="00AB39E8">
      <w:r>
        <w:separator/>
      </w:r>
    </w:p>
  </w:footnote>
  <w:footnote w:type="continuationSeparator" w:id="0">
    <w:p w14:paraId="17F07A0C" w14:textId="77777777" w:rsidR="006B6DA6" w:rsidRDefault="006B6DA6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77777777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160E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77777777" w:rsidR="002C36A9" w:rsidRDefault="002C36A9" w:rsidP="00CA7F28">
                    <w:pPr>
                      <w:spacing w:before="10"/>
                      <w:ind w:left="40"/>
                      <w:jc w:val="center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0160E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160E4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3943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B6DA6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C1419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polpred.co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rebennikon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opac.unecon.ru/elibrary/2015/ucheb/%D0%9E%D1%80%D0%B3%D0%B0%D0%BD%D0%B8%D0%B7%D0%B0%D1%86%D0%B8%D0%BE%D0%BD%D0%BD%D0%BE%D0%B5%20%D0%BF%D1%80%D0%BE%D0%B5%D0%BA%D1%82%D0%B8%D1%80%D0%BE%D0%B2%D0%B0%D0%BD%D0%B8%D0%B5_20.pdf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znanium.com" TargetMode="External"/><Relationship Id="rId10" Type="http://schemas.openxmlformats.org/officeDocument/2006/relationships/hyperlink" Target="&#1069;&#1041;%20OPAC.UNECON.RU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urait.ru/bcode/431784" TargetMode="External"/><Relationship Id="rId14" Type="http://schemas.openxmlformats.org/officeDocument/2006/relationships/hyperlink" Target="http://www.oecd-ilibrary.or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4A87D2-C495-47D3-99DA-07A08B198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3671</Words>
  <Characters>20930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24552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2025-02-07T12:46:00Z</dcterms:modified>
</cp:coreProperties>
</file>