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Архитектура стратегического планирования деятельности предприятия гостеприимства и общественного питания</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43.04.03</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Гостиничное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Стратегическое управление предприятием индустрии гостеприимства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00D6D642" w:rsidR="00C52FB4" w:rsidRPr="00352B6F" w:rsidRDefault="007C0E9B"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rPr>
              <w:t>за</w:t>
            </w:r>
            <w:r w:rsidR="00BB124D"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2F2783E" w:rsidR="00A77598" w:rsidRPr="001E2CFF" w:rsidRDefault="001E2CFF"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DE4315" w:rsidRDefault="007A7979" w:rsidP="00511619">
            <w:pPr>
              <w:rPr>
                <w:rFonts w:ascii="Times New Roman" w:hAnsi="Times New Roman" w:cs="Times New Roman"/>
                <w:sz w:val="20"/>
                <w:szCs w:val="20"/>
              </w:rPr>
            </w:pPr>
            <w:proofErr w:type="spellStart"/>
            <w:r w:rsidRPr="00DE4315">
              <w:rPr>
                <w:rFonts w:ascii="Times New Roman" w:hAnsi="Times New Roman" w:cs="Times New Roman"/>
                <w:sz w:val="20"/>
                <w:szCs w:val="20"/>
              </w:rPr>
              <w:t>д.э</w:t>
            </w:r>
            <w:proofErr w:type="gramStart"/>
            <w:r w:rsidRPr="00DE4315">
              <w:rPr>
                <w:rFonts w:ascii="Times New Roman" w:hAnsi="Times New Roman" w:cs="Times New Roman"/>
                <w:sz w:val="20"/>
                <w:szCs w:val="20"/>
              </w:rPr>
              <w:t>.н</w:t>
            </w:r>
            <w:proofErr w:type="spellEnd"/>
            <w:proofErr w:type="gramEnd"/>
            <w:r w:rsidRPr="00DE4315">
              <w:rPr>
                <w:rFonts w:ascii="Times New Roman" w:hAnsi="Times New Roman" w:cs="Times New Roman"/>
                <w:sz w:val="20"/>
                <w:szCs w:val="20"/>
              </w:rPr>
              <w:t>, Чернова Елена Викторовна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395E8544" w:rsidR="006945E7" w:rsidRPr="007C0E9B" w:rsidRDefault="006945E7" w:rsidP="007B39F4">
                  <w:pPr>
                    <w:contextualSpacing/>
                    <w:rPr>
                      <w:rFonts w:ascii="Times New Roman" w:hAnsi="Times New Roman" w:cs="Times New Roman"/>
                      <w:sz w:val="20"/>
                      <w:szCs w:val="20"/>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sidR="007C0E9B">
                    <w:rPr>
                      <w:rFonts w:ascii="Times New Roman" w:hAnsi="Times New Roman" w:cs="Times New Roman"/>
                      <w:sz w:val="20"/>
                      <w:szCs w:val="20"/>
                      <w:lang w:val="en-US"/>
                    </w:rPr>
                    <w:t xml:space="preserve"> </w:t>
                  </w:r>
                  <w:r w:rsidR="007C0E9B">
                    <w:rPr>
                      <w:rFonts w:ascii="Times New Roman" w:hAnsi="Times New Roman" w:cs="Times New Roman"/>
                      <w:sz w:val="20"/>
                      <w:szCs w:val="20"/>
                    </w:rPr>
                    <w:t>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7939E6D7" w:rsidR="004475DA" w:rsidRPr="007C0E9B" w:rsidRDefault="007C0E9B" w:rsidP="004475DA">
            <w:pPr>
              <w:rPr>
                <w:rFonts w:ascii="Times New Roman" w:hAnsi="Times New Roman" w:cs="Times New Roman"/>
                <w:sz w:val="20"/>
                <w:szCs w:val="20"/>
              </w:rPr>
            </w:pPr>
            <w:r>
              <w:rPr>
                <w:rFonts w:ascii="Times New Roman" w:hAnsi="Times New Roman" w:cs="Times New Roman"/>
              </w:rPr>
              <w:t>16</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68A35C15" w:rsidR="004475DA" w:rsidRPr="007C0E9B" w:rsidRDefault="007C0E9B" w:rsidP="004475DA">
            <w:pPr>
              <w:rPr>
                <w:rFonts w:ascii="Times New Roman" w:hAnsi="Times New Roman" w:cs="Times New Roman"/>
                <w:sz w:val="20"/>
                <w:szCs w:val="20"/>
              </w:rPr>
            </w:pPr>
            <w:r>
              <w:rPr>
                <w:rFonts w:ascii="Times New Roman" w:hAnsi="Times New Roman" w:cs="Times New Roman"/>
              </w:rPr>
              <w:t>119</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7587E86D" w:rsidR="004475DA" w:rsidRPr="007C0E9B" w:rsidRDefault="007C0E9B" w:rsidP="004475DA">
            <w:pPr>
              <w:rPr>
                <w:rFonts w:ascii="Times New Roman" w:hAnsi="Times New Roman" w:cs="Times New Roman"/>
                <w:sz w:val="20"/>
                <w:szCs w:val="20"/>
              </w:rPr>
            </w:pPr>
            <w:r>
              <w:rPr>
                <w:rFonts w:ascii="Times New Roman" w:hAnsi="Times New Roman" w:cs="Times New Roman"/>
              </w:rPr>
              <w:t>9</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696CD74F" w:rsidR="0092300D" w:rsidRPr="007C0E9B" w:rsidRDefault="007C0E9B" w:rsidP="00BD20AA">
            <w:pPr>
              <w:jc w:val="center"/>
              <w:rPr>
                <w:rFonts w:ascii="Times New Roman" w:hAnsi="Times New Roman" w:cs="Times New Roman"/>
              </w:rPr>
            </w:pPr>
            <w:r>
              <w:rPr>
                <w:rFonts w:ascii="Times New Roman" w:hAnsi="Times New Roman" w:cs="Times New Roman"/>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0AF06B3F" w:rsidR="0092300D" w:rsidRPr="007C0E9B" w:rsidRDefault="007C0E9B" w:rsidP="00D8262E">
            <w:pPr>
              <w:jc w:val="both"/>
              <w:rPr>
                <w:rFonts w:ascii="Times New Roman" w:hAnsi="Times New Roman" w:cs="Times New Roman"/>
              </w:rPr>
            </w:pPr>
            <w:r>
              <w:rPr>
                <w:rFonts w:ascii="Times New Roman" w:hAnsi="Times New Roman" w:cs="Times New Roman"/>
              </w:rPr>
              <w:t>4</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0FD904A4" w:rsidR="0092300D" w:rsidRPr="007C0E9B" w:rsidRDefault="007C0E9B" w:rsidP="00D8262E">
            <w:pPr>
              <w:jc w:val="both"/>
              <w:rPr>
                <w:rFonts w:ascii="Times New Roman" w:hAnsi="Times New Roman" w:cs="Times New Roman"/>
              </w:rPr>
            </w:pPr>
            <w:r>
              <w:rPr>
                <w:rFonts w:ascii="Times New Roman" w:hAnsi="Times New Roman" w:cs="Times New Roman"/>
              </w:rPr>
              <w:t>12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8BEC964" w:rsidR="0092300D" w:rsidRPr="007C0E9B" w:rsidRDefault="007C0E9B" w:rsidP="00D8262E">
            <w:pPr>
              <w:jc w:val="both"/>
              <w:rPr>
                <w:rFonts w:ascii="Times New Roman" w:hAnsi="Times New Roman" w:cs="Times New Roman"/>
                <w:b/>
              </w:rPr>
            </w:pPr>
            <w:r>
              <w:rPr>
                <w:rFonts w:ascii="Times New Roman" w:hAnsi="Times New Roman" w:cs="Times New Roman"/>
                <w:b/>
              </w:rPr>
              <w:t>16</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2332B20A" w:rsidR="0092300D" w:rsidRPr="007C0E9B" w:rsidRDefault="007C0E9B" w:rsidP="00D8262E">
            <w:pPr>
              <w:jc w:val="both"/>
              <w:rPr>
                <w:rFonts w:ascii="Times New Roman" w:hAnsi="Times New Roman" w:cs="Times New Roman"/>
              </w:rPr>
            </w:pPr>
            <w:r>
              <w:rPr>
                <w:rFonts w:ascii="Times New Roman" w:hAnsi="Times New Roman" w:cs="Times New Roman"/>
              </w:rPr>
              <w:t>119</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662D1BAA" w:rsidR="0092300D" w:rsidRPr="007C0E9B" w:rsidRDefault="007C0E9B" w:rsidP="00D8262E">
            <w:pPr>
              <w:jc w:val="both"/>
              <w:rPr>
                <w:rFonts w:ascii="Times New Roman" w:hAnsi="Times New Roman" w:cs="Times New Roman"/>
              </w:rPr>
            </w:pPr>
            <w:r>
              <w:rPr>
                <w:rFonts w:ascii="Times New Roman" w:hAnsi="Times New Roman" w:cs="Times New Roman"/>
              </w:rPr>
              <w:t>9</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EF14AAE" w:rsidR="004475DA" w:rsidRPr="001E2CFF" w:rsidRDefault="001E2CFF"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73177071" w14:textId="77777777" w:rsidR="00DE4315"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3017151" w:history="1">
            <w:r w:rsidR="00DE4315" w:rsidRPr="00157EF1">
              <w:rPr>
                <w:rStyle w:val="a8"/>
                <w:rFonts w:ascii="Times New Roman" w:hAnsi="Times New Roman" w:cs="Times New Roman"/>
                <w:b/>
                <w:noProof/>
              </w:rPr>
              <w:t>1. ЦЕЛИ ОСВОЕНИЯ ДИСЦИПЛИНЫ</w:t>
            </w:r>
            <w:r w:rsidR="00DE4315">
              <w:rPr>
                <w:noProof/>
                <w:webHidden/>
              </w:rPr>
              <w:tab/>
            </w:r>
            <w:r w:rsidR="00DE4315">
              <w:rPr>
                <w:noProof/>
                <w:webHidden/>
              </w:rPr>
              <w:fldChar w:fldCharType="begin"/>
            </w:r>
            <w:r w:rsidR="00DE4315">
              <w:rPr>
                <w:noProof/>
                <w:webHidden/>
              </w:rPr>
              <w:instrText xml:space="preserve"> PAGEREF _Toc183017151 \h </w:instrText>
            </w:r>
            <w:r w:rsidR="00DE4315">
              <w:rPr>
                <w:noProof/>
                <w:webHidden/>
              </w:rPr>
            </w:r>
            <w:r w:rsidR="00DE4315">
              <w:rPr>
                <w:noProof/>
                <w:webHidden/>
              </w:rPr>
              <w:fldChar w:fldCharType="separate"/>
            </w:r>
            <w:r w:rsidR="00DE4315">
              <w:rPr>
                <w:noProof/>
                <w:webHidden/>
              </w:rPr>
              <w:t>3</w:t>
            </w:r>
            <w:r w:rsidR="00DE4315">
              <w:rPr>
                <w:noProof/>
                <w:webHidden/>
              </w:rPr>
              <w:fldChar w:fldCharType="end"/>
            </w:r>
          </w:hyperlink>
        </w:p>
        <w:p w14:paraId="65418507" w14:textId="77777777" w:rsidR="00DE4315" w:rsidRDefault="00E17C71">
          <w:pPr>
            <w:pStyle w:val="11"/>
            <w:tabs>
              <w:tab w:val="right" w:leader="dot" w:pos="9345"/>
            </w:tabs>
            <w:rPr>
              <w:rFonts w:eastAsiaTheme="minorEastAsia"/>
              <w:noProof/>
              <w:lang w:eastAsia="ru-RU"/>
            </w:rPr>
          </w:pPr>
          <w:hyperlink w:anchor="_Toc183017152" w:history="1">
            <w:r w:rsidR="00DE4315" w:rsidRPr="00157EF1">
              <w:rPr>
                <w:rStyle w:val="a8"/>
                <w:rFonts w:ascii="Times New Roman" w:hAnsi="Times New Roman" w:cs="Times New Roman"/>
                <w:b/>
                <w:noProof/>
              </w:rPr>
              <w:t>2. МЕСТО ДИСЦИПЛИНЫ В СТРУКТУРЕ ОБРАЗОВАТЕЛЬНОЙ ПРОГРАММЫ</w:t>
            </w:r>
            <w:r w:rsidR="00DE4315">
              <w:rPr>
                <w:noProof/>
                <w:webHidden/>
              </w:rPr>
              <w:tab/>
            </w:r>
            <w:r w:rsidR="00DE4315">
              <w:rPr>
                <w:noProof/>
                <w:webHidden/>
              </w:rPr>
              <w:fldChar w:fldCharType="begin"/>
            </w:r>
            <w:r w:rsidR="00DE4315">
              <w:rPr>
                <w:noProof/>
                <w:webHidden/>
              </w:rPr>
              <w:instrText xml:space="preserve"> PAGEREF _Toc183017152 \h </w:instrText>
            </w:r>
            <w:r w:rsidR="00DE4315">
              <w:rPr>
                <w:noProof/>
                <w:webHidden/>
              </w:rPr>
            </w:r>
            <w:r w:rsidR="00DE4315">
              <w:rPr>
                <w:noProof/>
                <w:webHidden/>
              </w:rPr>
              <w:fldChar w:fldCharType="separate"/>
            </w:r>
            <w:r w:rsidR="00DE4315">
              <w:rPr>
                <w:noProof/>
                <w:webHidden/>
              </w:rPr>
              <w:t>3</w:t>
            </w:r>
            <w:r w:rsidR="00DE4315">
              <w:rPr>
                <w:noProof/>
                <w:webHidden/>
              </w:rPr>
              <w:fldChar w:fldCharType="end"/>
            </w:r>
          </w:hyperlink>
        </w:p>
        <w:p w14:paraId="1D993FA0" w14:textId="77777777" w:rsidR="00DE4315" w:rsidRDefault="00E17C71">
          <w:pPr>
            <w:pStyle w:val="11"/>
            <w:tabs>
              <w:tab w:val="right" w:leader="dot" w:pos="9345"/>
            </w:tabs>
            <w:rPr>
              <w:rFonts w:eastAsiaTheme="minorEastAsia"/>
              <w:noProof/>
              <w:lang w:eastAsia="ru-RU"/>
            </w:rPr>
          </w:pPr>
          <w:hyperlink w:anchor="_Toc183017153" w:history="1">
            <w:r w:rsidR="00DE4315" w:rsidRPr="00157EF1">
              <w:rPr>
                <w:rStyle w:val="a8"/>
                <w:rFonts w:ascii="Times New Roman" w:hAnsi="Times New Roman" w:cs="Times New Roman"/>
                <w:b/>
                <w:noProof/>
              </w:rPr>
              <w:t>3. ПЛАНИРУЕМЫЕ РЕЗУЛЬТАТЫ ОБУЧЕНИЯ ПО ДИСЦИПЛИНЕ</w:t>
            </w:r>
            <w:r w:rsidR="00DE4315">
              <w:rPr>
                <w:noProof/>
                <w:webHidden/>
              </w:rPr>
              <w:tab/>
            </w:r>
            <w:r w:rsidR="00DE4315">
              <w:rPr>
                <w:noProof/>
                <w:webHidden/>
              </w:rPr>
              <w:fldChar w:fldCharType="begin"/>
            </w:r>
            <w:r w:rsidR="00DE4315">
              <w:rPr>
                <w:noProof/>
                <w:webHidden/>
              </w:rPr>
              <w:instrText xml:space="preserve"> PAGEREF _Toc183017153 \h </w:instrText>
            </w:r>
            <w:r w:rsidR="00DE4315">
              <w:rPr>
                <w:noProof/>
                <w:webHidden/>
              </w:rPr>
            </w:r>
            <w:r w:rsidR="00DE4315">
              <w:rPr>
                <w:noProof/>
                <w:webHidden/>
              </w:rPr>
              <w:fldChar w:fldCharType="separate"/>
            </w:r>
            <w:r w:rsidR="00DE4315">
              <w:rPr>
                <w:noProof/>
                <w:webHidden/>
              </w:rPr>
              <w:t>3</w:t>
            </w:r>
            <w:r w:rsidR="00DE4315">
              <w:rPr>
                <w:noProof/>
                <w:webHidden/>
              </w:rPr>
              <w:fldChar w:fldCharType="end"/>
            </w:r>
          </w:hyperlink>
        </w:p>
        <w:p w14:paraId="1B2AAE0D" w14:textId="77777777" w:rsidR="00DE4315" w:rsidRDefault="00E17C71">
          <w:pPr>
            <w:pStyle w:val="11"/>
            <w:tabs>
              <w:tab w:val="right" w:leader="dot" w:pos="9345"/>
            </w:tabs>
            <w:rPr>
              <w:rFonts w:eastAsiaTheme="minorEastAsia"/>
              <w:noProof/>
              <w:lang w:eastAsia="ru-RU"/>
            </w:rPr>
          </w:pPr>
          <w:hyperlink w:anchor="_Toc183017154" w:history="1">
            <w:r w:rsidR="00DE4315" w:rsidRPr="00157EF1">
              <w:rPr>
                <w:rStyle w:val="a8"/>
                <w:rFonts w:ascii="Times New Roman" w:hAnsi="Times New Roman" w:cs="Times New Roman"/>
                <w:b/>
                <w:noProof/>
              </w:rPr>
              <w:t>4. СТРУКТУРА И СОДЕРЖАНИЕ ДИСЦИПЛИНЫ*</w:t>
            </w:r>
            <w:r w:rsidR="00DE4315">
              <w:rPr>
                <w:noProof/>
                <w:webHidden/>
              </w:rPr>
              <w:tab/>
            </w:r>
            <w:r w:rsidR="00DE4315">
              <w:rPr>
                <w:noProof/>
                <w:webHidden/>
              </w:rPr>
              <w:fldChar w:fldCharType="begin"/>
            </w:r>
            <w:r w:rsidR="00DE4315">
              <w:rPr>
                <w:noProof/>
                <w:webHidden/>
              </w:rPr>
              <w:instrText xml:space="preserve"> PAGEREF _Toc183017154 \h </w:instrText>
            </w:r>
            <w:r w:rsidR="00DE4315">
              <w:rPr>
                <w:noProof/>
                <w:webHidden/>
              </w:rPr>
            </w:r>
            <w:r w:rsidR="00DE4315">
              <w:rPr>
                <w:noProof/>
                <w:webHidden/>
              </w:rPr>
              <w:fldChar w:fldCharType="separate"/>
            </w:r>
            <w:r w:rsidR="00DE4315">
              <w:rPr>
                <w:noProof/>
                <w:webHidden/>
              </w:rPr>
              <w:t>4</w:t>
            </w:r>
            <w:r w:rsidR="00DE4315">
              <w:rPr>
                <w:noProof/>
                <w:webHidden/>
              </w:rPr>
              <w:fldChar w:fldCharType="end"/>
            </w:r>
          </w:hyperlink>
        </w:p>
        <w:p w14:paraId="4F63E2CB" w14:textId="77777777" w:rsidR="00DE4315" w:rsidRDefault="00E17C71">
          <w:pPr>
            <w:pStyle w:val="11"/>
            <w:tabs>
              <w:tab w:val="right" w:leader="dot" w:pos="9345"/>
            </w:tabs>
            <w:rPr>
              <w:rFonts w:eastAsiaTheme="minorEastAsia"/>
              <w:noProof/>
              <w:lang w:eastAsia="ru-RU"/>
            </w:rPr>
          </w:pPr>
          <w:hyperlink w:anchor="_Toc183017155" w:history="1">
            <w:r w:rsidR="00DE4315" w:rsidRPr="00157EF1">
              <w:rPr>
                <w:rStyle w:val="a8"/>
                <w:rFonts w:ascii="Times New Roman" w:hAnsi="Times New Roman" w:cs="Times New Roman"/>
                <w:b/>
                <w:noProof/>
              </w:rPr>
              <w:t>5. УЧЕБНО-МЕТОДИЧЕСКОЕ И ИНФОРМАЦИОННОЕ ОБЕСПЕЧЕНИЕ ДИСЦИПЛИНЫ</w:t>
            </w:r>
            <w:r w:rsidR="00DE4315">
              <w:rPr>
                <w:noProof/>
                <w:webHidden/>
              </w:rPr>
              <w:tab/>
            </w:r>
            <w:r w:rsidR="00DE4315">
              <w:rPr>
                <w:noProof/>
                <w:webHidden/>
              </w:rPr>
              <w:fldChar w:fldCharType="begin"/>
            </w:r>
            <w:r w:rsidR="00DE4315">
              <w:rPr>
                <w:noProof/>
                <w:webHidden/>
              </w:rPr>
              <w:instrText xml:space="preserve"> PAGEREF _Toc183017155 \h </w:instrText>
            </w:r>
            <w:r w:rsidR="00DE4315">
              <w:rPr>
                <w:noProof/>
                <w:webHidden/>
              </w:rPr>
            </w:r>
            <w:r w:rsidR="00DE4315">
              <w:rPr>
                <w:noProof/>
                <w:webHidden/>
              </w:rPr>
              <w:fldChar w:fldCharType="separate"/>
            </w:r>
            <w:r w:rsidR="00DE4315">
              <w:rPr>
                <w:noProof/>
                <w:webHidden/>
              </w:rPr>
              <w:t>5</w:t>
            </w:r>
            <w:r w:rsidR="00DE4315">
              <w:rPr>
                <w:noProof/>
                <w:webHidden/>
              </w:rPr>
              <w:fldChar w:fldCharType="end"/>
            </w:r>
          </w:hyperlink>
        </w:p>
        <w:p w14:paraId="460056D2" w14:textId="77777777" w:rsidR="00DE4315" w:rsidRDefault="00E17C71">
          <w:pPr>
            <w:pStyle w:val="21"/>
            <w:tabs>
              <w:tab w:val="right" w:leader="dot" w:pos="9345"/>
            </w:tabs>
            <w:rPr>
              <w:rFonts w:eastAsiaTheme="minorEastAsia"/>
              <w:noProof/>
              <w:lang w:eastAsia="ru-RU"/>
            </w:rPr>
          </w:pPr>
          <w:hyperlink w:anchor="_Toc183017156" w:history="1">
            <w:r w:rsidR="00DE4315" w:rsidRPr="00157EF1">
              <w:rPr>
                <w:rStyle w:val="a8"/>
                <w:rFonts w:ascii="Times New Roman" w:hAnsi="Times New Roman" w:cs="Times New Roman"/>
                <w:b/>
                <w:noProof/>
              </w:rPr>
              <w:t>5.1 Рекомендуемая литература</w:t>
            </w:r>
            <w:r w:rsidR="00DE4315">
              <w:rPr>
                <w:noProof/>
                <w:webHidden/>
              </w:rPr>
              <w:tab/>
            </w:r>
            <w:r w:rsidR="00DE4315">
              <w:rPr>
                <w:noProof/>
                <w:webHidden/>
              </w:rPr>
              <w:fldChar w:fldCharType="begin"/>
            </w:r>
            <w:r w:rsidR="00DE4315">
              <w:rPr>
                <w:noProof/>
                <w:webHidden/>
              </w:rPr>
              <w:instrText xml:space="preserve"> PAGEREF _Toc183017156 \h </w:instrText>
            </w:r>
            <w:r w:rsidR="00DE4315">
              <w:rPr>
                <w:noProof/>
                <w:webHidden/>
              </w:rPr>
            </w:r>
            <w:r w:rsidR="00DE4315">
              <w:rPr>
                <w:noProof/>
                <w:webHidden/>
              </w:rPr>
              <w:fldChar w:fldCharType="separate"/>
            </w:r>
            <w:r w:rsidR="00DE4315">
              <w:rPr>
                <w:noProof/>
                <w:webHidden/>
              </w:rPr>
              <w:t>5</w:t>
            </w:r>
            <w:r w:rsidR="00DE4315">
              <w:rPr>
                <w:noProof/>
                <w:webHidden/>
              </w:rPr>
              <w:fldChar w:fldCharType="end"/>
            </w:r>
          </w:hyperlink>
        </w:p>
        <w:p w14:paraId="160F7E4C" w14:textId="77777777" w:rsidR="00DE4315" w:rsidRDefault="00E17C71">
          <w:pPr>
            <w:pStyle w:val="21"/>
            <w:tabs>
              <w:tab w:val="right" w:leader="dot" w:pos="9345"/>
            </w:tabs>
            <w:rPr>
              <w:rFonts w:eastAsiaTheme="minorEastAsia"/>
              <w:noProof/>
              <w:lang w:eastAsia="ru-RU"/>
            </w:rPr>
          </w:pPr>
          <w:hyperlink w:anchor="_Toc183017157" w:history="1">
            <w:r w:rsidR="00DE4315" w:rsidRPr="00157EF1">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E4315">
              <w:rPr>
                <w:noProof/>
                <w:webHidden/>
              </w:rPr>
              <w:tab/>
            </w:r>
            <w:r w:rsidR="00DE4315">
              <w:rPr>
                <w:noProof/>
                <w:webHidden/>
              </w:rPr>
              <w:fldChar w:fldCharType="begin"/>
            </w:r>
            <w:r w:rsidR="00DE4315">
              <w:rPr>
                <w:noProof/>
                <w:webHidden/>
              </w:rPr>
              <w:instrText xml:space="preserve"> PAGEREF _Toc183017157 \h </w:instrText>
            </w:r>
            <w:r w:rsidR="00DE4315">
              <w:rPr>
                <w:noProof/>
                <w:webHidden/>
              </w:rPr>
            </w:r>
            <w:r w:rsidR="00DE4315">
              <w:rPr>
                <w:noProof/>
                <w:webHidden/>
              </w:rPr>
              <w:fldChar w:fldCharType="separate"/>
            </w:r>
            <w:r w:rsidR="00DE4315">
              <w:rPr>
                <w:noProof/>
                <w:webHidden/>
              </w:rPr>
              <w:t>6</w:t>
            </w:r>
            <w:r w:rsidR="00DE4315">
              <w:rPr>
                <w:noProof/>
                <w:webHidden/>
              </w:rPr>
              <w:fldChar w:fldCharType="end"/>
            </w:r>
          </w:hyperlink>
        </w:p>
        <w:p w14:paraId="6B6CF270" w14:textId="77777777" w:rsidR="00DE4315" w:rsidRDefault="00E17C71">
          <w:pPr>
            <w:pStyle w:val="21"/>
            <w:tabs>
              <w:tab w:val="right" w:leader="dot" w:pos="9345"/>
            </w:tabs>
            <w:rPr>
              <w:rFonts w:eastAsiaTheme="minorEastAsia"/>
              <w:noProof/>
              <w:lang w:eastAsia="ru-RU"/>
            </w:rPr>
          </w:pPr>
          <w:hyperlink w:anchor="_Toc183017158" w:history="1">
            <w:r w:rsidR="00DE4315" w:rsidRPr="00157EF1">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E4315">
              <w:rPr>
                <w:noProof/>
                <w:webHidden/>
              </w:rPr>
              <w:tab/>
            </w:r>
            <w:r w:rsidR="00DE4315">
              <w:rPr>
                <w:noProof/>
                <w:webHidden/>
              </w:rPr>
              <w:fldChar w:fldCharType="begin"/>
            </w:r>
            <w:r w:rsidR="00DE4315">
              <w:rPr>
                <w:noProof/>
                <w:webHidden/>
              </w:rPr>
              <w:instrText xml:space="preserve"> PAGEREF _Toc183017158 \h </w:instrText>
            </w:r>
            <w:r w:rsidR="00DE4315">
              <w:rPr>
                <w:noProof/>
                <w:webHidden/>
              </w:rPr>
            </w:r>
            <w:r w:rsidR="00DE4315">
              <w:rPr>
                <w:noProof/>
                <w:webHidden/>
              </w:rPr>
              <w:fldChar w:fldCharType="separate"/>
            </w:r>
            <w:r w:rsidR="00DE4315">
              <w:rPr>
                <w:noProof/>
                <w:webHidden/>
              </w:rPr>
              <w:t>6</w:t>
            </w:r>
            <w:r w:rsidR="00DE4315">
              <w:rPr>
                <w:noProof/>
                <w:webHidden/>
              </w:rPr>
              <w:fldChar w:fldCharType="end"/>
            </w:r>
          </w:hyperlink>
        </w:p>
        <w:p w14:paraId="4D9DA1CE" w14:textId="77777777" w:rsidR="00DE4315" w:rsidRDefault="00E17C71">
          <w:pPr>
            <w:pStyle w:val="11"/>
            <w:tabs>
              <w:tab w:val="right" w:leader="dot" w:pos="9345"/>
            </w:tabs>
            <w:rPr>
              <w:rFonts w:eastAsiaTheme="minorEastAsia"/>
              <w:noProof/>
              <w:lang w:eastAsia="ru-RU"/>
            </w:rPr>
          </w:pPr>
          <w:hyperlink w:anchor="_Toc183017159" w:history="1">
            <w:r w:rsidR="00DE4315" w:rsidRPr="00157EF1">
              <w:rPr>
                <w:rStyle w:val="a8"/>
                <w:rFonts w:ascii="Times New Roman" w:hAnsi="Times New Roman" w:cs="Times New Roman"/>
                <w:b/>
                <w:noProof/>
              </w:rPr>
              <w:t>6. МАТЕРИАЛЬНО-ТЕХНИЧЕСКОЕ ОБЕСПЕЧЕНИЕ ДИСЦИПЛИНЫ</w:t>
            </w:r>
            <w:r w:rsidR="00DE4315">
              <w:rPr>
                <w:noProof/>
                <w:webHidden/>
              </w:rPr>
              <w:tab/>
            </w:r>
            <w:r w:rsidR="00DE4315">
              <w:rPr>
                <w:noProof/>
                <w:webHidden/>
              </w:rPr>
              <w:fldChar w:fldCharType="begin"/>
            </w:r>
            <w:r w:rsidR="00DE4315">
              <w:rPr>
                <w:noProof/>
                <w:webHidden/>
              </w:rPr>
              <w:instrText xml:space="preserve"> PAGEREF _Toc183017159 \h </w:instrText>
            </w:r>
            <w:r w:rsidR="00DE4315">
              <w:rPr>
                <w:noProof/>
                <w:webHidden/>
              </w:rPr>
            </w:r>
            <w:r w:rsidR="00DE4315">
              <w:rPr>
                <w:noProof/>
                <w:webHidden/>
              </w:rPr>
              <w:fldChar w:fldCharType="separate"/>
            </w:r>
            <w:r w:rsidR="00DE4315">
              <w:rPr>
                <w:noProof/>
                <w:webHidden/>
              </w:rPr>
              <w:t>6</w:t>
            </w:r>
            <w:r w:rsidR="00DE4315">
              <w:rPr>
                <w:noProof/>
                <w:webHidden/>
              </w:rPr>
              <w:fldChar w:fldCharType="end"/>
            </w:r>
          </w:hyperlink>
        </w:p>
        <w:p w14:paraId="33554410" w14:textId="77777777" w:rsidR="00DE4315" w:rsidRDefault="00E17C71">
          <w:pPr>
            <w:pStyle w:val="11"/>
            <w:tabs>
              <w:tab w:val="right" w:leader="dot" w:pos="9345"/>
            </w:tabs>
            <w:rPr>
              <w:rFonts w:eastAsiaTheme="minorEastAsia"/>
              <w:noProof/>
              <w:lang w:eastAsia="ru-RU"/>
            </w:rPr>
          </w:pPr>
          <w:hyperlink w:anchor="_Toc183017160" w:history="1">
            <w:r w:rsidR="00DE4315" w:rsidRPr="00157EF1">
              <w:rPr>
                <w:rStyle w:val="a8"/>
                <w:rFonts w:ascii="Times New Roman" w:hAnsi="Times New Roman" w:cs="Times New Roman"/>
                <w:b/>
                <w:noProof/>
              </w:rPr>
              <w:t>7. МЕТОДИЧЕСКИЕ УКАЗАНИЯ ДЛЯ ОБУЧАЮЩЕГОСЯ ПО ОСВОЕНИЮ ДИСЦИПЛИНЫ</w:t>
            </w:r>
            <w:r w:rsidR="00DE4315">
              <w:rPr>
                <w:noProof/>
                <w:webHidden/>
              </w:rPr>
              <w:tab/>
            </w:r>
            <w:r w:rsidR="00DE4315">
              <w:rPr>
                <w:noProof/>
                <w:webHidden/>
              </w:rPr>
              <w:fldChar w:fldCharType="begin"/>
            </w:r>
            <w:r w:rsidR="00DE4315">
              <w:rPr>
                <w:noProof/>
                <w:webHidden/>
              </w:rPr>
              <w:instrText xml:space="preserve"> PAGEREF _Toc183017160 \h </w:instrText>
            </w:r>
            <w:r w:rsidR="00DE4315">
              <w:rPr>
                <w:noProof/>
                <w:webHidden/>
              </w:rPr>
            </w:r>
            <w:r w:rsidR="00DE4315">
              <w:rPr>
                <w:noProof/>
                <w:webHidden/>
              </w:rPr>
              <w:fldChar w:fldCharType="separate"/>
            </w:r>
            <w:r w:rsidR="00DE4315">
              <w:rPr>
                <w:noProof/>
                <w:webHidden/>
              </w:rPr>
              <w:t>8</w:t>
            </w:r>
            <w:r w:rsidR="00DE4315">
              <w:rPr>
                <w:noProof/>
                <w:webHidden/>
              </w:rPr>
              <w:fldChar w:fldCharType="end"/>
            </w:r>
          </w:hyperlink>
        </w:p>
        <w:p w14:paraId="6920E6B0" w14:textId="77777777" w:rsidR="00DE4315" w:rsidRDefault="00E17C71">
          <w:pPr>
            <w:pStyle w:val="11"/>
            <w:tabs>
              <w:tab w:val="right" w:leader="dot" w:pos="9345"/>
            </w:tabs>
            <w:rPr>
              <w:rFonts w:eastAsiaTheme="minorEastAsia"/>
              <w:noProof/>
              <w:lang w:eastAsia="ru-RU"/>
            </w:rPr>
          </w:pPr>
          <w:hyperlink w:anchor="_Toc183017161" w:history="1">
            <w:r w:rsidR="00DE4315" w:rsidRPr="00157EF1">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E4315">
              <w:rPr>
                <w:noProof/>
                <w:webHidden/>
              </w:rPr>
              <w:tab/>
            </w:r>
            <w:r w:rsidR="00DE4315">
              <w:rPr>
                <w:noProof/>
                <w:webHidden/>
              </w:rPr>
              <w:fldChar w:fldCharType="begin"/>
            </w:r>
            <w:r w:rsidR="00DE4315">
              <w:rPr>
                <w:noProof/>
                <w:webHidden/>
              </w:rPr>
              <w:instrText xml:space="preserve"> PAGEREF _Toc183017161 \h </w:instrText>
            </w:r>
            <w:r w:rsidR="00DE4315">
              <w:rPr>
                <w:noProof/>
                <w:webHidden/>
              </w:rPr>
            </w:r>
            <w:r w:rsidR="00DE4315">
              <w:rPr>
                <w:noProof/>
                <w:webHidden/>
              </w:rPr>
              <w:fldChar w:fldCharType="separate"/>
            </w:r>
            <w:r w:rsidR="00DE4315">
              <w:rPr>
                <w:noProof/>
                <w:webHidden/>
              </w:rPr>
              <w:t>9</w:t>
            </w:r>
            <w:r w:rsidR="00DE4315">
              <w:rPr>
                <w:noProof/>
                <w:webHidden/>
              </w:rPr>
              <w:fldChar w:fldCharType="end"/>
            </w:r>
          </w:hyperlink>
        </w:p>
        <w:p w14:paraId="2E3ED5B7" w14:textId="77777777" w:rsidR="00DE4315" w:rsidRDefault="00E17C71">
          <w:pPr>
            <w:pStyle w:val="11"/>
            <w:tabs>
              <w:tab w:val="right" w:leader="dot" w:pos="9345"/>
            </w:tabs>
            <w:rPr>
              <w:rFonts w:eastAsiaTheme="minorEastAsia"/>
              <w:noProof/>
              <w:lang w:eastAsia="ru-RU"/>
            </w:rPr>
          </w:pPr>
          <w:hyperlink w:anchor="_Toc183017162" w:history="1">
            <w:r w:rsidR="00DE4315" w:rsidRPr="00157EF1">
              <w:rPr>
                <w:rStyle w:val="a8"/>
                <w:rFonts w:ascii="Times New Roman" w:hAnsi="Times New Roman" w:cs="Times New Roman"/>
                <w:b/>
                <w:noProof/>
              </w:rPr>
              <w:t>ФОНД ОЦЕНОЧНЫХ СРЕДСТВ</w:t>
            </w:r>
            <w:r w:rsidR="00DE4315">
              <w:rPr>
                <w:noProof/>
                <w:webHidden/>
              </w:rPr>
              <w:tab/>
            </w:r>
            <w:r w:rsidR="00DE4315">
              <w:rPr>
                <w:noProof/>
                <w:webHidden/>
              </w:rPr>
              <w:fldChar w:fldCharType="begin"/>
            </w:r>
            <w:r w:rsidR="00DE4315">
              <w:rPr>
                <w:noProof/>
                <w:webHidden/>
              </w:rPr>
              <w:instrText xml:space="preserve"> PAGEREF _Toc183017162 \h </w:instrText>
            </w:r>
            <w:r w:rsidR="00DE4315">
              <w:rPr>
                <w:noProof/>
                <w:webHidden/>
              </w:rPr>
            </w:r>
            <w:r w:rsidR="00DE4315">
              <w:rPr>
                <w:noProof/>
                <w:webHidden/>
              </w:rPr>
              <w:fldChar w:fldCharType="separate"/>
            </w:r>
            <w:r w:rsidR="00DE4315">
              <w:rPr>
                <w:noProof/>
                <w:webHidden/>
              </w:rPr>
              <w:t>10</w:t>
            </w:r>
            <w:r w:rsidR="00DE4315">
              <w:rPr>
                <w:noProof/>
                <w:webHidden/>
              </w:rPr>
              <w:fldChar w:fldCharType="end"/>
            </w:r>
          </w:hyperlink>
        </w:p>
        <w:p w14:paraId="3B9996E9" w14:textId="77777777" w:rsidR="00DE4315" w:rsidRDefault="00E17C71">
          <w:pPr>
            <w:pStyle w:val="21"/>
            <w:tabs>
              <w:tab w:val="right" w:leader="dot" w:pos="9345"/>
            </w:tabs>
            <w:rPr>
              <w:rFonts w:eastAsiaTheme="minorEastAsia"/>
              <w:noProof/>
              <w:lang w:eastAsia="ru-RU"/>
            </w:rPr>
          </w:pPr>
          <w:hyperlink w:anchor="_Toc183017163" w:history="1">
            <w:r w:rsidR="00DE4315" w:rsidRPr="00157EF1">
              <w:rPr>
                <w:rStyle w:val="a8"/>
                <w:rFonts w:ascii="Times New Roman" w:hAnsi="Times New Roman" w:cs="Times New Roman"/>
                <w:b/>
                <w:noProof/>
              </w:rPr>
              <w:t>1.1 Контрольные вопросы и задания к промежуточной аттестации</w:t>
            </w:r>
            <w:r w:rsidR="00DE4315">
              <w:rPr>
                <w:noProof/>
                <w:webHidden/>
              </w:rPr>
              <w:tab/>
            </w:r>
            <w:r w:rsidR="00DE4315">
              <w:rPr>
                <w:noProof/>
                <w:webHidden/>
              </w:rPr>
              <w:fldChar w:fldCharType="begin"/>
            </w:r>
            <w:r w:rsidR="00DE4315">
              <w:rPr>
                <w:noProof/>
                <w:webHidden/>
              </w:rPr>
              <w:instrText xml:space="preserve"> PAGEREF _Toc183017163 \h </w:instrText>
            </w:r>
            <w:r w:rsidR="00DE4315">
              <w:rPr>
                <w:noProof/>
                <w:webHidden/>
              </w:rPr>
            </w:r>
            <w:r w:rsidR="00DE4315">
              <w:rPr>
                <w:noProof/>
                <w:webHidden/>
              </w:rPr>
              <w:fldChar w:fldCharType="separate"/>
            </w:r>
            <w:r w:rsidR="00DE4315">
              <w:rPr>
                <w:noProof/>
                <w:webHidden/>
              </w:rPr>
              <w:t>10</w:t>
            </w:r>
            <w:r w:rsidR="00DE4315">
              <w:rPr>
                <w:noProof/>
                <w:webHidden/>
              </w:rPr>
              <w:fldChar w:fldCharType="end"/>
            </w:r>
          </w:hyperlink>
        </w:p>
        <w:p w14:paraId="0E3F42C9" w14:textId="77777777" w:rsidR="00DE4315" w:rsidRDefault="00E17C71">
          <w:pPr>
            <w:pStyle w:val="21"/>
            <w:tabs>
              <w:tab w:val="right" w:leader="dot" w:pos="9345"/>
            </w:tabs>
            <w:rPr>
              <w:rFonts w:eastAsiaTheme="minorEastAsia"/>
              <w:noProof/>
              <w:lang w:eastAsia="ru-RU"/>
            </w:rPr>
          </w:pPr>
          <w:hyperlink w:anchor="_Toc183017164" w:history="1">
            <w:r w:rsidR="00DE4315" w:rsidRPr="00157EF1">
              <w:rPr>
                <w:rStyle w:val="a8"/>
                <w:rFonts w:ascii="Times New Roman" w:hAnsi="Times New Roman" w:cs="Times New Roman"/>
                <w:b/>
                <w:noProof/>
              </w:rPr>
              <w:t>1.2 Темы письменных работ</w:t>
            </w:r>
            <w:r w:rsidR="00DE4315">
              <w:rPr>
                <w:noProof/>
                <w:webHidden/>
              </w:rPr>
              <w:tab/>
            </w:r>
            <w:r w:rsidR="00DE4315">
              <w:rPr>
                <w:noProof/>
                <w:webHidden/>
              </w:rPr>
              <w:fldChar w:fldCharType="begin"/>
            </w:r>
            <w:r w:rsidR="00DE4315">
              <w:rPr>
                <w:noProof/>
                <w:webHidden/>
              </w:rPr>
              <w:instrText xml:space="preserve"> PAGEREF _Toc183017164 \h </w:instrText>
            </w:r>
            <w:r w:rsidR="00DE4315">
              <w:rPr>
                <w:noProof/>
                <w:webHidden/>
              </w:rPr>
            </w:r>
            <w:r w:rsidR="00DE4315">
              <w:rPr>
                <w:noProof/>
                <w:webHidden/>
              </w:rPr>
              <w:fldChar w:fldCharType="separate"/>
            </w:r>
            <w:r w:rsidR="00DE4315">
              <w:rPr>
                <w:noProof/>
                <w:webHidden/>
              </w:rPr>
              <w:t>11</w:t>
            </w:r>
            <w:r w:rsidR="00DE4315">
              <w:rPr>
                <w:noProof/>
                <w:webHidden/>
              </w:rPr>
              <w:fldChar w:fldCharType="end"/>
            </w:r>
          </w:hyperlink>
        </w:p>
        <w:p w14:paraId="2BF1E034" w14:textId="77777777" w:rsidR="00DE4315" w:rsidRDefault="00E17C71">
          <w:pPr>
            <w:pStyle w:val="21"/>
            <w:tabs>
              <w:tab w:val="right" w:leader="dot" w:pos="9345"/>
            </w:tabs>
            <w:rPr>
              <w:rFonts w:eastAsiaTheme="minorEastAsia"/>
              <w:noProof/>
              <w:lang w:eastAsia="ru-RU"/>
            </w:rPr>
          </w:pPr>
          <w:hyperlink w:anchor="_Toc183017165" w:history="1">
            <w:r w:rsidR="00DE4315" w:rsidRPr="00157EF1">
              <w:rPr>
                <w:rStyle w:val="a8"/>
                <w:rFonts w:ascii="Times New Roman" w:hAnsi="Times New Roman" w:cs="Times New Roman"/>
                <w:b/>
                <w:noProof/>
              </w:rPr>
              <w:t>1.3 Контрольные точки</w:t>
            </w:r>
            <w:r w:rsidR="00DE4315">
              <w:rPr>
                <w:noProof/>
                <w:webHidden/>
              </w:rPr>
              <w:tab/>
            </w:r>
            <w:r w:rsidR="00DE4315">
              <w:rPr>
                <w:noProof/>
                <w:webHidden/>
              </w:rPr>
              <w:fldChar w:fldCharType="begin"/>
            </w:r>
            <w:r w:rsidR="00DE4315">
              <w:rPr>
                <w:noProof/>
                <w:webHidden/>
              </w:rPr>
              <w:instrText xml:space="preserve"> PAGEREF _Toc183017165 \h </w:instrText>
            </w:r>
            <w:r w:rsidR="00DE4315">
              <w:rPr>
                <w:noProof/>
                <w:webHidden/>
              </w:rPr>
            </w:r>
            <w:r w:rsidR="00DE4315">
              <w:rPr>
                <w:noProof/>
                <w:webHidden/>
              </w:rPr>
              <w:fldChar w:fldCharType="separate"/>
            </w:r>
            <w:r w:rsidR="00DE4315">
              <w:rPr>
                <w:noProof/>
                <w:webHidden/>
              </w:rPr>
              <w:t>11</w:t>
            </w:r>
            <w:r w:rsidR="00DE4315">
              <w:rPr>
                <w:noProof/>
                <w:webHidden/>
              </w:rPr>
              <w:fldChar w:fldCharType="end"/>
            </w:r>
          </w:hyperlink>
        </w:p>
        <w:p w14:paraId="7932F3CB" w14:textId="77777777" w:rsidR="00DE4315" w:rsidRDefault="00E17C71">
          <w:pPr>
            <w:pStyle w:val="21"/>
            <w:tabs>
              <w:tab w:val="right" w:leader="dot" w:pos="9345"/>
            </w:tabs>
            <w:rPr>
              <w:rFonts w:eastAsiaTheme="minorEastAsia"/>
              <w:noProof/>
              <w:lang w:eastAsia="ru-RU"/>
            </w:rPr>
          </w:pPr>
          <w:hyperlink w:anchor="_Toc183017166" w:history="1">
            <w:r w:rsidR="00DE4315" w:rsidRPr="00157EF1">
              <w:rPr>
                <w:rStyle w:val="a8"/>
                <w:rFonts w:ascii="Times New Roman" w:hAnsi="Times New Roman" w:cs="Times New Roman"/>
                <w:b/>
                <w:noProof/>
              </w:rPr>
              <w:t>1.4 Другие объекты оценивания</w:t>
            </w:r>
            <w:r w:rsidR="00DE4315">
              <w:rPr>
                <w:noProof/>
                <w:webHidden/>
              </w:rPr>
              <w:tab/>
            </w:r>
            <w:r w:rsidR="00DE4315">
              <w:rPr>
                <w:noProof/>
                <w:webHidden/>
              </w:rPr>
              <w:fldChar w:fldCharType="begin"/>
            </w:r>
            <w:r w:rsidR="00DE4315">
              <w:rPr>
                <w:noProof/>
                <w:webHidden/>
              </w:rPr>
              <w:instrText xml:space="preserve"> PAGEREF _Toc183017166 \h </w:instrText>
            </w:r>
            <w:r w:rsidR="00DE4315">
              <w:rPr>
                <w:noProof/>
                <w:webHidden/>
              </w:rPr>
            </w:r>
            <w:r w:rsidR="00DE4315">
              <w:rPr>
                <w:noProof/>
                <w:webHidden/>
              </w:rPr>
              <w:fldChar w:fldCharType="separate"/>
            </w:r>
            <w:r w:rsidR="00DE4315">
              <w:rPr>
                <w:noProof/>
                <w:webHidden/>
              </w:rPr>
              <w:t>11</w:t>
            </w:r>
            <w:r w:rsidR="00DE4315">
              <w:rPr>
                <w:noProof/>
                <w:webHidden/>
              </w:rPr>
              <w:fldChar w:fldCharType="end"/>
            </w:r>
          </w:hyperlink>
        </w:p>
        <w:p w14:paraId="32BFA8D6" w14:textId="77777777" w:rsidR="00DE4315" w:rsidRDefault="00E17C71">
          <w:pPr>
            <w:pStyle w:val="21"/>
            <w:tabs>
              <w:tab w:val="right" w:leader="dot" w:pos="9345"/>
            </w:tabs>
            <w:rPr>
              <w:rFonts w:eastAsiaTheme="minorEastAsia"/>
              <w:noProof/>
              <w:lang w:eastAsia="ru-RU"/>
            </w:rPr>
          </w:pPr>
          <w:hyperlink w:anchor="_Toc183017167" w:history="1">
            <w:r w:rsidR="00DE4315" w:rsidRPr="00157EF1">
              <w:rPr>
                <w:rStyle w:val="a8"/>
                <w:rFonts w:ascii="Times New Roman" w:hAnsi="Times New Roman" w:cs="Times New Roman"/>
                <w:b/>
                <w:noProof/>
              </w:rPr>
              <w:t>1.5 Самостоятельная работа обучающегося</w:t>
            </w:r>
            <w:r w:rsidR="00DE4315">
              <w:rPr>
                <w:noProof/>
                <w:webHidden/>
              </w:rPr>
              <w:tab/>
            </w:r>
            <w:r w:rsidR="00DE4315">
              <w:rPr>
                <w:noProof/>
                <w:webHidden/>
              </w:rPr>
              <w:fldChar w:fldCharType="begin"/>
            </w:r>
            <w:r w:rsidR="00DE4315">
              <w:rPr>
                <w:noProof/>
                <w:webHidden/>
              </w:rPr>
              <w:instrText xml:space="preserve"> PAGEREF _Toc183017167 \h </w:instrText>
            </w:r>
            <w:r w:rsidR="00DE4315">
              <w:rPr>
                <w:noProof/>
                <w:webHidden/>
              </w:rPr>
            </w:r>
            <w:r w:rsidR="00DE4315">
              <w:rPr>
                <w:noProof/>
                <w:webHidden/>
              </w:rPr>
              <w:fldChar w:fldCharType="separate"/>
            </w:r>
            <w:r w:rsidR="00DE4315">
              <w:rPr>
                <w:noProof/>
                <w:webHidden/>
              </w:rPr>
              <w:t>11</w:t>
            </w:r>
            <w:r w:rsidR="00DE4315">
              <w:rPr>
                <w:noProof/>
                <w:webHidden/>
              </w:rPr>
              <w:fldChar w:fldCharType="end"/>
            </w:r>
          </w:hyperlink>
        </w:p>
        <w:p w14:paraId="7DBCD768" w14:textId="77777777" w:rsidR="00DE4315" w:rsidRDefault="00E17C71">
          <w:pPr>
            <w:pStyle w:val="21"/>
            <w:tabs>
              <w:tab w:val="right" w:leader="dot" w:pos="9345"/>
            </w:tabs>
            <w:rPr>
              <w:rFonts w:eastAsiaTheme="minorEastAsia"/>
              <w:noProof/>
              <w:lang w:eastAsia="ru-RU"/>
            </w:rPr>
          </w:pPr>
          <w:hyperlink w:anchor="_Toc183017168" w:history="1">
            <w:r w:rsidR="00DE4315" w:rsidRPr="00157EF1">
              <w:rPr>
                <w:rStyle w:val="a8"/>
                <w:rFonts w:ascii="Times New Roman" w:hAnsi="Times New Roman" w:cs="Times New Roman"/>
                <w:b/>
                <w:noProof/>
              </w:rPr>
              <w:t>1.6 Шкала оценивания результата</w:t>
            </w:r>
            <w:r w:rsidR="00DE4315">
              <w:rPr>
                <w:noProof/>
                <w:webHidden/>
              </w:rPr>
              <w:tab/>
            </w:r>
            <w:r w:rsidR="00DE4315">
              <w:rPr>
                <w:noProof/>
                <w:webHidden/>
              </w:rPr>
              <w:fldChar w:fldCharType="begin"/>
            </w:r>
            <w:r w:rsidR="00DE4315">
              <w:rPr>
                <w:noProof/>
                <w:webHidden/>
              </w:rPr>
              <w:instrText xml:space="preserve"> PAGEREF _Toc183017168 \h </w:instrText>
            </w:r>
            <w:r w:rsidR="00DE4315">
              <w:rPr>
                <w:noProof/>
                <w:webHidden/>
              </w:rPr>
            </w:r>
            <w:r w:rsidR="00DE4315">
              <w:rPr>
                <w:noProof/>
                <w:webHidden/>
              </w:rPr>
              <w:fldChar w:fldCharType="separate"/>
            </w:r>
            <w:r w:rsidR="00DE4315">
              <w:rPr>
                <w:noProof/>
                <w:webHidden/>
              </w:rPr>
              <w:t>11</w:t>
            </w:r>
            <w:r w:rsidR="00DE4315">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0" w:name="_Toc183017151"/>
      <w:r w:rsidRPr="007E6725">
        <w:rPr>
          <w:rFonts w:ascii="Times New Roman" w:hAnsi="Times New Roman" w:cs="Times New Roman"/>
          <w:b/>
          <w:color w:val="auto"/>
          <w:sz w:val="28"/>
          <w:szCs w:val="28"/>
        </w:rPr>
        <w:t>1. ЦЕЛИ ОСВОЕНИЯ ДИСЦИПЛИНЫ</w:t>
      </w:r>
      <w:bookmarkEnd w:id="0"/>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комплексной системы знаний по стратегическому планированию деятельности предприятий сферы гостеприимства и общественного питания, формирование у студентов знания теоретических и методологических основ стратегического планирования деятельности предприятий гостеприимства и общественного питания, развитие практических навыков принятия стратегических решений в условиях изменений внешней среды, умения находить альтернативные варианты достижения целей в условиях неопределенности.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1" w:name="_Toc183017152"/>
      <w:r w:rsidRPr="007E6725">
        <w:rPr>
          <w:rFonts w:ascii="Times New Roman" w:hAnsi="Times New Roman" w:cs="Times New Roman"/>
          <w:b/>
          <w:color w:val="auto"/>
          <w:sz w:val="28"/>
          <w:szCs w:val="28"/>
        </w:rPr>
        <w:t>2. МЕСТО ДИСЦИПЛИНЫ В СТРУКТУРЕ ОБРАЗОВАТЕЛЬНОЙ ПРОГРАММЫ</w:t>
      </w:r>
      <w:bookmarkEnd w:id="1"/>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Архитектура стратегического планирования деятельности предприятия гостеприимства и общественного питания</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2" w:name="_Toc183017153"/>
      <w:r w:rsidRPr="007E6725">
        <w:rPr>
          <w:rFonts w:ascii="Times New Roman" w:hAnsi="Times New Roman" w:cs="Times New Roman"/>
          <w:b/>
          <w:color w:val="auto"/>
          <w:sz w:val="28"/>
          <w:szCs w:val="28"/>
        </w:rPr>
        <w:t xml:space="preserve">3. </w:t>
      </w:r>
      <w:bookmarkStart w:id="3" w:name="_Toc508197103"/>
      <w:r w:rsidRPr="007E6725">
        <w:rPr>
          <w:rFonts w:ascii="Times New Roman" w:hAnsi="Times New Roman" w:cs="Times New Roman"/>
          <w:b/>
          <w:color w:val="auto"/>
          <w:sz w:val="28"/>
          <w:szCs w:val="28"/>
        </w:rPr>
        <w:t>ПЛАНИРУЕМЫЕ РЕЗУЛЬТАТЫ ОБУЧЕНИЯ ПО ДИСЦИПЛИНЕ</w:t>
      </w:r>
      <w:bookmarkEnd w:id="2"/>
      <w:bookmarkEnd w:id="3"/>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DE431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DE4315" w:rsidRDefault="00751095" w:rsidP="009207A4">
            <w:pPr>
              <w:widowControl w:val="0"/>
              <w:tabs>
                <w:tab w:val="left" w:pos="0"/>
              </w:tabs>
              <w:autoSpaceDE w:val="0"/>
              <w:autoSpaceDN w:val="0"/>
              <w:jc w:val="center"/>
              <w:rPr>
                <w:rFonts w:ascii="Times New Roman" w:hAnsi="Times New Roman" w:cs="Times New Roman"/>
                <w:b/>
                <w:lang w:bidi="ru-RU"/>
              </w:rPr>
            </w:pPr>
            <w:bookmarkStart w:id="4" w:name="table1" w:colFirst="0" w:colLast="2"/>
            <w:r w:rsidRPr="00DE431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DE431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DE431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DE4315" w:rsidRDefault="00751095" w:rsidP="009207A4">
            <w:pPr>
              <w:tabs>
                <w:tab w:val="left" w:pos="0"/>
              </w:tabs>
              <w:jc w:val="center"/>
              <w:rPr>
                <w:rFonts w:ascii="Times New Roman" w:hAnsi="Times New Roman" w:cs="Times New Roman"/>
                <w:lang w:bidi="ru-RU"/>
              </w:rPr>
            </w:pPr>
            <w:r w:rsidRPr="00DE4315">
              <w:rPr>
                <w:rFonts w:ascii="Times New Roman" w:hAnsi="Times New Roman" w:cs="Times New Roman"/>
                <w:b/>
              </w:rPr>
              <w:t xml:space="preserve">Планируемые результаты </w:t>
            </w:r>
            <w:proofErr w:type="gramStart"/>
            <w:r w:rsidRPr="00DE4315">
              <w:rPr>
                <w:rFonts w:ascii="Times New Roman" w:hAnsi="Times New Roman" w:cs="Times New Roman"/>
                <w:b/>
              </w:rPr>
              <w:t>обучения по дисциплине</w:t>
            </w:r>
            <w:proofErr w:type="gramEnd"/>
          </w:p>
          <w:p w14:paraId="4A80ACB9" w14:textId="77777777" w:rsidR="00751095" w:rsidRPr="00DE4315"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DE4315"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DE4315" w:rsidRDefault="00FD518F" w:rsidP="009207A4">
            <w:pPr>
              <w:widowControl w:val="0"/>
              <w:tabs>
                <w:tab w:val="left" w:pos="0"/>
              </w:tabs>
              <w:autoSpaceDE w:val="0"/>
              <w:autoSpaceDN w:val="0"/>
              <w:rPr>
                <w:rFonts w:ascii="Times New Roman" w:hAnsi="Times New Roman" w:cs="Times New Roman"/>
              </w:rPr>
            </w:pPr>
            <w:r w:rsidRPr="00DE4315">
              <w:rPr>
                <w:rFonts w:ascii="Times New Roman" w:hAnsi="Times New Roman" w:cs="Times New Roman"/>
              </w:rPr>
              <w:t>ПК-1 - Способен осуществлять планирование, организацию и контроль деятельности предприятий сферы гостеприимства и/или общественного питания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DE4315" w:rsidRDefault="00FD518F" w:rsidP="009207A4">
            <w:pPr>
              <w:widowControl w:val="0"/>
              <w:tabs>
                <w:tab w:val="left" w:pos="0"/>
              </w:tabs>
              <w:autoSpaceDE w:val="0"/>
              <w:autoSpaceDN w:val="0"/>
              <w:rPr>
                <w:rFonts w:ascii="Times New Roman" w:hAnsi="Times New Roman" w:cs="Times New Roman"/>
                <w:lang w:bidi="ru-RU"/>
              </w:rPr>
            </w:pPr>
            <w:r w:rsidRPr="00DE4315">
              <w:rPr>
                <w:rFonts w:ascii="Times New Roman" w:hAnsi="Times New Roman" w:cs="Times New Roman"/>
                <w:lang w:bidi="ru-RU"/>
              </w:rPr>
              <w:t>ПК-1.2 - Осуществляет планирование и организацию деятельности предприятий с учетом современной ситуаций в сфере гостеприимства и/или общественного питания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DE4315" w:rsidRDefault="00751095" w:rsidP="009207A4">
            <w:pPr>
              <w:autoSpaceDE w:val="0"/>
              <w:autoSpaceDN w:val="0"/>
              <w:adjustRightInd w:val="0"/>
              <w:jc w:val="both"/>
              <w:rPr>
                <w:rFonts w:ascii="Times New Roman" w:hAnsi="Times New Roman" w:cs="Times New Roman"/>
              </w:rPr>
            </w:pPr>
            <w:r w:rsidRPr="00DE4315">
              <w:rPr>
                <w:rFonts w:ascii="Times New Roman" w:hAnsi="Times New Roman" w:cs="Times New Roman"/>
              </w:rPr>
              <w:t xml:space="preserve">Знать: </w:t>
            </w:r>
            <w:r w:rsidR="00316402" w:rsidRPr="00DE4315">
              <w:rPr>
                <w:rFonts w:ascii="Times New Roman" w:hAnsi="Times New Roman" w:cs="Times New Roman"/>
              </w:rPr>
              <w:t>современные подходы к организации стратегического планирования и развития деятельности предприятий в сфере гостеприимства и/или общественного питания</w:t>
            </w:r>
            <w:r w:rsidRPr="00DE4315">
              <w:rPr>
                <w:rFonts w:ascii="Times New Roman" w:hAnsi="Times New Roman" w:cs="Times New Roman"/>
              </w:rPr>
              <w:t xml:space="preserve"> </w:t>
            </w:r>
          </w:p>
          <w:p w14:paraId="1D618C66" w14:textId="00124F5A" w:rsidR="00751095" w:rsidRPr="00DE4315" w:rsidRDefault="00751095" w:rsidP="009207A4">
            <w:pPr>
              <w:autoSpaceDE w:val="0"/>
              <w:autoSpaceDN w:val="0"/>
              <w:adjustRightInd w:val="0"/>
              <w:jc w:val="both"/>
              <w:rPr>
                <w:rFonts w:ascii="Times New Roman" w:hAnsi="Times New Roman" w:cs="Times New Roman"/>
              </w:rPr>
            </w:pPr>
            <w:r w:rsidRPr="00DE4315">
              <w:rPr>
                <w:rFonts w:ascii="Times New Roman" w:hAnsi="Times New Roman" w:cs="Times New Roman"/>
              </w:rPr>
              <w:t xml:space="preserve">Уметь: </w:t>
            </w:r>
            <w:proofErr w:type="gramStart"/>
            <w:r w:rsidR="00FD518F" w:rsidRPr="00DE4315">
              <w:rPr>
                <w:rFonts w:ascii="Times New Roman" w:hAnsi="Times New Roman" w:cs="Times New Roman"/>
              </w:rPr>
              <w:t>планировать и организовать</w:t>
            </w:r>
            <w:proofErr w:type="gramEnd"/>
            <w:r w:rsidR="00FD518F" w:rsidRPr="00DE4315">
              <w:rPr>
                <w:rFonts w:ascii="Times New Roman" w:hAnsi="Times New Roman" w:cs="Times New Roman"/>
              </w:rPr>
              <w:t xml:space="preserve"> деятельности предприятий в сфере гостеприимства и/или общественного питания с учетом современной ситуаций</w:t>
            </w:r>
            <w:r w:rsidRPr="00DE4315">
              <w:rPr>
                <w:rFonts w:ascii="Times New Roman" w:hAnsi="Times New Roman" w:cs="Times New Roman"/>
              </w:rPr>
              <w:t xml:space="preserve">. </w:t>
            </w:r>
          </w:p>
          <w:p w14:paraId="253C4FDD" w14:textId="597ACE7D" w:rsidR="00751095" w:rsidRPr="00DE4315" w:rsidRDefault="00751095" w:rsidP="00FD518F">
            <w:pPr>
              <w:autoSpaceDE w:val="0"/>
              <w:autoSpaceDN w:val="0"/>
              <w:adjustRightInd w:val="0"/>
              <w:jc w:val="both"/>
              <w:rPr>
                <w:rFonts w:ascii="Times New Roman" w:hAnsi="Times New Roman" w:cs="Times New Roman"/>
                <w:lang w:bidi="ru-RU"/>
              </w:rPr>
            </w:pPr>
            <w:r w:rsidRPr="00DE4315">
              <w:rPr>
                <w:rFonts w:ascii="Times New Roman" w:hAnsi="Times New Roman" w:cs="Times New Roman"/>
              </w:rPr>
              <w:t xml:space="preserve">Владеть: </w:t>
            </w:r>
            <w:r w:rsidR="00FD518F" w:rsidRPr="00DE4315">
              <w:rPr>
                <w:rFonts w:ascii="Times New Roman" w:hAnsi="Times New Roman" w:cs="Times New Roman"/>
              </w:rPr>
              <w:t>методами выбора конкурентных стратегий и их реализации в деятельности предприятий сферы гостеприимства и/или общественного питания</w:t>
            </w:r>
            <w:r w:rsidRPr="00DE4315">
              <w:rPr>
                <w:rFonts w:ascii="Times New Roman" w:hAnsi="Times New Roman" w:cs="Times New Roman"/>
              </w:rPr>
              <w:t>.</w:t>
            </w:r>
          </w:p>
        </w:tc>
      </w:tr>
      <w:tr w:rsidR="00751095" w:rsidRPr="00DE4315" w14:paraId="789709FF"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78029F8" w14:textId="77777777" w:rsidR="00751095" w:rsidRPr="00DE4315" w:rsidRDefault="00FD518F" w:rsidP="009207A4">
            <w:pPr>
              <w:widowControl w:val="0"/>
              <w:tabs>
                <w:tab w:val="left" w:pos="0"/>
              </w:tabs>
              <w:autoSpaceDE w:val="0"/>
              <w:autoSpaceDN w:val="0"/>
              <w:rPr>
                <w:rFonts w:ascii="Times New Roman" w:hAnsi="Times New Roman" w:cs="Times New Roman"/>
              </w:rPr>
            </w:pPr>
            <w:r w:rsidRPr="00DE4315">
              <w:rPr>
                <w:rFonts w:ascii="Times New Roman" w:hAnsi="Times New Roman" w:cs="Times New Roman"/>
              </w:rPr>
              <w:t xml:space="preserve">ПК-4 - </w:t>
            </w:r>
            <w:proofErr w:type="gramStart"/>
            <w:r w:rsidRPr="00DE4315">
              <w:rPr>
                <w:rFonts w:ascii="Times New Roman" w:hAnsi="Times New Roman" w:cs="Times New Roman"/>
              </w:rPr>
              <w:t>Способен</w:t>
            </w:r>
            <w:proofErr w:type="gramEnd"/>
            <w:r w:rsidRPr="00DE4315">
              <w:rPr>
                <w:rFonts w:ascii="Times New Roman" w:hAnsi="Times New Roman" w:cs="Times New Roman"/>
              </w:rPr>
              <w:t xml:space="preserve"> управлять реформированием и реструктуризацией деятельности предприятий сферы гостеприимства и общественного питания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0AD7076F" w14:textId="77777777" w:rsidR="00751095" w:rsidRPr="00DE4315" w:rsidRDefault="00FD518F" w:rsidP="009207A4">
            <w:pPr>
              <w:widowControl w:val="0"/>
              <w:tabs>
                <w:tab w:val="left" w:pos="0"/>
              </w:tabs>
              <w:autoSpaceDE w:val="0"/>
              <w:autoSpaceDN w:val="0"/>
              <w:rPr>
                <w:rFonts w:ascii="Times New Roman" w:hAnsi="Times New Roman" w:cs="Times New Roman"/>
                <w:lang w:bidi="ru-RU"/>
              </w:rPr>
            </w:pPr>
            <w:r w:rsidRPr="00DE4315">
              <w:rPr>
                <w:rFonts w:ascii="Times New Roman" w:hAnsi="Times New Roman" w:cs="Times New Roman"/>
                <w:lang w:bidi="ru-RU"/>
              </w:rPr>
              <w:t>ПК-4.2 - Применяет научные методы исследования при проведении экспертизы организационно-управленческих инноваций, планируемых к применению на предприятиях сферы гостеприимства и общественного питания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644D5DC" w14:textId="77777777" w:rsidR="00751095" w:rsidRPr="00DE4315" w:rsidRDefault="00751095" w:rsidP="009207A4">
            <w:pPr>
              <w:autoSpaceDE w:val="0"/>
              <w:autoSpaceDN w:val="0"/>
              <w:adjustRightInd w:val="0"/>
              <w:jc w:val="both"/>
              <w:rPr>
                <w:rFonts w:ascii="Times New Roman" w:hAnsi="Times New Roman" w:cs="Times New Roman"/>
              </w:rPr>
            </w:pPr>
            <w:r w:rsidRPr="00DE4315">
              <w:rPr>
                <w:rFonts w:ascii="Times New Roman" w:hAnsi="Times New Roman" w:cs="Times New Roman"/>
              </w:rPr>
              <w:t xml:space="preserve">Знать: </w:t>
            </w:r>
            <w:r w:rsidR="00316402" w:rsidRPr="00DE4315">
              <w:rPr>
                <w:rFonts w:ascii="Times New Roman" w:hAnsi="Times New Roman" w:cs="Times New Roman"/>
              </w:rPr>
              <w:t>основные методы исследования при проведении экспертизы организационно-управленческих инноваций, жизненные циклы предприятия и их взаимосвязь со стратегиями организации</w:t>
            </w:r>
            <w:r w:rsidRPr="00DE4315">
              <w:rPr>
                <w:rFonts w:ascii="Times New Roman" w:hAnsi="Times New Roman" w:cs="Times New Roman"/>
              </w:rPr>
              <w:t xml:space="preserve"> </w:t>
            </w:r>
          </w:p>
          <w:p w14:paraId="49CD3D07" w14:textId="77777777" w:rsidR="00751095" w:rsidRPr="00DE4315" w:rsidRDefault="00751095" w:rsidP="009207A4">
            <w:pPr>
              <w:autoSpaceDE w:val="0"/>
              <w:autoSpaceDN w:val="0"/>
              <w:adjustRightInd w:val="0"/>
              <w:jc w:val="both"/>
              <w:rPr>
                <w:rFonts w:ascii="Times New Roman" w:hAnsi="Times New Roman" w:cs="Times New Roman"/>
              </w:rPr>
            </w:pPr>
            <w:r w:rsidRPr="00DE4315">
              <w:rPr>
                <w:rFonts w:ascii="Times New Roman" w:hAnsi="Times New Roman" w:cs="Times New Roman"/>
              </w:rPr>
              <w:t xml:space="preserve">Уметь: </w:t>
            </w:r>
            <w:r w:rsidR="00FD518F" w:rsidRPr="00DE4315">
              <w:rPr>
                <w:rFonts w:ascii="Times New Roman" w:hAnsi="Times New Roman" w:cs="Times New Roman"/>
              </w:rPr>
              <w:t xml:space="preserve">проводить и экспертизу организационно-управленческих инноваций, планируемых к применению на </w:t>
            </w:r>
            <w:proofErr w:type="gramStart"/>
            <w:r w:rsidR="00FD518F" w:rsidRPr="00DE4315">
              <w:rPr>
                <w:rFonts w:ascii="Times New Roman" w:hAnsi="Times New Roman" w:cs="Times New Roman"/>
              </w:rPr>
              <w:t>предприятиях</w:t>
            </w:r>
            <w:proofErr w:type="gramEnd"/>
            <w:r w:rsidR="00FD518F" w:rsidRPr="00DE4315">
              <w:rPr>
                <w:rFonts w:ascii="Times New Roman" w:hAnsi="Times New Roman" w:cs="Times New Roman"/>
              </w:rPr>
              <w:t xml:space="preserve"> сферы гостеприимства и общественного питания</w:t>
            </w:r>
            <w:r w:rsidRPr="00DE4315">
              <w:rPr>
                <w:rFonts w:ascii="Times New Roman" w:hAnsi="Times New Roman" w:cs="Times New Roman"/>
              </w:rPr>
              <w:t xml:space="preserve">. </w:t>
            </w:r>
          </w:p>
          <w:p w14:paraId="61AB02CB" w14:textId="77777777" w:rsidR="00751095" w:rsidRPr="00DE4315" w:rsidRDefault="00751095" w:rsidP="00FD518F">
            <w:pPr>
              <w:autoSpaceDE w:val="0"/>
              <w:autoSpaceDN w:val="0"/>
              <w:adjustRightInd w:val="0"/>
              <w:jc w:val="both"/>
              <w:rPr>
                <w:rFonts w:ascii="Times New Roman" w:hAnsi="Times New Roman" w:cs="Times New Roman"/>
                <w:lang w:bidi="ru-RU"/>
              </w:rPr>
            </w:pPr>
            <w:r w:rsidRPr="00DE4315">
              <w:rPr>
                <w:rFonts w:ascii="Times New Roman" w:hAnsi="Times New Roman" w:cs="Times New Roman"/>
              </w:rPr>
              <w:t xml:space="preserve">Владеть: </w:t>
            </w:r>
            <w:r w:rsidR="00FD518F" w:rsidRPr="00DE4315">
              <w:rPr>
                <w:rFonts w:ascii="Times New Roman" w:hAnsi="Times New Roman" w:cs="Times New Roman"/>
              </w:rPr>
              <w:t>методологией проведения организационных изменений при реализации реформирования и реструктуризации деятельности на предприятиях сферы гостеприимства и/или общественного питания</w:t>
            </w:r>
            <w:r w:rsidRPr="00DE4315">
              <w:rPr>
                <w:rFonts w:ascii="Times New Roman" w:hAnsi="Times New Roman" w:cs="Times New Roman"/>
              </w:rPr>
              <w:t>.</w:t>
            </w:r>
          </w:p>
        </w:tc>
      </w:tr>
    </w:tbl>
    <w:p w14:paraId="010B1EC2" w14:textId="77777777" w:rsidR="00E1429F" w:rsidRPr="00DE4315"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5" w:name="_Toc183017154"/>
      <w:r w:rsidRPr="005B37A7">
        <w:rPr>
          <w:rFonts w:ascii="Times New Roman" w:hAnsi="Times New Roman" w:cs="Times New Roman"/>
          <w:b/>
          <w:color w:val="auto"/>
          <w:sz w:val="28"/>
          <w:szCs w:val="28"/>
        </w:rPr>
        <w:t xml:space="preserve">4. </w:t>
      </w:r>
      <w:bookmarkStart w:id="6"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0"/>
        <w:gridCol w:w="5158"/>
        <w:gridCol w:w="10"/>
        <w:gridCol w:w="661"/>
        <w:gridCol w:w="53"/>
        <w:gridCol w:w="744"/>
        <w:gridCol w:w="738"/>
        <w:gridCol w:w="728"/>
      </w:tblGrid>
      <w:tr w:rsidR="005B37A7" w:rsidRPr="005B37A7" w14:paraId="3C8BF9B1" w14:textId="77777777" w:rsidTr="007C0E9B">
        <w:trPr>
          <w:trHeight w:val="331"/>
        </w:trPr>
        <w:tc>
          <w:tcPr>
            <w:tcW w:w="1019"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9"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7C0E9B">
        <w:trPr>
          <w:trHeight w:val="300"/>
        </w:trPr>
        <w:tc>
          <w:tcPr>
            <w:tcW w:w="1019"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80"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7C0E9B">
        <w:trPr>
          <w:trHeight w:val="463"/>
        </w:trPr>
        <w:tc>
          <w:tcPr>
            <w:tcW w:w="1019"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25" w:type="pct"/>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92" w:type="pct"/>
            <w:gridSpan w:val="2"/>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63"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7C0E9B" w:rsidRPr="005B37A7" w14:paraId="748498C4" w14:textId="77777777" w:rsidTr="007C0E9B">
        <w:trPr>
          <w:trHeight w:val="283"/>
        </w:trPr>
        <w:tc>
          <w:tcPr>
            <w:tcW w:w="1019" w:type="pct"/>
            <w:shd w:val="clear" w:color="auto" w:fill="auto"/>
            <w:vAlign w:val="center"/>
          </w:tcPr>
          <w:p w14:paraId="5D6E08B7" w14:textId="2FA1B7AD" w:rsidR="007C0E9B" w:rsidRPr="00352B6F" w:rsidRDefault="007C0E9B" w:rsidP="001116DF">
            <w:pPr>
              <w:widowControl w:val="0"/>
              <w:tabs>
                <w:tab w:val="left" w:pos="0"/>
              </w:tabs>
              <w:autoSpaceDE w:val="0"/>
              <w:autoSpaceDN w:val="0"/>
              <w:rPr>
                <w:rFonts w:ascii="Times New Roman" w:hAnsi="Times New Roman" w:cs="Times New Roman"/>
                <w:lang w:bidi="ru-RU"/>
              </w:rPr>
            </w:pPr>
            <w:bookmarkStart w:id="7" w:name="_GoBack" w:colFirst="2" w:colLast="5"/>
            <w:r w:rsidRPr="00352B6F">
              <w:rPr>
                <w:rFonts w:ascii="Times New Roman" w:hAnsi="Times New Roman" w:cs="Times New Roman"/>
                <w:lang w:bidi="ru-RU"/>
              </w:rPr>
              <w:t>Тема 1. Сущность и задачи организации стратегического развития в системе стратегического менеджмента.</w:t>
            </w:r>
          </w:p>
        </w:tc>
        <w:tc>
          <w:tcPr>
            <w:tcW w:w="2543" w:type="pct"/>
            <w:gridSpan w:val="2"/>
            <w:shd w:val="clear" w:color="auto" w:fill="auto"/>
          </w:tcPr>
          <w:p w14:paraId="39EE40A9" w14:textId="6A1029DB" w:rsidR="007C0E9B" w:rsidRPr="00352B6F" w:rsidRDefault="007C0E9B" w:rsidP="001116DF">
            <w:pPr>
              <w:pStyle w:val="Style5"/>
              <w:widowControl/>
              <w:tabs>
                <w:tab w:val="left" w:pos="0"/>
                <w:tab w:val="left" w:leader="underscore" w:pos="7027"/>
              </w:tabs>
              <w:rPr>
                <w:rFonts w:eastAsiaTheme="minorHAnsi"/>
                <w:sz w:val="22"/>
                <w:szCs w:val="22"/>
                <w:lang w:eastAsia="en-US"/>
              </w:rPr>
            </w:pPr>
            <w:r w:rsidRPr="00352B6F">
              <w:rPr>
                <w:lang w:bidi="ru-RU"/>
              </w:rPr>
              <w:t>Сущность и задачи организации стратегического развития. Формы организации стратегического развития. Место функции организации стратегического развития в системе стратегического менеджмента. Процесс реализации предметных функций организации стратегического развития.</w:t>
            </w:r>
          </w:p>
        </w:tc>
        <w:tc>
          <w:tcPr>
            <w:tcW w:w="325" w:type="pct"/>
            <w:shd w:val="clear" w:color="auto" w:fill="auto"/>
            <w:vAlign w:val="center"/>
          </w:tcPr>
          <w:p w14:paraId="615145B2" w14:textId="0922B7BD" w:rsidR="007C0E9B" w:rsidRPr="00352B6F" w:rsidRDefault="007C0E9B"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92" w:type="pct"/>
            <w:gridSpan w:val="2"/>
            <w:shd w:val="clear" w:color="auto" w:fill="auto"/>
            <w:vAlign w:val="center"/>
          </w:tcPr>
          <w:p w14:paraId="05EBA91D" w14:textId="76D6F143" w:rsidR="007C0E9B" w:rsidRPr="00352B6F" w:rsidRDefault="007C0E9B"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3" w:type="pct"/>
            <w:shd w:val="clear" w:color="auto" w:fill="auto"/>
            <w:vAlign w:val="center"/>
          </w:tcPr>
          <w:p w14:paraId="6922C76B" w14:textId="6714638E" w:rsidR="007C0E9B" w:rsidRPr="00352B6F" w:rsidRDefault="007C0E9B"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233814B7" w:rsidR="007C0E9B" w:rsidRPr="00352B6F" w:rsidRDefault="007C0E9B"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w:t>
            </w:r>
            <w:r w:rsidRPr="00352B6F">
              <w:rPr>
                <w:rFonts w:ascii="Times New Roman" w:hAnsi="Times New Roman" w:cs="Times New Roman"/>
                <w:lang w:bidi="ru-RU"/>
              </w:rPr>
              <w:t>4</w:t>
            </w:r>
          </w:p>
        </w:tc>
      </w:tr>
      <w:tr w:rsidR="007C0E9B" w:rsidRPr="005B37A7" w14:paraId="321B95EE" w14:textId="77777777" w:rsidTr="007C0E9B">
        <w:trPr>
          <w:trHeight w:val="283"/>
        </w:trPr>
        <w:tc>
          <w:tcPr>
            <w:tcW w:w="1019" w:type="pct"/>
            <w:shd w:val="clear" w:color="auto" w:fill="auto"/>
            <w:vAlign w:val="center"/>
          </w:tcPr>
          <w:p w14:paraId="55677D30" w14:textId="77777777" w:rsidR="007C0E9B" w:rsidRPr="00352B6F" w:rsidRDefault="007C0E9B"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Современные концепции организации стратегического развития.</w:t>
            </w:r>
          </w:p>
        </w:tc>
        <w:tc>
          <w:tcPr>
            <w:tcW w:w="2543" w:type="pct"/>
            <w:gridSpan w:val="2"/>
            <w:shd w:val="clear" w:color="auto" w:fill="auto"/>
          </w:tcPr>
          <w:p w14:paraId="7E3A7685" w14:textId="77777777" w:rsidR="007C0E9B" w:rsidRPr="00352B6F" w:rsidRDefault="007C0E9B" w:rsidP="001116DF">
            <w:pPr>
              <w:pStyle w:val="Style5"/>
              <w:widowControl/>
              <w:tabs>
                <w:tab w:val="left" w:pos="0"/>
                <w:tab w:val="left" w:leader="underscore" w:pos="7027"/>
              </w:tabs>
              <w:rPr>
                <w:rFonts w:eastAsiaTheme="minorHAnsi"/>
                <w:sz w:val="22"/>
                <w:szCs w:val="22"/>
                <w:lang w:eastAsia="en-US"/>
              </w:rPr>
            </w:pPr>
            <w:r w:rsidRPr="00352B6F">
              <w:rPr>
                <w:lang w:bidi="ru-RU"/>
              </w:rPr>
              <w:t>Концепция рационального инкрементализма. Концепция планирования стратегического развития предприятия по Г. Минцбергу.  Ресурсная концепция организации стратегического развития. Концепция организации стратегического развития на основе планирования кризиса. Концепция стратегического развития предприятия на основе способности к самоорганизации.</w:t>
            </w:r>
          </w:p>
        </w:tc>
        <w:tc>
          <w:tcPr>
            <w:tcW w:w="325" w:type="pct"/>
            <w:shd w:val="clear" w:color="auto" w:fill="auto"/>
            <w:vAlign w:val="center"/>
          </w:tcPr>
          <w:p w14:paraId="23E1D596" w14:textId="335A124F" w:rsidR="007C0E9B" w:rsidRPr="00352B6F" w:rsidRDefault="007C0E9B"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92" w:type="pct"/>
            <w:gridSpan w:val="2"/>
            <w:shd w:val="clear" w:color="auto" w:fill="auto"/>
            <w:vAlign w:val="center"/>
          </w:tcPr>
          <w:p w14:paraId="29CBAC57" w14:textId="10E67CBE" w:rsidR="007C0E9B" w:rsidRPr="00352B6F" w:rsidRDefault="007C0E9B"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3" w:type="pct"/>
            <w:shd w:val="clear" w:color="auto" w:fill="auto"/>
            <w:vAlign w:val="center"/>
          </w:tcPr>
          <w:p w14:paraId="059F5F13" w14:textId="77777777" w:rsidR="007C0E9B" w:rsidRPr="00352B6F" w:rsidRDefault="007C0E9B"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E0F0ABB" w14:textId="4129540B" w:rsidR="007C0E9B" w:rsidRPr="00352B6F" w:rsidRDefault="007C0E9B"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w:t>
            </w:r>
            <w:r w:rsidRPr="00352B6F">
              <w:rPr>
                <w:rFonts w:ascii="Times New Roman" w:hAnsi="Times New Roman" w:cs="Times New Roman"/>
                <w:lang w:bidi="ru-RU"/>
              </w:rPr>
              <w:t>4</w:t>
            </w:r>
          </w:p>
        </w:tc>
      </w:tr>
      <w:tr w:rsidR="007C0E9B" w:rsidRPr="005B37A7" w14:paraId="6BB6A0F6" w14:textId="77777777" w:rsidTr="007C0E9B">
        <w:trPr>
          <w:trHeight w:val="283"/>
        </w:trPr>
        <w:tc>
          <w:tcPr>
            <w:tcW w:w="1019" w:type="pct"/>
            <w:shd w:val="clear" w:color="auto" w:fill="auto"/>
            <w:vAlign w:val="center"/>
          </w:tcPr>
          <w:p w14:paraId="675397D0" w14:textId="77777777" w:rsidR="007C0E9B" w:rsidRPr="00352B6F" w:rsidRDefault="007C0E9B"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Место стратегического планирования в стратегическом менеджменте с позиции процессного подхода.</w:t>
            </w:r>
          </w:p>
        </w:tc>
        <w:tc>
          <w:tcPr>
            <w:tcW w:w="2543" w:type="pct"/>
            <w:gridSpan w:val="2"/>
            <w:shd w:val="clear" w:color="auto" w:fill="auto"/>
          </w:tcPr>
          <w:p w14:paraId="0CF3E3ED" w14:textId="77777777" w:rsidR="007C0E9B" w:rsidRPr="00352B6F" w:rsidRDefault="007C0E9B"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этапы стратегического менеджмента как процесса. Методы выбора конкурентных стратегий и их реализации в деятельности предприятий сферы гостеприимства и общественного питания. Стратегические зоны и стратегические центры хозяйствования.</w:t>
            </w:r>
          </w:p>
        </w:tc>
        <w:tc>
          <w:tcPr>
            <w:tcW w:w="325" w:type="pct"/>
            <w:shd w:val="clear" w:color="auto" w:fill="auto"/>
            <w:vAlign w:val="center"/>
          </w:tcPr>
          <w:p w14:paraId="037BBB04" w14:textId="35D7D02D" w:rsidR="007C0E9B" w:rsidRPr="00352B6F" w:rsidRDefault="007C0E9B"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92" w:type="pct"/>
            <w:gridSpan w:val="2"/>
            <w:shd w:val="clear" w:color="auto" w:fill="auto"/>
            <w:vAlign w:val="center"/>
          </w:tcPr>
          <w:p w14:paraId="3CC2399B" w14:textId="43E2A24F" w:rsidR="007C0E9B" w:rsidRPr="00352B6F" w:rsidRDefault="007C0E9B"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3" w:type="pct"/>
            <w:shd w:val="clear" w:color="auto" w:fill="auto"/>
            <w:vAlign w:val="center"/>
          </w:tcPr>
          <w:p w14:paraId="0228CF25" w14:textId="77777777" w:rsidR="007C0E9B" w:rsidRPr="00352B6F" w:rsidRDefault="007C0E9B"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29F7E21" w14:textId="79BFCB2D" w:rsidR="007C0E9B" w:rsidRPr="00352B6F" w:rsidRDefault="007C0E9B"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w:t>
            </w:r>
            <w:r w:rsidRPr="00352B6F">
              <w:rPr>
                <w:rFonts w:ascii="Times New Roman" w:hAnsi="Times New Roman" w:cs="Times New Roman"/>
                <w:lang w:bidi="ru-RU"/>
              </w:rPr>
              <w:t>4</w:t>
            </w:r>
          </w:p>
        </w:tc>
      </w:tr>
      <w:tr w:rsidR="007C0E9B" w:rsidRPr="005B37A7" w14:paraId="0191B498" w14:textId="77777777" w:rsidTr="007C0E9B">
        <w:trPr>
          <w:trHeight w:val="283"/>
        </w:trPr>
        <w:tc>
          <w:tcPr>
            <w:tcW w:w="1019" w:type="pct"/>
            <w:shd w:val="clear" w:color="auto" w:fill="auto"/>
            <w:vAlign w:val="center"/>
          </w:tcPr>
          <w:p w14:paraId="584A0091" w14:textId="77777777" w:rsidR="007C0E9B" w:rsidRPr="00352B6F" w:rsidRDefault="007C0E9B"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Архитектура стратегического планирования на предприятиях сферы гостеприимства и общественного питания.</w:t>
            </w:r>
          </w:p>
        </w:tc>
        <w:tc>
          <w:tcPr>
            <w:tcW w:w="2543" w:type="pct"/>
            <w:gridSpan w:val="2"/>
            <w:shd w:val="clear" w:color="auto" w:fill="auto"/>
          </w:tcPr>
          <w:p w14:paraId="2A04969D" w14:textId="77777777" w:rsidR="007C0E9B" w:rsidRPr="00352B6F" w:rsidRDefault="007C0E9B"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Виды, типы и формы планирование на предприятии. Базовые, функциональные и конкурентные стратегии. Жизненные циклы предприятия и их взаимосвязь со стратегиями организации. Тактическое планирование на предприятии и содержание тактического плана на предприятии гостеприимства и общественного питания. Стратегическое планирование на предприятиях сферы гостеприимства и общественного питания: сущность, содержание и задачи. Бизнес-планирование на </w:t>
            </w:r>
            <w:proofErr w:type="gramStart"/>
            <w:r w:rsidRPr="00352B6F">
              <w:rPr>
                <w:lang w:bidi="ru-RU"/>
              </w:rPr>
              <w:t>предприятиях</w:t>
            </w:r>
            <w:proofErr w:type="gramEnd"/>
            <w:r w:rsidRPr="00352B6F">
              <w:rPr>
                <w:lang w:bidi="ru-RU"/>
              </w:rPr>
              <w:t xml:space="preserve"> сферы гостеприимства и общественного питания: содержание бизнес – плана, особенности разработки и реализации.</w:t>
            </w:r>
          </w:p>
        </w:tc>
        <w:tc>
          <w:tcPr>
            <w:tcW w:w="325" w:type="pct"/>
            <w:shd w:val="clear" w:color="auto" w:fill="auto"/>
            <w:vAlign w:val="center"/>
          </w:tcPr>
          <w:p w14:paraId="0D12DA02" w14:textId="1B80C37A" w:rsidR="007C0E9B" w:rsidRPr="00352B6F" w:rsidRDefault="007C0E9B"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92" w:type="pct"/>
            <w:gridSpan w:val="2"/>
            <w:shd w:val="clear" w:color="auto" w:fill="auto"/>
            <w:vAlign w:val="center"/>
          </w:tcPr>
          <w:p w14:paraId="27423174" w14:textId="6258C2CD" w:rsidR="007C0E9B" w:rsidRPr="00352B6F" w:rsidRDefault="007C0E9B"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3" w:type="pct"/>
            <w:shd w:val="clear" w:color="auto" w:fill="auto"/>
            <w:vAlign w:val="center"/>
          </w:tcPr>
          <w:p w14:paraId="317007DB" w14:textId="77777777" w:rsidR="007C0E9B" w:rsidRPr="00352B6F" w:rsidRDefault="007C0E9B"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1EA38CC" w14:textId="6ED3F79B" w:rsidR="007C0E9B" w:rsidRPr="00352B6F" w:rsidRDefault="007C0E9B"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w:t>
            </w:r>
            <w:r w:rsidRPr="00352B6F">
              <w:rPr>
                <w:rFonts w:ascii="Times New Roman" w:hAnsi="Times New Roman" w:cs="Times New Roman"/>
                <w:lang w:bidi="ru-RU"/>
              </w:rPr>
              <w:t>4</w:t>
            </w:r>
          </w:p>
        </w:tc>
      </w:tr>
      <w:tr w:rsidR="005B37A7" w:rsidRPr="005B37A7" w14:paraId="3797E440" w14:textId="77777777" w:rsidTr="007C0E9B">
        <w:trPr>
          <w:trHeight w:val="283"/>
        </w:trPr>
        <w:tc>
          <w:tcPr>
            <w:tcW w:w="1019" w:type="pct"/>
            <w:shd w:val="clear" w:color="auto" w:fill="auto"/>
            <w:vAlign w:val="center"/>
          </w:tcPr>
          <w:p w14:paraId="4DC9CD7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Формирование у сотрудников предприятий сферы гостеприимства и общественного питания готовности к изменениям как задача стратегического менеджмента и фактор результативности стратегического планирования.</w:t>
            </w:r>
          </w:p>
        </w:tc>
        <w:tc>
          <w:tcPr>
            <w:tcW w:w="2543" w:type="pct"/>
            <w:gridSpan w:val="2"/>
            <w:shd w:val="clear" w:color="auto" w:fill="auto"/>
          </w:tcPr>
          <w:p w14:paraId="51DC021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Стратегическая модель формирования лояльности сотрудников предприятия. Формирование системы мотивации как основа в решении задач стратегического менеджмента. Проведение организационных изменений как механизм реализации стратегического планирования на предприятиях сферы гостеприимства и общественного питания.</w:t>
            </w:r>
          </w:p>
        </w:tc>
        <w:tc>
          <w:tcPr>
            <w:tcW w:w="325" w:type="pct"/>
            <w:shd w:val="clear" w:color="auto" w:fill="auto"/>
            <w:vAlign w:val="center"/>
          </w:tcPr>
          <w:p w14:paraId="0048B93F" w14:textId="19EF29B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92" w:type="pct"/>
            <w:gridSpan w:val="2"/>
            <w:shd w:val="clear" w:color="auto" w:fill="auto"/>
            <w:vAlign w:val="center"/>
          </w:tcPr>
          <w:p w14:paraId="00F762A8" w14:textId="2CBD94E2" w:rsidR="004475DA" w:rsidRPr="00352B6F" w:rsidRDefault="007C0E9B"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3" w:type="pct"/>
            <w:shd w:val="clear" w:color="auto" w:fill="auto"/>
            <w:vAlign w:val="center"/>
          </w:tcPr>
          <w:p w14:paraId="2D90866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C81B8B6" w14:textId="02FEB8C5" w:rsidR="004475DA" w:rsidRPr="00352B6F" w:rsidRDefault="007C0E9B"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23</w:t>
            </w:r>
          </w:p>
        </w:tc>
      </w:tr>
      <w:bookmarkEnd w:id="7"/>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54F1889B" w:rsidR="00963445" w:rsidRPr="00352B6F" w:rsidRDefault="007C0E9B">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9</w:t>
            </w:r>
          </w:p>
        </w:tc>
      </w:tr>
      <w:tr w:rsidR="005B37A7" w:rsidRPr="005B37A7" w14:paraId="59B3CDE3" w14:textId="77777777" w:rsidTr="007C0E9B">
        <w:trPr>
          <w:trHeight w:val="521"/>
        </w:trPr>
        <w:tc>
          <w:tcPr>
            <w:tcW w:w="355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5EDB30E2" w:rsidR="00CA7DE7" w:rsidRPr="00352B6F" w:rsidRDefault="007C0E9B">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4</w:t>
            </w:r>
          </w:p>
        </w:tc>
        <w:tc>
          <w:tcPr>
            <w:tcW w:w="3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61A4C623" w:rsidR="00CA7DE7" w:rsidRPr="00352B6F" w:rsidRDefault="007C0E9B">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12</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24A93697" w:rsidR="00CA7DE7" w:rsidRPr="00352B6F" w:rsidRDefault="007C0E9B">
            <w:pPr>
              <w:pStyle w:val="Style5"/>
              <w:widowControl/>
              <w:tabs>
                <w:tab w:val="left" w:pos="0"/>
                <w:tab w:val="left" w:leader="underscore" w:pos="7027"/>
              </w:tabs>
              <w:spacing w:line="256" w:lineRule="auto"/>
              <w:jc w:val="center"/>
              <w:rPr>
                <w:b/>
                <w:lang w:eastAsia="en-US"/>
              </w:rPr>
            </w:pPr>
            <w:r>
              <w:rPr>
                <w:rFonts w:eastAsiaTheme="minorHAnsi"/>
                <w:b/>
                <w:sz w:val="22"/>
                <w:szCs w:val="22"/>
                <w:lang w:eastAsia="en-US"/>
              </w:rPr>
              <w:t>119</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3017155"/>
      <w:bookmarkEnd w:id="6"/>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301715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DE4315" w:rsidRDefault="00984247" w:rsidP="00AA7A6A">
            <w:pPr>
              <w:rPr>
                <w:rFonts w:ascii="Times New Roman" w:hAnsi="Times New Roman" w:cs="Times New Roman"/>
                <w:lang w:bidi="ru-RU"/>
              </w:rPr>
            </w:pPr>
            <w:proofErr w:type="spellStart"/>
            <w:r w:rsidRPr="00DE4315">
              <w:rPr>
                <w:rFonts w:ascii="Times New Roman" w:hAnsi="Times New Roman" w:cs="Times New Roman"/>
                <w:sz w:val="24"/>
                <w:szCs w:val="24"/>
              </w:rPr>
              <w:t>Малюк</w:t>
            </w:r>
            <w:proofErr w:type="spellEnd"/>
            <w:r w:rsidRPr="00DE4315">
              <w:rPr>
                <w:rFonts w:ascii="Times New Roman" w:hAnsi="Times New Roman" w:cs="Times New Roman"/>
                <w:sz w:val="24"/>
                <w:szCs w:val="24"/>
              </w:rPr>
              <w:t>, В. И.  Стратегический менеджмент. Организация стратегического развития</w:t>
            </w:r>
            <w:proofErr w:type="gramStart"/>
            <w:r w:rsidRPr="00DE4315">
              <w:rPr>
                <w:rFonts w:ascii="Times New Roman" w:hAnsi="Times New Roman" w:cs="Times New Roman"/>
                <w:sz w:val="24"/>
                <w:szCs w:val="24"/>
              </w:rPr>
              <w:t xml:space="preserve"> :</w:t>
            </w:r>
            <w:proofErr w:type="gramEnd"/>
            <w:r w:rsidRPr="00DE4315">
              <w:rPr>
                <w:rFonts w:ascii="Times New Roman" w:hAnsi="Times New Roman" w:cs="Times New Roman"/>
                <w:sz w:val="24"/>
                <w:szCs w:val="24"/>
              </w:rPr>
              <w:t xml:space="preserve"> учебник и практикум для вузов / В. И. </w:t>
            </w:r>
            <w:proofErr w:type="spellStart"/>
            <w:r w:rsidRPr="00DE4315">
              <w:rPr>
                <w:rFonts w:ascii="Times New Roman" w:hAnsi="Times New Roman" w:cs="Times New Roman"/>
                <w:sz w:val="24"/>
                <w:szCs w:val="24"/>
              </w:rPr>
              <w:t>Малюк</w:t>
            </w:r>
            <w:proofErr w:type="spellEnd"/>
            <w:r w:rsidRPr="00DE4315">
              <w:rPr>
                <w:rFonts w:ascii="Times New Roman" w:hAnsi="Times New Roman" w:cs="Times New Roman"/>
                <w:sz w:val="24"/>
                <w:szCs w:val="24"/>
              </w:rPr>
              <w:t>. — Москва</w:t>
            </w:r>
            <w:proofErr w:type="gramStart"/>
            <w:r w:rsidRPr="00DE4315">
              <w:rPr>
                <w:rFonts w:ascii="Times New Roman" w:hAnsi="Times New Roman" w:cs="Times New Roman"/>
                <w:sz w:val="24"/>
                <w:szCs w:val="24"/>
              </w:rPr>
              <w:t xml:space="preserve"> :</w:t>
            </w:r>
            <w:proofErr w:type="gramEnd"/>
            <w:r w:rsidRPr="00DE4315">
              <w:rPr>
                <w:rFonts w:ascii="Times New Roman" w:hAnsi="Times New Roman" w:cs="Times New Roman"/>
                <w:sz w:val="24"/>
                <w:szCs w:val="24"/>
              </w:rPr>
              <w:t xml:space="preserve"> Издательство </w:t>
            </w:r>
            <w:proofErr w:type="spellStart"/>
            <w:r w:rsidRPr="00DE4315">
              <w:rPr>
                <w:rFonts w:ascii="Times New Roman" w:hAnsi="Times New Roman" w:cs="Times New Roman"/>
                <w:sz w:val="24"/>
                <w:szCs w:val="24"/>
              </w:rPr>
              <w:t>Юрайт</w:t>
            </w:r>
            <w:proofErr w:type="spellEnd"/>
            <w:r w:rsidRPr="00DE4315">
              <w:rPr>
                <w:rFonts w:ascii="Times New Roman" w:hAnsi="Times New Roman" w:cs="Times New Roman"/>
                <w:sz w:val="24"/>
                <w:szCs w:val="24"/>
              </w:rPr>
              <w:t xml:space="preserve">, 2022. — 361 с. — (Высшее образование). — </w:t>
            </w:r>
            <w:r w:rsidRPr="007E6725">
              <w:rPr>
                <w:rFonts w:ascii="Times New Roman" w:hAnsi="Times New Roman" w:cs="Times New Roman"/>
                <w:sz w:val="24"/>
                <w:szCs w:val="24"/>
                <w:lang w:val="en-US"/>
              </w:rPr>
              <w:t>ISBN</w:t>
            </w:r>
            <w:r w:rsidRPr="00DE4315">
              <w:rPr>
                <w:rFonts w:ascii="Times New Roman" w:hAnsi="Times New Roman" w:cs="Times New Roman"/>
                <w:sz w:val="24"/>
                <w:szCs w:val="24"/>
              </w:rPr>
              <w:t xml:space="preserve"> 978-5-534-03338-0.</w:t>
            </w:r>
          </w:p>
        </w:tc>
        <w:tc>
          <w:tcPr>
            <w:tcW w:w="920" w:type="pct"/>
            <w:shd w:val="clear" w:color="auto" w:fill="auto"/>
            <w:vAlign w:val="center"/>
            <w:hideMark/>
          </w:tcPr>
          <w:p w14:paraId="25965B29" w14:textId="0CF2FFC1" w:rsidR="00262CF0" w:rsidRPr="007E6725" w:rsidRDefault="00E17C7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https://urait.ru/bcode/489578</w:t>
              </w:r>
            </w:hyperlink>
          </w:p>
        </w:tc>
      </w:tr>
      <w:tr w:rsidR="00262CF0" w:rsidRPr="007E6725" w14:paraId="1D65160F" w14:textId="77777777" w:rsidTr="00E4641F">
        <w:trPr>
          <w:trHeight w:val="354"/>
        </w:trPr>
        <w:tc>
          <w:tcPr>
            <w:tcW w:w="4080" w:type="pct"/>
            <w:shd w:val="clear" w:color="auto" w:fill="auto"/>
            <w:vAlign w:val="center"/>
          </w:tcPr>
          <w:p w14:paraId="591C45B0" w14:textId="77777777" w:rsidR="00262CF0" w:rsidRPr="00DE4315" w:rsidRDefault="00984247" w:rsidP="00AA7A6A">
            <w:pPr>
              <w:rPr>
                <w:rFonts w:ascii="Times New Roman" w:hAnsi="Times New Roman" w:cs="Times New Roman"/>
                <w:lang w:bidi="ru-RU"/>
              </w:rPr>
            </w:pPr>
            <w:proofErr w:type="spellStart"/>
            <w:r w:rsidRPr="00DE4315">
              <w:rPr>
                <w:rFonts w:ascii="Times New Roman" w:hAnsi="Times New Roman" w:cs="Times New Roman"/>
                <w:sz w:val="24"/>
                <w:szCs w:val="24"/>
              </w:rPr>
              <w:t>Скобкин</w:t>
            </w:r>
            <w:proofErr w:type="spellEnd"/>
            <w:r w:rsidRPr="00DE4315">
              <w:rPr>
                <w:rFonts w:ascii="Times New Roman" w:hAnsi="Times New Roman" w:cs="Times New Roman"/>
                <w:sz w:val="24"/>
                <w:szCs w:val="24"/>
              </w:rPr>
              <w:t>, С. С.  Стратегический менеджмент в индустрии гостеприимства и туризма</w:t>
            </w:r>
            <w:proofErr w:type="gramStart"/>
            <w:r w:rsidRPr="00DE4315">
              <w:rPr>
                <w:rFonts w:ascii="Times New Roman" w:hAnsi="Times New Roman" w:cs="Times New Roman"/>
                <w:sz w:val="24"/>
                <w:szCs w:val="24"/>
              </w:rPr>
              <w:t xml:space="preserve"> :</w:t>
            </w:r>
            <w:proofErr w:type="gramEnd"/>
            <w:r w:rsidRPr="00DE4315">
              <w:rPr>
                <w:rFonts w:ascii="Times New Roman" w:hAnsi="Times New Roman" w:cs="Times New Roman"/>
                <w:sz w:val="24"/>
                <w:szCs w:val="24"/>
              </w:rPr>
              <w:t xml:space="preserve"> учебник для вузов / С. С. </w:t>
            </w:r>
            <w:proofErr w:type="spellStart"/>
            <w:r w:rsidRPr="00DE4315">
              <w:rPr>
                <w:rFonts w:ascii="Times New Roman" w:hAnsi="Times New Roman" w:cs="Times New Roman"/>
                <w:sz w:val="24"/>
                <w:szCs w:val="24"/>
              </w:rPr>
              <w:t>Скобкин</w:t>
            </w:r>
            <w:proofErr w:type="spellEnd"/>
            <w:r w:rsidRPr="00DE4315">
              <w:rPr>
                <w:rFonts w:ascii="Times New Roman" w:hAnsi="Times New Roman" w:cs="Times New Roman"/>
                <w:sz w:val="24"/>
                <w:szCs w:val="24"/>
              </w:rPr>
              <w:t xml:space="preserve">. — 2-е изд., </w:t>
            </w:r>
            <w:proofErr w:type="spellStart"/>
            <w:r w:rsidRPr="00DE4315">
              <w:rPr>
                <w:rFonts w:ascii="Times New Roman" w:hAnsi="Times New Roman" w:cs="Times New Roman"/>
                <w:sz w:val="24"/>
                <w:szCs w:val="24"/>
              </w:rPr>
              <w:t>испр</w:t>
            </w:r>
            <w:proofErr w:type="spellEnd"/>
            <w:r w:rsidRPr="00DE4315">
              <w:rPr>
                <w:rFonts w:ascii="Times New Roman" w:hAnsi="Times New Roman" w:cs="Times New Roman"/>
                <w:sz w:val="24"/>
                <w:szCs w:val="24"/>
              </w:rPr>
              <w:t xml:space="preserve">. и доп. — Москва : Издательство </w:t>
            </w:r>
            <w:proofErr w:type="spellStart"/>
            <w:r w:rsidRPr="00DE4315">
              <w:rPr>
                <w:rFonts w:ascii="Times New Roman" w:hAnsi="Times New Roman" w:cs="Times New Roman"/>
                <w:sz w:val="24"/>
                <w:szCs w:val="24"/>
              </w:rPr>
              <w:t>Юрайт</w:t>
            </w:r>
            <w:proofErr w:type="spellEnd"/>
            <w:r w:rsidRPr="00DE4315">
              <w:rPr>
                <w:rFonts w:ascii="Times New Roman" w:hAnsi="Times New Roman" w:cs="Times New Roman"/>
                <w:sz w:val="24"/>
                <w:szCs w:val="24"/>
              </w:rPr>
              <w:t xml:space="preserve">, 2022. — 442 с. — (Высшее образование). — </w:t>
            </w:r>
            <w:r w:rsidRPr="007E6725">
              <w:rPr>
                <w:rFonts w:ascii="Times New Roman" w:hAnsi="Times New Roman" w:cs="Times New Roman"/>
                <w:sz w:val="24"/>
                <w:szCs w:val="24"/>
                <w:lang w:val="en-US"/>
              </w:rPr>
              <w:t>ISBN</w:t>
            </w:r>
            <w:r w:rsidRPr="00DE4315">
              <w:rPr>
                <w:rFonts w:ascii="Times New Roman" w:hAnsi="Times New Roman" w:cs="Times New Roman"/>
                <w:sz w:val="24"/>
                <w:szCs w:val="24"/>
              </w:rPr>
              <w:t xml:space="preserve"> 978-5-534-04473-7.</w:t>
            </w:r>
          </w:p>
        </w:tc>
        <w:tc>
          <w:tcPr>
            <w:tcW w:w="920" w:type="pct"/>
            <w:shd w:val="clear" w:color="auto" w:fill="auto"/>
            <w:vAlign w:val="center"/>
            <w:hideMark/>
          </w:tcPr>
          <w:p w14:paraId="2CAA53FF" w14:textId="77777777" w:rsidR="00262CF0" w:rsidRPr="007E6725" w:rsidRDefault="00E17C7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https://urait.ru/bcode/492678</w:t>
              </w:r>
            </w:hyperlink>
          </w:p>
        </w:tc>
      </w:tr>
      <w:tr w:rsidR="00262CF0" w:rsidRPr="007E6725" w14:paraId="2F18E68D" w14:textId="77777777" w:rsidTr="00E4641F">
        <w:trPr>
          <w:trHeight w:val="354"/>
        </w:trPr>
        <w:tc>
          <w:tcPr>
            <w:tcW w:w="4080" w:type="pct"/>
            <w:shd w:val="clear" w:color="auto" w:fill="auto"/>
            <w:vAlign w:val="center"/>
          </w:tcPr>
          <w:p w14:paraId="4A0C0EAC" w14:textId="77777777" w:rsidR="00262CF0" w:rsidRPr="00DE4315" w:rsidRDefault="00984247" w:rsidP="00AA7A6A">
            <w:pPr>
              <w:rPr>
                <w:rFonts w:ascii="Times New Roman" w:hAnsi="Times New Roman" w:cs="Times New Roman"/>
                <w:lang w:bidi="ru-RU"/>
              </w:rPr>
            </w:pPr>
            <w:r w:rsidRPr="00DE4315">
              <w:rPr>
                <w:rFonts w:ascii="Times New Roman" w:hAnsi="Times New Roman" w:cs="Times New Roman"/>
                <w:sz w:val="24"/>
                <w:szCs w:val="24"/>
              </w:rPr>
              <w:t>Внутрифирменное планирование</w:t>
            </w:r>
            <w:proofErr w:type="gramStart"/>
            <w:r w:rsidRPr="00DE4315">
              <w:rPr>
                <w:rFonts w:ascii="Times New Roman" w:hAnsi="Times New Roman" w:cs="Times New Roman"/>
                <w:sz w:val="24"/>
                <w:szCs w:val="24"/>
              </w:rPr>
              <w:t xml:space="preserve"> :</w:t>
            </w:r>
            <w:proofErr w:type="gramEnd"/>
            <w:r w:rsidRPr="00DE4315">
              <w:rPr>
                <w:rFonts w:ascii="Times New Roman" w:hAnsi="Times New Roman" w:cs="Times New Roman"/>
                <w:sz w:val="24"/>
                <w:szCs w:val="24"/>
              </w:rPr>
              <w:t xml:space="preserve"> учебник и практикум для вузов / С. Н. Кукушкин [и др.] ; под редакцией С. Н. Кукушкина, В. Я. Позднякова, Е. С. Васильевой. — 4-е изд., </w:t>
            </w:r>
            <w:proofErr w:type="spellStart"/>
            <w:r w:rsidRPr="00DE4315">
              <w:rPr>
                <w:rFonts w:ascii="Times New Roman" w:hAnsi="Times New Roman" w:cs="Times New Roman"/>
                <w:sz w:val="24"/>
                <w:szCs w:val="24"/>
              </w:rPr>
              <w:t>перераб</w:t>
            </w:r>
            <w:proofErr w:type="spellEnd"/>
            <w:r w:rsidRPr="00DE4315">
              <w:rPr>
                <w:rFonts w:ascii="Times New Roman" w:hAnsi="Times New Roman" w:cs="Times New Roman"/>
                <w:sz w:val="24"/>
                <w:szCs w:val="24"/>
              </w:rPr>
              <w:t xml:space="preserve">. и доп. — Москва : Издательство </w:t>
            </w:r>
            <w:proofErr w:type="spellStart"/>
            <w:r w:rsidRPr="00DE4315">
              <w:rPr>
                <w:rFonts w:ascii="Times New Roman" w:hAnsi="Times New Roman" w:cs="Times New Roman"/>
                <w:sz w:val="24"/>
                <w:szCs w:val="24"/>
              </w:rPr>
              <w:t>Юрайт</w:t>
            </w:r>
            <w:proofErr w:type="spellEnd"/>
            <w:r w:rsidRPr="00DE4315">
              <w:rPr>
                <w:rFonts w:ascii="Times New Roman" w:hAnsi="Times New Roman" w:cs="Times New Roman"/>
                <w:sz w:val="24"/>
                <w:szCs w:val="24"/>
              </w:rPr>
              <w:t xml:space="preserve">, 2022. — 344 с. — (Высшее образование). — </w:t>
            </w:r>
            <w:r w:rsidRPr="007E6725">
              <w:rPr>
                <w:rFonts w:ascii="Times New Roman" w:hAnsi="Times New Roman" w:cs="Times New Roman"/>
                <w:sz w:val="24"/>
                <w:szCs w:val="24"/>
                <w:lang w:val="en-US"/>
              </w:rPr>
              <w:t>ISBN</w:t>
            </w:r>
            <w:r w:rsidRPr="00DE4315">
              <w:rPr>
                <w:rFonts w:ascii="Times New Roman" w:hAnsi="Times New Roman" w:cs="Times New Roman"/>
                <w:sz w:val="24"/>
                <w:szCs w:val="24"/>
              </w:rPr>
              <w:t xml:space="preserve"> 978-5-534-13526-8.</w:t>
            </w:r>
          </w:p>
        </w:tc>
        <w:tc>
          <w:tcPr>
            <w:tcW w:w="920" w:type="pct"/>
            <w:shd w:val="clear" w:color="auto" w:fill="auto"/>
            <w:vAlign w:val="center"/>
            <w:hideMark/>
          </w:tcPr>
          <w:p w14:paraId="4B9BB26D" w14:textId="77777777" w:rsidR="00262CF0" w:rsidRPr="007E6725" w:rsidRDefault="00E17C7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https://urait.ru/bcode/488676</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301715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59158AD" w14:textId="77777777" w:rsidTr="007B550D">
        <w:tc>
          <w:tcPr>
            <w:tcW w:w="9345" w:type="dxa"/>
          </w:tcPr>
          <w:p w14:paraId="695178B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10D1CCA" w14:textId="77777777" w:rsidTr="007B550D">
        <w:tc>
          <w:tcPr>
            <w:tcW w:w="9345" w:type="dxa"/>
          </w:tcPr>
          <w:p w14:paraId="6403CE4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3E91091B" w14:textId="77777777" w:rsidTr="007B550D">
        <w:tc>
          <w:tcPr>
            <w:tcW w:w="9345" w:type="dxa"/>
          </w:tcPr>
          <w:p w14:paraId="6F161E3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BEBBE10" w14:textId="77777777" w:rsidTr="007B550D">
        <w:tc>
          <w:tcPr>
            <w:tcW w:w="9345" w:type="dxa"/>
          </w:tcPr>
          <w:p w14:paraId="5D1724C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301715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E17C71"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301715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DE4315" w14:paraId="53424330" w14:textId="77777777" w:rsidTr="008416EB">
        <w:tc>
          <w:tcPr>
            <w:tcW w:w="7797" w:type="dxa"/>
            <w:shd w:val="clear" w:color="auto" w:fill="auto"/>
          </w:tcPr>
          <w:p w14:paraId="2986F8BC" w14:textId="77777777" w:rsidR="002C735C" w:rsidRPr="00DE4315" w:rsidRDefault="002C735C" w:rsidP="002C735C">
            <w:pPr>
              <w:pStyle w:val="Style214"/>
              <w:ind w:firstLine="0"/>
              <w:jc w:val="center"/>
              <w:rPr>
                <w:b/>
                <w:sz w:val="22"/>
                <w:szCs w:val="22"/>
              </w:rPr>
            </w:pPr>
            <w:r w:rsidRPr="00DE4315">
              <w:rPr>
                <w:b/>
                <w:sz w:val="22"/>
                <w:szCs w:val="22"/>
              </w:rPr>
              <w:t>Наименование учебных аудиторий, перечень</w:t>
            </w:r>
          </w:p>
        </w:tc>
        <w:tc>
          <w:tcPr>
            <w:tcW w:w="2262" w:type="dxa"/>
            <w:shd w:val="clear" w:color="auto" w:fill="auto"/>
          </w:tcPr>
          <w:p w14:paraId="3A00FEF8" w14:textId="77777777" w:rsidR="002C735C" w:rsidRPr="00DE4315" w:rsidRDefault="002C735C" w:rsidP="002C735C">
            <w:pPr>
              <w:pStyle w:val="Style214"/>
              <w:ind w:firstLine="0"/>
              <w:jc w:val="center"/>
              <w:rPr>
                <w:b/>
                <w:sz w:val="22"/>
                <w:szCs w:val="22"/>
              </w:rPr>
            </w:pPr>
            <w:r w:rsidRPr="00DE4315">
              <w:rPr>
                <w:b/>
                <w:sz w:val="22"/>
                <w:szCs w:val="22"/>
              </w:rPr>
              <w:t>Адрес (местоположение) учебных аудиторий</w:t>
            </w:r>
          </w:p>
        </w:tc>
      </w:tr>
      <w:tr w:rsidR="002C735C" w:rsidRPr="00DE4315" w14:paraId="3B643305" w14:textId="77777777" w:rsidTr="008416EB">
        <w:tc>
          <w:tcPr>
            <w:tcW w:w="7797" w:type="dxa"/>
            <w:shd w:val="clear" w:color="auto" w:fill="auto"/>
          </w:tcPr>
          <w:p w14:paraId="30187323" w14:textId="51649087" w:rsidR="002C735C" w:rsidRPr="00DE4315" w:rsidRDefault="00B43524" w:rsidP="002718E2">
            <w:pPr>
              <w:pStyle w:val="Style214"/>
              <w:ind w:firstLine="0"/>
              <w:rPr>
                <w:sz w:val="22"/>
                <w:szCs w:val="22"/>
              </w:rPr>
            </w:pPr>
            <w:r w:rsidRPr="00DE4315">
              <w:rPr>
                <w:sz w:val="22"/>
                <w:szCs w:val="22"/>
              </w:rPr>
              <w:t xml:space="preserve">Ауд. 311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E4315">
              <w:rPr>
                <w:sz w:val="22"/>
                <w:szCs w:val="22"/>
              </w:rPr>
              <w:t>комплексом</w:t>
            </w:r>
            <w:proofErr w:type="gramStart"/>
            <w:r w:rsidRPr="00DE4315">
              <w:rPr>
                <w:sz w:val="22"/>
                <w:szCs w:val="22"/>
              </w:rPr>
              <w:t>.С</w:t>
            </w:r>
            <w:proofErr w:type="gramEnd"/>
            <w:r w:rsidRPr="00DE4315">
              <w:rPr>
                <w:sz w:val="22"/>
                <w:szCs w:val="22"/>
              </w:rPr>
              <w:t>пециализированная</w:t>
            </w:r>
            <w:proofErr w:type="spellEnd"/>
            <w:r w:rsidRPr="00DE4315">
              <w:rPr>
                <w:sz w:val="22"/>
                <w:szCs w:val="22"/>
              </w:rPr>
              <w:t xml:space="preserve">  мебель и оборудование: Учебная мебель на 145 посадочных мест, рабочее место преподавателя, доска меловая - 1 шт., стол - 3шт., тумба - 1шт., трибуна - 1шт., 3 судейских кресла. Компьютер </w:t>
            </w:r>
            <w:r w:rsidRPr="00DE4315">
              <w:rPr>
                <w:sz w:val="22"/>
                <w:szCs w:val="22"/>
                <w:lang w:val="en-US"/>
              </w:rPr>
              <w:t>Intel</w:t>
            </w:r>
            <w:r w:rsidRPr="00DE4315">
              <w:rPr>
                <w:sz w:val="22"/>
                <w:szCs w:val="22"/>
              </w:rPr>
              <w:t xml:space="preserve"> </w:t>
            </w:r>
            <w:r w:rsidRPr="00DE4315">
              <w:rPr>
                <w:sz w:val="22"/>
                <w:szCs w:val="22"/>
                <w:lang w:val="en-US"/>
              </w:rPr>
              <w:t>Core</w:t>
            </w:r>
            <w:r w:rsidRPr="00DE4315">
              <w:rPr>
                <w:sz w:val="22"/>
                <w:szCs w:val="22"/>
              </w:rPr>
              <w:t xml:space="preserve"> </w:t>
            </w:r>
            <w:proofErr w:type="spellStart"/>
            <w:r w:rsidRPr="00DE4315">
              <w:rPr>
                <w:sz w:val="22"/>
                <w:szCs w:val="22"/>
                <w:lang w:val="en-US"/>
              </w:rPr>
              <w:t>i</w:t>
            </w:r>
            <w:proofErr w:type="spellEnd"/>
            <w:r w:rsidRPr="00DE4315">
              <w:rPr>
                <w:sz w:val="22"/>
                <w:szCs w:val="22"/>
              </w:rPr>
              <w:t xml:space="preserve">5-3570 </w:t>
            </w:r>
            <w:proofErr w:type="spellStart"/>
            <w:r w:rsidRPr="00DE4315">
              <w:rPr>
                <w:sz w:val="22"/>
                <w:szCs w:val="22"/>
                <w:lang w:val="en-US"/>
              </w:rPr>
              <w:t>Sigabyte</w:t>
            </w:r>
            <w:proofErr w:type="spellEnd"/>
            <w:r w:rsidRPr="00DE4315">
              <w:rPr>
                <w:sz w:val="22"/>
                <w:szCs w:val="22"/>
              </w:rPr>
              <w:t xml:space="preserve"> </w:t>
            </w:r>
            <w:r w:rsidRPr="00DE4315">
              <w:rPr>
                <w:sz w:val="22"/>
                <w:szCs w:val="22"/>
                <w:lang w:val="en-US"/>
              </w:rPr>
              <w:t>GA</w:t>
            </w:r>
            <w:r w:rsidRPr="00DE4315">
              <w:rPr>
                <w:sz w:val="22"/>
                <w:szCs w:val="22"/>
              </w:rPr>
              <w:t>-</w:t>
            </w:r>
            <w:r w:rsidRPr="00DE4315">
              <w:rPr>
                <w:sz w:val="22"/>
                <w:szCs w:val="22"/>
                <w:lang w:val="en-US"/>
              </w:rPr>
              <w:t>H</w:t>
            </w:r>
            <w:r w:rsidRPr="00DE4315">
              <w:rPr>
                <w:sz w:val="22"/>
                <w:szCs w:val="22"/>
              </w:rPr>
              <w:t>77</w:t>
            </w:r>
            <w:r w:rsidRPr="00DE4315">
              <w:rPr>
                <w:sz w:val="22"/>
                <w:szCs w:val="22"/>
                <w:lang w:val="en-US"/>
              </w:rPr>
              <w:t>M</w:t>
            </w:r>
            <w:r w:rsidRPr="00DE4315">
              <w:rPr>
                <w:sz w:val="22"/>
                <w:szCs w:val="22"/>
              </w:rPr>
              <w:t xml:space="preserve"> - 1 шт., Проектор </w:t>
            </w:r>
            <w:r w:rsidRPr="00DE4315">
              <w:rPr>
                <w:sz w:val="22"/>
                <w:szCs w:val="22"/>
                <w:lang w:val="en-US"/>
              </w:rPr>
              <w:t>NEC</w:t>
            </w:r>
            <w:r w:rsidRPr="00DE4315">
              <w:rPr>
                <w:sz w:val="22"/>
                <w:szCs w:val="22"/>
              </w:rPr>
              <w:t xml:space="preserve"> </w:t>
            </w:r>
            <w:r w:rsidRPr="00DE4315">
              <w:rPr>
                <w:sz w:val="22"/>
                <w:szCs w:val="22"/>
                <w:lang w:val="en-US"/>
              </w:rPr>
              <w:t>NP</w:t>
            </w:r>
            <w:r w:rsidRPr="00DE4315">
              <w:rPr>
                <w:sz w:val="22"/>
                <w:szCs w:val="22"/>
              </w:rPr>
              <w:t>-</w:t>
            </w:r>
            <w:r w:rsidRPr="00DE4315">
              <w:rPr>
                <w:sz w:val="22"/>
                <w:szCs w:val="22"/>
                <w:lang w:val="en-US"/>
              </w:rPr>
              <w:t>P</w:t>
            </w:r>
            <w:r w:rsidRPr="00DE4315">
              <w:rPr>
                <w:sz w:val="22"/>
                <w:szCs w:val="22"/>
              </w:rPr>
              <w:t>501</w:t>
            </w:r>
            <w:r w:rsidRPr="00DE4315">
              <w:rPr>
                <w:sz w:val="22"/>
                <w:szCs w:val="22"/>
                <w:lang w:val="en-US"/>
              </w:rPr>
              <w:t>X</w:t>
            </w:r>
            <w:r w:rsidRPr="00DE4315">
              <w:rPr>
                <w:sz w:val="22"/>
                <w:szCs w:val="22"/>
              </w:rPr>
              <w:t xml:space="preserve"> - 1 шт., Микшер </w:t>
            </w:r>
            <w:r w:rsidRPr="00DE4315">
              <w:rPr>
                <w:sz w:val="22"/>
                <w:szCs w:val="22"/>
                <w:lang w:val="en-US"/>
              </w:rPr>
              <w:t>Yamaha</w:t>
            </w:r>
            <w:r w:rsidRPr="00DE4315">
              <w:rPr>
                <w:sz w:val="22"/>
                <w:szCs w:val="22"/>
              </w:rPr>
              <w:t xml:space="preserve"> </w:t>
            </w:r>
            <w:r w:rsidRPr="00DE4315">
              <w:rPr>
                <w:sz w:val="22"/>
                <w:szCs w:val="22"/>
                <w:lang w:val="en-US"/>
              </w:rPr>
              <w:t>MG</w:t>
            </w:r>
            <w:r w:rsidRPr="00DE4315">
              <w:rPr>
                <w:sz w:val="22"/>
                <w:szCs w:val="22"/>
              </w:rPr>
              <w:t>-102</w:t>
            </w:r>
            <w:proofErr w:type="gramStart"/>
            <w:r w:rsidRPr="00DE4315">
              <w:rPr>
                <w:sz w:val="22"/>
                <w:szCs w:val="22"/>
              </w:rPr>
              <w:t xml:space="preserve"> С</w:t>
            </w:r>
            <w:proofErr w:type="gramEnd"/>
            <w:r w:rsidRPr="00DE4315">
              <w:rPr>
                <w:sz w:val="22"/>
                <w:szCs w:val="22"/>
              </w:rPr>
              <w:t xml:space="preserve"> - 1 шт., Экран с электроприводом - 1 шт., Усилитель </w:t>
            </w:r>
            <w:r w:rsidRPr="00DE4315">
              <w:rPr>
                <w:sz w:val="22"/>
                <w:szCs w:val="22"/>
                <w:lang w:val="en-US"/>
              </w:rPr>
              <w:t>JPA</w:t>
            </w:r>
            <w:r w:rsidRPr="00DE4315">
              <w:rPr>
                <w:sz w:val="22"/>
                <w:szCs w:val="22"/>
              </w:rPr>
              <w:t>-1120А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DE4315" w:rsidRDefault="00B43524" w:rsidP="002718E2">
            <w:pPr>
              <w:pStyle w:val="Style214"/>
              <w:ind w:firstLine="0"/>
              <w:rPr>
                <w:sz w:val="22"/>
                <w:szCs w:val="22"/>
              </w:rPr>
            </w:pPr>
            <w:r w:rsidRPr="00DE4315">
              <w:rPr>
                <w:sz w:val="22"/>
                <w:szCs w:val="22"/>
              </w:rPr>
              <w:t xml:space="preserve">190005, г. Санкт-Петербург, 7-я </w:t>
            </w:r>
            <w:proofErr w:type="gramStart"/>
            <w:r w:rsidRPr="00DE4315">
              <w:rPr>
                <w:sz w:val="22"/>
                <w:szCs w:val="22"/>
              </w:rPr>
              <w:t>Красноармейская</w:t>
            </w:r>
            <w:proofErr w:type="gramEnd"/>
            <w:r w:rsidRPr="00DE4315">
              <w:rPr>
                <w:sz w:val="22"/>
                <w:szCs w:val="22"/>
              </w:rPr>
              <w:t xml:space="preserve"> ул., д. 6-8, пом. 21Н, 26Н, 15Н-19Н, Л-3, Л-4, Л-5, лит. </w:t>
            </w:r>
            <w:r w:rsidRPr="00DE4315">
              <w:rPr>
                <w:sz w:val="22"/>
                <w:szCs w:val="22"/>
                <w:lang w:val="en-US"/>
              </w:rPr>
              <w:t>А</w:t>
            </w:r>
          </w:p>
        </w:tc>
      </w:tr>
      <w:tr w:rsidR="002C735C" w:rsidRPr="00DE4315" w14:paraId="25254B71" w14:textId="77777777" w:rsidTr="008416EB">
        <w:tc>
          <w:tcPr>
            <w:tcW w:w="7797" w:type="dxa"/>
            <w:shd w:val="clear" w:color="auto" w:fill="auto"/>
          </w:tcPr>
          <w:p w14:paraId="7DE753BC" w14:textId="77777777" w:rsidR="002C735C" w:rsidRPr="00DE4315" w:rsidRDefault="00B43524" w:rsidP="002718E2">
            <w:pPr>
              <w:pStyle w:val="Style214"/>
              <w:ind w:firstLine="0"/>
              <w:rPr>
                <w:sz w:val="22"/>
                <w:szCs w:val="22"/>
              </w:rPr>
            </w:pPr>
            <w:r w:rsidRPr="00DE4315">
              <w:rPr>
                <w:sz w:val="22"/>
                <w:szCs w:val="22"/>
              </w:rPr>
              <w:t xml:space="preserve">Ауд. 509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E4315">
              <w:rPr>
                <w:sz w:val="22"/>
                <w:szCs w:val="22"/>
              </w:rPr>
              <w:t>комплексом</w:t>
            </w:r>
            <w:proofErr w:type="gramStart"/>
            <w:r w:rsidRPr="00DE4315">
              <w:rPr>
                <w:sz w:val="22"/>
                <w:szCs w:val="22"/>
              </w:rPr>
              <w:t>.С</w:t>
            </w:r>
            <w:proofErr w:type="gramEnd"/>
            <w:r w:rsidRPr="00DE4315">
              <w:rPr>
                <w:sz w:val="22"/>
                <w:szCs w:val="22"/>
              </w:rPr>
              <w:t>пециализированная</w:t>
            </w:r>
            <w:proofErr w:type="spellEnd"/>
            <w:r w:rsidRPr="00DE4315">
              <w:rPr>
                <w:sz w:val="22"/>
                <w:szCs w:val="22"/>
              </w:rPr>
              <w:t xml:space="preserve">  мебель и оборудование: Учебная мебель на 40 посадочных мест; рабочее место преподавателя, доска меловая - 1 шт., стол - 1шт., трибуна - 1шт. Переносной мультимедийный комплект: Ноутбук </w:t>
            </w:r>
            <w:r w:rsidRPr="00DE4315">
              <w:rPr>
                <w:sz w:val="22"/>
                <w:szCs w:val="22"/>
                <w:lang w:val="en-US"/>
              </w:rPr>
              <w:t>HP</w:t>
            </w:r>
            <w:r w:rsidRPr="00DE4315">
              <w:rPr>
                <w:sz w:val="22"/>
                <w:szCs w:val="22"/>
              </w:rPr>
              <w:t xml:space="preserve"> 250 </w:t>
            </w:r>
            <w:r w:rsidRPr="00DE4315">
              <w:rPr>
                <w:sz w:val="22"/>
                <w:szCs w:val="22"/>
                <w:lang w:val="en-US"/>
              </w:rPr>
              <w:t>G</w:t>
            </w:r>
            <w:r w:rsidRPr="00DE4315">
              <w:rPr>
                <w:sz w:val="22"/>
                <w:szCs w:val="22"/>
              </w:rPr>
              <w:t>6 1</w:t>
            </w:r>
            <w:r w:rsidRPr="00DE4315">
              <w:rPr>
                <w:sz w:val="22"/>
                <w:szCs w:val="22"/>
                <w:lang w:val="en-US"/>
              </w:rPr>
              <w:t>WY</w:t>
            </w:r>
            <w:r w:rsidRPr="00DE4315">
              <w:rPr>
                <w:sz w:val="22"/>
                <w:szCs w:val="22"/>
              </w:rPr>
              <w:t>58</w:t>
            </w:r>
            <w:r w:rsidRPr="00DE4315">
              <w:rPr>
                <w:sz w:val="22"/>
                <w:szCs w:val="22"/>
                <w:lang w:val="en-US"/>
              </w:rPr>
              <w:t>EA</w:t>
            </w:r>
            <w:r w:rsidRPr="00DE4315">
              <w:rPr>
                <w:sz w:val="22"/>
                <w:szCs w:val="22"/>
              </w:rPr>
              <w:t xml:space="preserve">, Мультимедийный проектор </w:t>
            </w:r>
            <w:r w:rsidRPr="00DE4315">
              <w:rPr>
                <w:sz w:val="22"/>
                <w:szCs w:val="22"/>
                <w:lang w:val="en-US"/>
              </w:rPr>
              <w:t>LG</w:t>
            </w:r>
            <w:r w:rsidRPr="00DE4315">
              <w:rPr>
                <w:sz w:val="22"/>
                <w:szCs w:val="22"/>
              </w:rPr>
              <w:t xml:space="preserve"> </w:t>
            </w:r>
            <w:r w:rsidRPr="00DE4315">
              <w:rPr>
                <w:sz w:val="22"/>
                <w:szCs w:val="22"/>
                <w:lang w:val="en-US"/>
              </w:rPr>
              <w:t>PF</w:t>
            </w:r>
            <w:r w:rsidRPr="00DE4315">
              <w:rPr>
                <w:sz w:val="22"/>
                <w:szCs w:val="22"/>
              </w:rPr>
              <w:t>1500</w:t>
            </w:r>
            <w:r w:rsidRPr="00DE4315">
              <w:rPr>
                <w:sz w:val="22"/>
                <w:szCs w:val="22"/>
                <w:lang w:val="en-US"/>
              </w:rPr>
              <w:t>G</w:t>
            </w:r>
            <w:r w:rsidRPr="00DE4315">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E845107" w14:textId="77777777" w:rsidR="002C735C" w:rsidRPr="00DE4315" w:rsidRDefault="00B43524" w:rsidP="002718E2">
            <w:pPr>
              <w:pStyle w:val="Style214"/>
              <w:ind w:firstLine="0"/>
              <w:rPr>
                <w:sz w:val="22"/>
                <w:szCs w:val="22"/>
              </w:rPr>
            </w:pPr>
            <w:r w:rsidRPr="00DE4315">
              <w:rPr>
                <w:sz w:val="22"/>
                <w:szCs w:val="22"/>
              </w:rPr>
              <w:t xml:space="preserve">190005, г. Санкт-Петербург, 7-я </w:t>
            </w:r>
            <w:proofErr w:type="gramStart"/>
            <w:r w:rsidRPr="00DE4315">
              <w:rPr>
                <w:sz w:val="22"/>
                <w:szCs w:val="22"/>
              </w:rPr>
              <w:t>Красноармейская</w:t>
            </w:r>
            <w:proofErr w:type="gramEnd"/>
            <w:r w:rsidRPr="00DE4315">
              <w:rPr>
                <w:sz w:val="22"/>
                <w:szCs w:val="22"/>
              </w:rPr>
              <w:t xml:space="preserve"> ул., д. 6-8, пом. 21Н, 26Н, 15Н-19Н, Л-3, Л-4, Л-5, лит. </w:t>
            </w:r>
            <w:r w:rsidRPr="00DE4315">
              <w:rPr>
                <w:sz w:val="22"/>
                <w:szCs w:val="22"/>
                <w:lang w:val="en-US"/>
              </w:rPr>
              <w:t>А</w:t>
            </w:r>
          </w:p>
        </w:tc>
      </w:tr>
      <w:tr w:rsidR="002C735C" w:rsidRPr="00DE4315" w14:paraId="2D393706" w14:textId="77777777" w:rsidTr="008416EB">
        <w:tc>
          <w:tcPr>
            <w:tcW w:w="7797" w:type="dxa"/>
            <w:shd w:val="clear" w:color="auto" w:fill="auto"/>
          </w:tcPr>
          <w:p w14:paraId="22CBF5FC" w14:textId="77777777" w:rsidR="002C735C" w:rsidRPr="00DE4315" w:rsidRDefault="00B43524" w:rsidP="002718E2">
            <w:pPr>
              <w:pStyle w:val="Style214"/>
              <w:ind w:firstLine="0"/>
              <w:rPr>
                <w:sz w:val="22"/>
                <w:szCs w:val="22"/>
              </w:rPr>
            </w:pPr>
            <w:r w:rsidRPr="00DE4315">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E4315">
              <w:rPr>
                <w:sz w:val="22"/>
                <w:szCs w:val="22"/>
              </w:rPr>
              <w:t>комплексом</w:t>
            </w:r>
            <w:proofErr w:type="gramStart"/>
            <w:r w:rsidRPr="00DE4315">
              <w:rPr>
                <w:sz w:val="22"/>
                <w:szCs w:val="22"/>
              </w:rPr>
              <w:t>.С</w:t>
            </w:r>
            <w:proofErr w:type="gramEnd"/>
            <w:r w:rsidRPr="00DE4315">
              <w:rPr>
                <w:sz w:val="22"/>
                <w:szCs w:val="22"/>
              </w:rPr>
              <w:t>пециализированная</w:t>
            </w:r>
            <w:proofErr w:type="spellEnd"/>
            <w:r w:rsidRPr="00DE4315">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w:t>
            </w:r>
            <w:proofErr w:type="gramStart"/>
            <w:r w:rsidRPr="00DE4315">
              <w:rPr>
                <w:sz w:val="22"/>
                <w:szCs w:val="22"/>
              </w:rPr>
              <w:t>.К</w:t>
            </w:r>
            <w:proofErr w:type="gramEnd"/>
            <w:r w:rsidRPr="00DE4315">
              <w:rPr>
                <w:sz w:val="22"/>
                <w:szCs w:val="22"/>
              </w:rPr>
              <w:t xml:space="preserve">омпьютер </w:t>
            </w:r>
            <w:r w:rsidRPr="00DE4315">
              <w:rPr>
                <w:sz w:val="22"/>
                <w:szCs w:val="22"/>
                <w:lang w:val="en-US"/>
              </w:rPr>
              <w:t>I</w:t>
            </w:r>
            <w:r w:rsidRPr="00DE4315">
              <w:rPr>
                <w:sz w:val="22"/>
                <w:szCs w:val="22"/>
              </w:rPr>
              <w:t>5-7400/8</w:t>
            </w:r>
            <w:r w:rsidRPr="00DE4315">
              <w:rPr>
                <w:sz w:val="22"/>
                <w:szCs w:val="22"/>
                <w:lang w:val="en-US"/>
              </w:rPr>
              <w:t>Gb</w:t>
            </w:r>
            <w:r w:rsidRPr="00DE4315">
              <w:rPr>
                <w:sz w:val="22"/>
                <w:szCs w:val="22"/>
              </w:rPr>
              <w:t>/1</w:t>
            </w:r>
            <w:r w:rsidRPr="00DE4315">
              <w:rPr>
                <w:sz w:val="22"/>
                <w:szCs w:val="22"/>
                <w:lang w:val="en-US"/>
              </w:rPr>
              <w:t>Tb</w:t>
            </w:r>
            <w:r w:rsidRPr="00DE4315">
              <w:rPr>
                <w:sz w:val="22"/>
                <w:szCs w:val="22"/>
              </w:rPr>
              <w:t xml:space="preserve">/ </w:t>
            </w:r>
            <w:r w:rsidRPr="00DE4315">
              <w:rPr>
                <w:sz w:val="22"/>
                <w:szCs w:val="22"/>
                <w:lang w:val="en-US"/>
              </w:rPr>
              <w:t>DELL</w:t>
            </w:r>
            <w:r w:rsidRPr="00DE4315">
              <w:rPr>
                <w:sz w:val="22"/>
                <w:szCs w:val="22"/>
              </w:rPr>
              <w:t xml:space="preserve"> </w:t>
            </w:r>
            <w:r w:rsidRPr="00DE4315">
              <w:rPr>
                <w:sz w:val="22"/>
                <w:szCs w:val="22"/>
                <w:lang w:val="en-US"/>
              </w:rPr>
              <w:t>S</w:t>
            </w:r>
            <w:r w:rsidRPr="00DE4315">
              <w:rPr>
                <w:sz w:val="22"/>
                <w:szCs w:val="22"/>
              </w:rPr>
              <w:t>2218</w:t>
            </w:r>
            <w:r w:rsidRPr="00DE4315">
              <w:rPr>
                <w:sz w:val="22"/>
                <w:szCs w:val="22"/>
                <w:lang w:val="en-US"/>
              </w:rPr>
              <w:t>H</w:t>
            </w:r>
            <w:r w:rsidRPr="00DE4315">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5A8866A" w14:textId="77777777" w:rsidR="002C735C" w:rsidRPr="00DE4315" w:rsidRDefault="00B43524" w:rsidP="002718E2">
            <w:pPr>
              <w:pStyle w:val="Style214"/>
              <w:ind w:firstLine="0"/>
              <w:rPr>
                <w:sz w:val="22"/>
                <w:szCs w:val="22"/>
              </w:rPr>
            </w:pPr>
            <w:r w:rsidRPr="00DE4315">
              <w:rPr>
                <w:sz w:val="22"/>
                <w:szCs w:val="22"/>
              </w:rPr>
              <w:t xml:space="preserve">190005, г. Санкт-Петербург, 7-я </w:t>
            </w:r>
            <w:proofErr w:type="gramStart"/>
            <w:r w:rsidRPr="00DE4315">
              <w:rPr>
                <w:sz w:val="22"/>
                <w:szCs w:val="22"/>
              </w:rPr>
              <w:t>Красноармейская</w:t>
            </w:r>
            <w:proofErr w:type="gramEnd"/>
            <w:r w:rsidRPr="00DE4315">
              <w:rPr>
                <w:sz w:val="22"/>
                <w:szCs w:val="22"/>
              </w:rPr>
              <w:t xml:space="preserve"> ул., д. 6-8, пом. 21Н, 26Н, 15Н-19Н, Л-3, Л-4, Л-5, лит. </w:t>
            </w:r>
            <w:r w:rsidRPr="00DE4315">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301716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301716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301716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301716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DE4315" w:rsidRDefault="009E6058" w:rsidP="00523021">
            <w:pPr>
              <w:pStyle w:val="Default"/>
              <w:spacing w:after="30"/>
              <w:jc w:val="both"/>
              <w:rPr>
                <w:sz w:val="23"/>
                <w:szCs w:val="23"/>
              </w:rPr>
            </w:pPr>
            <w:r w:rsidRPr="00DE4315">
              <w:rPr>
                <w:sz w:val="23"/>
                <w:szCs w:val="23"/>
              </w:rPr>
              <w:t xml:space="preserve">Сущность и задачи организации </w:t>
            </w:r>
            <w:proofErr w:type="gramStart"/>
            <w:r w:rsidRPr="00DE4315">
              <w:rPr>
                <w:sz w:val="23"/>
                <w:szCs w:val="23"/>
              </w:rPr>
              <w:t>стратегического</w:t>
            </w:r>
            <w:proofErr w:type="gramEnd"/>
            <w:r w:rsidRPr="00DE4315">
              <w:rPr>
                <w:sz w:val="23"/>
                <w:szCs w:val="23"/>
              </w:rPr>
              <w:t xml:space="preserve"> развития.</w:t>
            </w:r>
          </w:p>
        </w:tc>
      </w:tr>
      <w:tr w:rsidR="009E6058" w14:paraId="138A3C72" w14:textId="77777777" w:rsidTr="00F00293">
        <w:tc>
          <w:tcPr>
            <w:tcW w:w="562" w:type="dxa"/>
          </w:tcPr>
          <w:p w14:paraId="0700A299"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3E6A6AA6" w14:textId="77777777" w:rsidR="009E6058" w:rsidRPr="009E6058" w:rsidRDefault="009E6058" w:rsidP="00523021">
            <w:pPr>
              <w:pStyle w:val="Default"/>
              <w:spacing w:after="30"/>
              <w:jc w:val="both"/>
              <w:rPr>
                <w:sz w:val="23"/>
                <w:szCs w:val="23"/>
                <w:lang w:val="en-US"/>
              </w:rPr>
            </w:pPr>
            <w:r>
              <w:rPr>
                <w:sz w:val="23"/>
                <w:szCs w:val="23"/>
                <w:lang w:val="en-US"/>
              </w:rPr>
              <w:t>Формы организации стратегического развития.</w:t>
            </w:r>
          </w:p>
        </w:tc>
      </w:tr>
      <w:tr w:rsidR="009E6058" w14:paraId="128D9123" w14:textId="77777777" w:rsidTr="00F00293">
        <w:tc>
          <w:tcPr>
            <w:tcW w:w="562" w:type="dxa"/>
          </w:tcPr>
          <w:p w14:paraId="393DA899"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0D79BE7E" w14:textId="77777777" w:rsidR="009E6058" w:rsidRPr="00DE4315" w:rsidRDefault="009E6058" w:rsidP="00523021">
            <w:pPr>
              <w:pStyle w:val="Default"/>
              <w:spacing w:after="30"/>
              <w:jc w:val="both"/>
              <w:rPr>
                <w:sz w:val="23"/>
                <w:szCs w:val="23"/>
              </w:rPr>
            </w:pPr>
            <w:r w:rsidRPr="00DE4315">
              <w:rPr>
                <w:sz w:val="23"/>
                <w:szCs w:val="23"/>
              </w:rPr>
              <w:t>Место функции организации стратегического развития в системе стратегического менеджмента.</w:t>
            </w:r>
          </w:p>
        </w:tc>
      </w:tr>
      <w:tr w:rsidR="009E6058" w14:paraId="0CBCF87B" w14:textId="77777777" w:rsidTr="00F00293">
        <w:tc>
          <w:tcPr>
            <w:tcW w:w="562" w:type="dxa"/>
          </w:tcPr>
          <w:p w14:paraId="5C05A961"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603FDAE2" w14:textId="77777777" w:rsidR="009E6058" w:rsidRPr="00DE4315" w:rsidRDefault="009E6058" w:rsidP="00523021">
            <w:pPr>
              <w:pStyle w:val="Default"/>
              <w:spacing w:after="30"/>
              <w:jc w:val="both"/>
              <w:rPr>
                <w:sz w:val="23"/>
                <w:szCs w:val="23"/>
              </w:rPr>
            </w:pPr>
            <w:r w:rsidRPr="00DE4315">
              <w:rPr>
                <w:sz w:val="23"/>
                <w:szCs w:val="23"/>
              </w:rPr>
              <w:t xml:space="preserve">Процесс реализации предметных функций организации </w:t>
            </w:r>
            <w:proofErr w:type="gramStart"/>
            <w:r w:rsidRPr="00DE4315">
              <w:rPr>
                <w:sz w:val="23"/>
                <w:szCs w:val="23"/>
              </w:rPr>
              <w:t>стратегического</w:t>
            </w:r>
            <w:proofErr w:type="gramEnd"/>
            <w:r w:rsidRPr="00DE4315">
              <w:rPr>
                <w:sz w:val="23"/>
                <w:szCs w:val="23"/>
              </w:rPr>
              <w:t xml:space="preserve"> развития.</w:t>
            </w:r>
          </w:p>
        </w:tc>
      </w:tr>
      <w:tr w:rsidR="009E6058" w14:paraId="4A19DCA5" w14:textId="77777777" w:rsidTr="00F00293">
        <w:tc>
          <w:tcPr>
            <w:tcW w:w="562" w:type="dxa"/>
          </w:tcPr>
          <w:p w14:paraId="48953B22"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200A66E3" w14:textId="77777777" w:rsidR="009E6058" w:rsidRPr="009E6058" w:rsidRDefault="009E6058" w:rsidP="00523021">
            <w:pPr>
              <w:pStyle w:val="Default"/>
              <w:spacing w:after="30"/>
              <w:jc w:val="both"/>
              <w:rPr>
                <w:sz w:val="23"/>
                <w:szCs w:val="23"/>
                <w:lang w:val="en-US"/>
              </w:rPr>
            </w:pPr>
            <w:r>
              <w:rPr>
                <w:sz w:val="23"/>
                <w:szCs w:val="23"/>
                <w:lang w:val="en-US"/>
              </w:rPr>
              <w:t>Концепция рационального инкрементализма.</w:t>
            </w:r>
          </w:p>
        </w:tc>
      </w:tr>
      <w:tr w:rsidR="009E6058" w14:paraId="44484EBF" w14:textId="77777777" w:rsidTr="00F00293">
        <w:tc>
          <w:tcPr>
            <w:tcW w:w="562" w:type="dxa"/>
          </w:tcPr>
          <w:p w14:paraId="5D327909"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745A38F7" w14:textId="77777777" w:rsidR="009E6058" w:rsidRPr="00DE4315" w:rsidRDefault="009E6058" w:rsidP="00523021">
            <w:pPr>
              <w:pStyle w:val="Default"/>
              <w:spacing w:after="30"/>
              <w:jc w:val="both"/>
              <w:rPr>
                <w:sz w:val="23"/>
                <w:szCs w:val="23"/>
              </w:rPr>
            </w:pPr>
            <w:r w:rsidRPr="00DE4315">
              <w:rPr>
                <w:sz w:val="23"/>
                <w:szCs w:val="23"/>
              </w:rPr>
              <w:t>Концепция планирования стратегического развития предприятия по Г.</w:t>
            </w:r>
            <w:r>
              <w:rPr>
                <w:sz w:val="23"/>
                <w:szCs w:val="23"/>
                <w:lang w:val="en-US"/>
              </w:rPr>
              <w:t> </w:t>
            </w:r>
            <w:proofErr w:type="spellStart"/>
            <w:r w:rsidRPr="00DE4315">
              <w:rPr>
                <w:sz w:val="23"/>
                <w:szCs w:val="23"/>
              </w:rPr>
              <w:t>Минцбергу</w:t>
            </w:r>
            <w:proofErr w:type="spellEnd"/>
            <w:r w:rsidRPr="00DE4315">
              <w:rPr>
                <w:sz w:val="23"/>
                <w:szCs w:val="23"/>
              </w:rPr>
              <w:t>.</w:t>
            </w:r>
          </w:p>
        </w:tc>
      </w:tr>
      <w:tr w:rsidR="009E6058" w14:paraId="57360579" w14:textId="77777777" w:rsidTr="00F00293">
        <w:tc>
          <w:tcPr>
            <w:tcW w:w="562" w:type="dxa"/>
          </w:tcPr>
          <w:p w14:paraId="2501C856"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506F41A4" w14:textId="77777777" w:rsidR="009E6058" w:rsidRPr="00DE4315" w:rsidRDefault="009E6058" w:rsidP="00523021">
            <w:pPr>
              <w:pStyle w:val="Default"/>
              <w:spacing w:after="30"/>
              <w:jc w:val="both"/>
              <w:rPr>
                <w:sz w:val="23"/>
                <w:szCs w:val="23"/>
              </w:rPr>
            </w:pPr>
            <w:r w:rsidRPr="00DE4315">
              <w:rPr>
                <w:sz w:val="23"/>
                <w:szCs w:val="23"/>
              </w:rPr>
              <w:t xml:space="preserve">Ресурсная концепция организации </w:t>
            </w:r>
            <w:proofErr w:type="gramStart"/>
            <w:r w:rsidRPr="00DE4315">
              <w:rPr>
                <w:sz w:val="23"/>
                <w:szCs w:val="23"/>
              </w:rPr>
              <w:t>стратегического</w:t>
            </w:r>
            <w:proofErr w:type="gramEnd"/>
            <w:r w:rsidRPr="00DE4315">
              <w:rPr>
                <w:sz w:val="23"/>
                <w:szCs w:val="23"/>
              </w:rPr>
              <w:t xml:space="preserve"> развития.</w:t>
            </w:r>
          </w:p>
        </w:tc>
      </w:tr>
      <w:tr w:rsidR="009E6058" w14:paraId="02E35A50" w14:textId="77777777" w:rsidTr="00F00293">
        <w:tc>
          <w:tcPr>
            <w:tcW w:w="562" w:type="dxa"/>
          </w:tcPr>
          <w:p w14:paraId="4E7CC514"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23A16D1B" w14:textId="77777777" w:rsidR="009E6058" w:rsidRPr="00DE4315" w:rsidRDefault="009E6058" w:rsidP="00523021">
            <w:pPr>
              <w:pStyle w:val="Default"/>
              <w:spacing w:after="30"/>
              <w:jc w:val="both"/>
              <w:rPr>
                <w:sz w:val="23"/>
                <w:szCs w:val="23"/>
              </w:rPr>
            </w:pPr>
            <w:r w:rsidRPr="00DE4315">
              <w:rPr>
                <w:sz w:val="23"/>
                <w:szCs w:val="23"/>
              </w:rPr>
              <w:t>Концепция организации стратегического развития на основе планирования кризиса.</w:t>
            </w:r>
          </w:p>
        </w:tc>
      </w:tr>
      <w:tr w:rsidR="009E6058" w14:paraId="0ACE8982" w14:textId="77777777" w:rsidTr="00F00293">
        <w:tc>
          <w:tcPr>
            <w:tcW w:w="562" w:type="dxa"/>
          </w:tcPr>
          <w:p w14:paraId="670C56B3"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5F66EE3D" w14:textId="77777777" w:rsidR="009E6058" w:rsidRPr="00DE4315" w:rsidRDefault="009E6058" w:rsidP="00523021">
            <w:pPr>
              <w:pStyle w:val="Default"/>
              <w:spacing w:after="30"/>
              <w:jc w:val="both"/>
              <w:rPr>
                <w:sz w:val="23"/>
                <w:szCs w:val="23"/>
              </w:rPr>
            </w:pPr>
            <w:r w:rsidRPr="00DE4315">
              <w:rPr>
                <w:sz w:val="23"/>
                <w:szCs w:val="23"/>
              </w:rPr>
              <w:t>Концепция стратегического развития предприятия на основе способности к самоорганизации.</w:t>
            </w:r>
          </w:p>
        </w:tc>
      </w:tr>
      <w:tr w:rsidR="009E6058" w14:paraId="256369CC" w14:textId="77777777" w:rsidTr="00F00293">
        <w:tc>
          <w:tcPr>
            <w:tcW w:w="562" w:type="dxa"/>
          </w:tcPr>
          <w:p w14:paraId="307DF08E"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6A82577E" w14:textId="77777777" w:rsidR="009E6058" w:rsidRPr="00DE4315" w:rsidRDefault="009E6058" w:rsidP="00523021">
            <w:pPr>
              <w:pStyle w:val="Default"/>
              <w:spacing w:after="30"/>
              <w:jc w:val="both"/>
              <w:rPr>
                <w:sz w:val="23"/>
                <w:szCs w:val="23"/>
              </w:rPr>
            </w:pPr>
            <w:r w:rsidRPr="00DE4315">
              <w:rPr>
                <w:sz w:val="23"/>
                <w:szCs w:val="23"/>
              </w:rPr>
              <w:t>Основные этапы стратегического менеджмента как процесса.</w:t>
            </w:r>
          </w:p>
        </w:tc>
      </w:tr>
      <w:tr w:rsidR="009E6058" w14:paraId="387FC8A7" w14:textId="77777777" w:rsidTr="00F00293">
        <w:tc>
          <w:tcPr>
            <w:tcW w:w="562" w:type="dxa"/>
          </w:tcPr>
          <w:p w14:paraId="71DE7599"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7E525B26" w14:textId="77777777" w:rsidR="009E6058" w:rsidRPr="00DE4315" w:rsidRDefault="009E6058" w:rsidP="00523021">
            <w:pPr>
              <w:pStyle w:val="Default"/>
              <w:spacing w:after="30"/>
              <w:jc w:val="both"/>
              <w:rPr>
                <w:sz w:val="23"/>
                <w:szCs w:val="23"/>
              </w:rPr>
            </w:pPr>
            <w:r w:rsidRPr="00DE4315">
              <w:rPr>
                <w:sz w:val="23"/>
                <w:szCs w:val="23"/>
              </w:rPr>
              <w:t>Методы выбора конкурентных стратегий и их реализации в деятельности предприятий сферы гостеприимства и общественного питания.</w:t>
            </w:r>
          </w:p>
        </w:tc>
      </w:tr>
      <w:tr w:rsidR="009E6058" w14:paraId="2AC9EF37" w14:textId="77777777" w:rsidTr="00F00293">
        <w:tc>
          <w:tcPr>
            <w:tcW w:w="562" w:type="dxa"/>
          </w:tcPr>
          <w:p w14:paraId="19416E49"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7E30A229" w14:textId="77777777" w:rsidR="009E6058" w:rsidRPr="00DE4315" w:rsidRDefault="009E6058" w:rsidP="00523021">
            <w:pPr>
              <w:pStyle w:val="Default"/>
              <w:spacing w:after="30"/>
              <w:jc w:val="both"/>
              <w:rPr>
                <w:sz w:val="23"/>
                <w:szCs w:val="23"/>
              </w:rPr>
            </w:pPr>
            <w:r w:rsidRPr="00DE4315">
              <w:rPr>
                <w:sz w:val="23"/>
                <w:szCs w:val="23"/>
              </w:rPr>
              <w:t>Стратегические зоны и стратегические центры хозяйствования.</w:t>
            </w:r>
          </w:p>
        </w:tc>
      </w:tr>
      <w:tr w:rsidR="009E6058" w14:paraId="1C19BDFF" w14:textId="77777777" w:rsidTr="00F00293">
        <w:tc>
          <w:tcPr>
            <w:tcW w:w="562" w:type="dxa"/>
          </w:tcPr>
          <w:p w14:paraId="1FEACF40"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0E1D7B8E" w14:textId="77777777" w:rsidR="009E6058" w:rsidRPr="00DE4315" w:rsidRDefault="009E6058" w:rsidP="00523021">
            <w:pPr>
              <w:pStyle w:val="Default"/>
              <w:spacing w:after="30"/>
              <w:jc w:val="both"/>
              <w:rPr>
                <w:sz w:val="23"/>
                <w:szCs w:val="23"/>
              </w:rPr>
            </w:pPr>
            <w:r w:rsidRPr="00DE4315">
              <w:rPr>
                <w:sz w:val="23"/>
                <w:szCs w:val="23"/>
              </w:rPr>
              <w:t xml:space="preserve">Виды, типы и формы планирования на </w:t>
            </w:r>
            <w:proofErr w:type="gramStart"/>
            <w:r w:rsidRPr="00DE4315">
              <w:rPr>
                <w:sz w:val="23"/>
                <w:szCs w:val="23"/>
              </w:rPr>
              <w:t>предприятии</w:t>
            </w:r>
            <w:proofErr w:type="gramEnd"/>
            <w:r w:rsidRPr="00DE4315">
              <w:rPr>
                <w:sz w:val="23"/>
                <w:szCs w:val="23"/>
              </w:rPr>
              <w:t>.</w:t>
            </w:r>
          </w:p>
        </w:tc>
      </w:tr>
      <w:tr w:rsidR="009E6058" w14:paraId="480563D9" w14:textId="77777777" w:rsidTr="00F00293">
        <w:tc>
          <w:tcPr>
            <w:tcW w:w="562" w:type="dxa"/>
          </w:tcPr>
          <w:p w14:paraId="229A9716"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1FA2EA5B" w14:textId="77777777" w:rsidR="009E6058" w:rsidRPr="009E6058" w:rsidRDefault="009E6058" w:rsidP="00523021">
            <w:pPr>
              <w:pStyle w:val="Default"/>
              <w:spacing w:after="30"/>
              <w:jc w:val="both"/>
              <w:rPr>
                <w:sz w:val="23"/>
                <w:szCs w:val="23"/>
                <w:lang w:val="en-US"/>
              </w:rPr>
            </w:pPr>
            <w:r>
              <w:rPr>
                <w:sz w:val="23"/>
                <w:szCs w:val="23"/>
                <w:lang w:val="en-US"/>
              </w:rPr>
              <w:t>Базовые стратегии</w:t>
            </w:r>
          </w:p>
        </w:tc>
      </w:tr>
      <w:tr w:rsidR="009E6058" w14:paraId="42614CE5" w14:textId="77777777" w:rsidTr="00F00293">
        <w:tc>
          <w:tcPr>
            <w:tcW w:w="562" w:type="dxa"/>
          </w:tcPr>
          <w:p w14:paraId="11D45DEB"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1B23AAEF" w14:textId="77777777" w:rsidR="009E6058" w:rsidRPr="009E6058" w:rsidRDefault="009E6058" w:rsidP="00523021">
            <w:pPr>
              <w:pStyle w:val="Default"/>
              <w:spacing w:after="30"/>
              <w:jc w:val="both"/>
              <w:rPr>
                <w:sz w:val="23"/>
                <w:szCs w:val="23"/>
                <w:lang w:val="en-US"/>
              </w:rPr>
            </w:pPr>
            <w:r>
              <w:rPr>
                <w:sz w:val="23"/>
                <w:szCs w:val="23"/>
                <w:lang w:val="en-US"/>
              </w:rPr>
              <w:t>Функциональные стратегии</w:t>
            </w:r>
          </w:p>
        </w:tc>
      </w:tr>
      <w:tr w:rsidR="009E6058" w14:paraId="50B254F2" w14:textId="77777777" w:rsidTr="00F00293">
        <w:tc>
          <w:tcPr>
            <w:tcW w:w="562" w:type="dxa"/>
          </w:tcPr>
          <w:p w14:paraId="29CFBE44"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21C2FEB6" w14:textId="77777777" w:rsidR="009E6058" w:rsidRPr="009E6058" w:rsidRDefault="009E6058" w:rsidP="00523021">
            <w:pPr>
              <w:pStyle w:val="Default"/>
              <w:spacing w:after="30"/>
              <w:jc w:val="both"/>
              <w:rPr>
                <w:sz w:val="23"/>
                <w:szCs w:val="23"/>
                <w:lang w:val="en-US"/>
              </w:rPr>
            </w:pPr>
            <w:r>
              <w:rPr>
                <w:sz w:val="23"/>
                <w:szCs w:val="23"/>
                <w:lang w:val="en-US"/>
              </w:rPr>
              <w:t>Конкурентные стратегии</w:t>
            </w:r>
          </w:p>
        </w:tc>
      </w:tr>
      <w:tr w:rsidR="009E6058" w14:paraId="6194835B" w14:textId="77777777" w:rsidTr="00F00293">
        <w:tc>
          <w:tcPr>
            <w:tcW w:w="562" w:type="dxa"/>
          </w:tcPr>
          <w:p w14:paraId="6471B708"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7987960E" w14:textId="77777777" w:rsidR="009E6058" w:rsidRPr="009E6058" w:rsidRDefault="009E6058" w:rsidP="00523021">
            <w:pPr>
              <w:pStyle w:val="Default"/>
              <w:spacing w:after="30"/>
              <w:jc w:val="both"/>
              <w:rPr>
                <w:sz w:val="23"/>
                <w:szCs w:val="23"/>
                <w:lang w:val="en-US"/>
              </w:rPr>
            </w:pPr>
            <w:r>
              <w:rPr>
                <w:sz w:val="23"/>
                <w:szCs w:val="23"/>
                <w:lang w:val="en-US"/>
              </w:rPr>
              <w:t>Инвестиционные стратегии</w:t>
            </w:r>
          </w:p>
        </w:tc>
      </w:tr>
      <w:tr w:rsidR="009E6058" w14:paraId="7F3F13FF" w14:textId="77777777" w:rsidTr="00F00293">
        <w:tc>
          <w:tcPr>
            <w:tcW w:w="562" w:type="dxa"/>
          </w:tcPr>
          <w:p w14:paraId="19802608"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643FD0EE" w14:textId="77777777" w:rsidR="009E6058" w:rsidRPr="00DE4315" w:rsidRDefault="009E6058" w:rsidP="00523021">
            <w:pPr>
              <w:pStyle w:val="Default"/>
              <w:spacing w:after="30"/>
              <w:jc w:val="both"/>
              <w:rPr>
                <w:sz w:val="23"/>
                <w:szCs w:val="23"/>
              </w:rPr>
            </w:pPr>
            <w:r w:rsidRPr="00DE4315">
              <w:rPr>
                <w:sz w:val="23"/>
                <w:szCs w:val="23"/>
              </w:rPr>
              <w:t>Жизненные циклы предприятия и их взаимосвязь со стратегиями организации.</w:t>
            </w:r>
          </w:p>
        </w:tc>
      </w:tr>
      <w:tr w:rsidR="009E6058" w14:paraId="648A884B" w14:textId="77777777" w:rsidTr="00F00293">
        <w:tc>
          <w:tcPr>
            <w:tcW w:w="562" w:type="dxa"/>
          </w:tcPr>
          <w:p w14:paraId="31EF202A"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3DB1AEC5" w14:textId="77777777" w:rsidR="009E6058" w:rsidRPr="00DE4315" w:rsidRDefault="009E6058" w:rsidP="00523021">
            <w:pPr>
              <w:pStyle w:val="Default"/>
              <w:spacing w:after="30"/>
              <w:jc w:val="both"/>
              <w:rPr>
                <w:sz w:val="23"/>
                <w:szCs w:val="23"/>
              </w:rPr>
            </w:pPr>
            <w:r w:rsidRPr="00DE4315">
              <w:rPr>
                <w:sz w:val="23"/>
                <w:szCs w:val="23"/>
              </w:rPr>
              <w:t xml:space="preserve">Тактическое планирование на </w:t>
            </w:r>
            <w:proofErr w:type="gramStart"/>
            <w:r w:rsidRPr="00DE4315">
              <w:rPr>
                <w:sz w:val="23"/>
                <w:szCs w:val="23"/>
              </w:rPr>
              <w:t>предприятии</w:t>
            </w:r>
            <w:proofErr w:type="gramEnd"/>
            <w:r w:rsidRPr="00DE4315">
              <w:rPr>
                <w:sz w:val="23"/>
                <w:szCs w:val="23"/>
              </w:rPr>
              <w:t xml:space="preserve"> гостеприимства и общественного питания</w:t>
            </w:r>
          </w:p>
        </w:tc>
      </w:tr>
      <w:tr w:rsidR="009E6058" w14:paraId="55289325" w14:textId="77777777" w:rsidTr="00F00293">
        <w:tc>
          <w:tcPr>
            <w:tcW w:w="562" w:type="dxa"/>
          </w:tcPr>
          <w:p w14:paraId="319B7F16"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356740AA" w14:textId="77777777" w:rsidR="009E6058" w:rsidRPr="00DE4315" w:rsidRDefault="009E6058" w:rsidP="00523021">
            <w:pPr>
              <w:pStyle w:val="Default"/>
              <w:spacing w:after="30"/>
              <w:jc w:val="both"/>
              <w:rPr>
                <w:sz w:val="23"/>
                <w:szCs w:val="23"/>
              </w:rPr>
            </w:pPr>
            <w:r w:rsidRPr="00DE4315">
              <w:rPr>
                <w:sz w:val="23"/>
                <w:szCs w:val="23"/>
              </w:rPr>
              <w:t xml:space="preserve">Содержание тактического плана на </w:t>
            </w:r>
            <w:proofErr w:type="gramStart"/>
            <w:r w:rsidRPr="00DE4315">
              <w:rPr>
                <w:sz w:val="23"/>
                <w:szCs w:val="23"/>
              </w:rPr>
              <w:t>предприятии</w:t>
            </w:r>
            <w:proofErr w:type="gramEnd"/>
            <w:r w:rsidRPr="00DE4315">
              <w:rPr>
                <w:sz w:val="23"/>
                <w:szCs w:val="23"/>
              </w:rPr>
              <w:t xml:space="preserve"> гостеприимства и общественного питания.</w:t>
            </w:r>
          </w:p>
        </w:tc>
      </w:tr>
      <w:tr w:rsidR="009E6058" w14:paraId="7298C45E" w14:textId="77777777" w:rsidTr="00F00293">
        <w:tc>
          <w:tcPr>
            <w:tcW w:w="562" w:type="dxa"/>
          </w:tcPr>
          <w:p w14:paraId="10A1E708"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2E28E9A9" w14:textId="77777777" w:rsidR="009E6058" w:rsidRPr="00DE4315" w:rsidRDefault="009E6058" w:rsidP="00523021">
            <w:pPr>
              <w:pStyle w:val="Default"/>
              <w:spacing w:after="30"/>
              <w:jc w:val="both"/>
              <w:rPr>
                <w:sz w:val="23"/>
                <w:szCs w:val="23"/>
              </w:rPr>
            </w:pPr>
            <w:r w:rsidRPr="00DE4315">
              <w:rPr>
                <w:sz w:val="23"/>
                <w:szCs w:val="23"/>
              </w:rPr>
              <w:t xml:space="preserve">Стратегическое планирование на </w:t>
            </w:r>
            <w:proofErr w:type="gramStart"/>
            <w:r w:rsidRPr="00DE4315">
              <w:rPr>
                <w:sz w:val="23"/>
                <w:szCs w:val="23"/>
              </w:rPr>
              <w:t>предприятиях</w:t>
            </w:r>
            <w:proofErr w:type="gramEnd"/>
            <w:r w:rsidRPr="00DE4315">
              <w:rPr>
                <w:sz w:val="23"/>
                <w:szCs w:val="23"/>
              </w:rPr>
              <w:t xml:space="preserve"> сферы гостеприимства и общественного питания: сущность, содержание и задачи.</w:t>
            </w:r>
          </w:p>
        </w:tc>
      </w:tr>
      <w:tr w:rsidR="009E6058" w14:paraId="2CB92122" w14:textId="77777777" w:rsidTr="00F00293">
        <w:tc>
          <w:tcPr>
            <w:tcW w:w="562" w:type="dxa"/>
          </w:tcPr>
          <w:p w14:paraId="69B25164"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78E96448" w14:textId="77777777" w:rsidR="009E6058" w:rsidRPr="00DE4315" w:rsidRDefault="009E6058" w:rsidP="00523021">
            <w:pPr>
              <w:pStyle w:val="Default"/>
              <w:spacing w:after="30"/>
              <w:jc w:val="both"/>
              <w:rPr>
                <w:sz w:val="23"/>
                <w:szCs w:val="23"/>
              </w:rPr>
            </w:pPr>
            <w:r w:rsidRPr="00DE4315">
              <w:rPr>
                <w:sz w:val="23"/>
                <w:szCs w:val="23"/>
              </w:rPr>
              <w:t xml:space="preserve">Бизнес-планирование на </w:t>
            </w:r>
            <w:proofErr w:type="gramStart"/>
            <w:r w:rsidRPr="00DE4315">
              <w:rPr>
                <w:sz w:val="23"/>
                <w:szCs w:val="23"/>
              </w:rPr>
              <w:t>предприятиях</w:t>
            </w:r>
            <w:proofErr w:type="gramEnd"/>
            <w:r w:rsidRPr="00DE4315">
              <w:rPr>
                <w:sz w:val="23"/>
                <w:szCs w:val="23"/>
              </w:rPr>
              <w:t xml:space="preserve"> сферы гостеприимства и общественного питания: содержание бизнес – плана, особенности разработки и реализации.</w:t>
            </w:r>
          </w:p>
        </w:tc>
      </w:tr>
      <w:tr w:rsidR="009E6058" w14:paraId="255E4AE7" w14:textId="77777777" w:rsidTr="00F00293">
        <w:tc>
          <w:tcPr>
            <w:tcW w:w="562" w:type="dxa"/>
          </w:tcPr>
          <w:p w14:paraId="5538DC4F"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01689D11" w14:textId="77777777" w:rsidR="009E6058" w:rsidRPr="00DE4315" w:rsidRDefault="009E6058" w:rsidP="00523021">
            <w:pPr>
              <w:pStyle w:val="Default"/>
              <w:spacing w:after="30"/>
              <w:jc w:val="both"/>
              <w:rPr>
                <w:sz w:val="23"/>
                <w:szCs w:val="23"/>
              </w:rPr>
            </w:pPr>
            <w:r w:rsidRPr="00DE4315">
              <w:rPr>
                <w:sz w:val="23"/>
                <w:szCs w:val="23"/>
              </w:rPr>
              <w:t>Стратегическая модель формирования лояльности сотрудников предприятия.</w:t>
            </w:r>
          </w:p>
        </w:tc>
      </w:tr>
      <w:tr w:rsidR="009E6058" w14:paraId="5416C118" w14:textId="77777777" w:rsidTr="00F00293">
        <w:tc>
          <w:tcPr>
            <w:tcW w:w="562" w:type="dxa"/>
          </w:tcPr>
          <w:p w14:paraId="2D6C3C76"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2C585738" w14:textId="77777777" w:rsidR="009E6058" w:rsidRPr="00DE4315" w:rsidRDefault="009E6058" w:rsidP="00523021">
            <w:pPr>
              <w:pStyle w:val="Default"/>
              <w:spacing w:after="30"/>
              <w:jc w:val="both"/>
              <w:rPr>
                <w:sz w:val="23"/>
                <w:szCs w:val="23"/>
              </w:rPr>
            </w:pPr>
            <w:r w:rsidRPr="00DE4315">
              <w:rPr>
                <w:sz w:val="23"/>
                <w:szCs w:val="23"/>
              </w:rPr>
              <w:t>Формирование системы мотивации как основа в решении задач стратегического менеджмента.</w:t>
            </w:r>
          </w:p>
        </w:tc>
      </w:tr>
      <w:tr w:rsidR="009E6058" w14:paraId="25B3E844" w14:textId="77777777" w:rsidTr="00F00293">
        <w:tc>
          <w:tcPr>
            <w:tcW w:w="562" w:type="dxa"/>
          </w:tcPr>
          <w:p w14:paraId="07FA8B54"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31BFC9F7" w14:textId="77777777" w:rsidR="009E6058" w:rsidRPr="00DE4315" w:rsidRDefault="009E6058" w:rsidP="00523021">
            <w:pPr>
              <w:pStyle w:val="Default"/>
              <w:spacing w:after="30"/>
              <w:jc w:val="both"/>
              <w:rPr>
                <w:sz w:val="23"/>
                <w:szCs w:val="23"/>
              </w:rPr>
            </w:pPr>
            <w:r w:rsidRPr="00DE4315">
              <w:rPr>
                <w:sz w:val="23"/>
                <w:szCs w:val="23"/>
              </w:rPr>
              <w:t>Проведение организационных изменений как механизм реализации стратегического планирования на предприятиях сферы гостеприимства и общественного питания</w:t>
            </w:r>
          </w:p>
        </w:tc>
      </w:tr>
      <w:tr w:rsidR="009E6058" w14:paraId="2CB087DE" w14:textId="77777777" w:rsidTr="00F00293">
        <w:tc>
          <w:tcPr>
            <w:tcW w:w="562" w:type="dxa"/>
          </w:tcPr>
          <w:p w14:paraId="01E242E3"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602CAB32" w14:textId="77777777" w:rsidR="009E6058" w:rsidRPr="00DE4315" w:rsidRDefault="009E6058" w:rsidP="00523021">
            <w:pPr>
              <w:pStyle w:val="Default"/>
              <w:spacing w:after="30"/>
              <w:jc w:val="both"/>
              <w:rPr>
                <w:sz w:val="23"/>
                <w:szCs w:val="23"/>
              </w:rPr>
            </w:pPr>
            <w:r w:rsidRPr="00DE4315">
              <w:rPr>
                <w:sz w:val="23"/>
                <w:szCs w:val="23"/>
              </w:rPr>
              <w:t>Сформулируйте основную задачу стратегического управления развитием предприятия.</w:t>
            </w:r>
          </w:p>
        </w:tc>
      </w:tr>
      <w:tr w:rsidR="009E6058" w14:paraId="58EED0AD" w14:textId="77777777" w:rsidTr="00F00293">
        <w:tc>
          <w:tcPr>
            <w:tcW w:w="562" w:type="dxa"/>
          </w:tcPr>
          <w:p w14:paraId="0B590CF1"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7252435A" w14:textId="77777777" w:rsidR="009E6058" w:rsidRPr="00DE4315" w:rsidRDefault="009E6058" w:rsidP="00523021">
            <w:pPr>
              <w:pStyle w:val="Default"/>
              <w:spacing w:after="30"/>
              <w:jc w:val="both"/>
              <w:rPr>
                <w:sz w:val="23"/>
                <w:szCs w:val="23"/>
              </w:rPr>
            </w:pPr>
            <w:r w:rsidRPr="00DE4315">
              <w:rPr>
                <w:sz w:val="23"/>
                <w:szCs w:val="23"/>
              </w:rPr>
              <w:t xml:space="preserve">В чем суть основной задачи организации </w:t>
            </w:r>
            <w:proofErr w:type="gramStart"/>
            <w:r w:rsidRPr="00DE4315">
              <w:rPr>
                <w:sz w:val="23"/>
                <w:szCs w:val="23"/>
              </w:rPr>
              <w:t>стратегического</w:t>
            </w:r>
            <w:proofErr w:type="gramEnd"/>
            <w:r w:rsidRPr="00DE4315">
              <w:rPr>
                <w:sz w:val="23"/>
                <w:szCs w:val="23"/>
              </w:rPr>
              <w:t xml:space="preserve"> развития?</w:t>
            </w:r>
          </w:p>
        </w:tc>
      </w:tr>
      <w:tr w:rsidR="009E6058" w14:paraId="09239661" w14:textId="77777777" w:rsidTr="00F00293">
        <w:tc>
          <w:tcPr>
            <w:tcW w:w="562" w:type="dxa"/>
          </w:tcPr>
          <w:p w14:paraId="5CC855C9"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0C8FF12A" w14:textId="77777777" w:rsidR="009E6058" w:rsidRPr="00DE4315" w:rsidRDefault="009E6058" w:rsidP="00523021">
            <w:pPr>
              <w:pStyle w:val="Default"/>
              <w:spacing w:after="30"/>
              <w:jc w:val="both"/>
              <w:rPr>
                <w:sz w:val="23"/>
                <w:szCs w:val="23"/>
              </w:rPr>
            </w:pPr>
            <w:r w:rsidRPr="00DE4315">
              <w:rPr>
                <w:sz w:val="23"/>
                <w:szCs w:val="23"/>
              </w:rPr>
              <w:t>Раскройте сущность понятий «жесткая» и «мягкая» структура предприятия.</w:t>
            </w:r>
          </w:p>
        </w:tc>
      </w:tr>
      <w:tr w:rsidR="009E6058" w14:paraId="19525311" w14:textId="77777777" w:rsidTr="00F00293">
        <w:tc>
          <w:tcPr>
            <w:tcW w:w="562" w:type="dxa"/>
          </w:tcPr>
          <w:p w14:paraId="354CAA9B"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5939CBF5" w14:textId="77777777" w:rsidR="009E6058" w:rsidRPr="00DE4315" w:rsidRDefault="009E6058" w:rsidP="00523021">
            <w:pPr>
              <w:pStyle w:val="Default"/>
              <w:spacing w:after="30"/>
              <w:jc w:val="both"/>
              <w:rPr>
                <w:sz w:val="23"/>
                <w:szCs w:val="23"/>
              </w:rPr>
            </w:pPr>
            <w:r w:rsidRPr="00DE4315">
              <w:rPr>
                <w:sz w:val="23"/>
                <w:szCs w:val="23"/>
              </w:rPr>
              <w:t xml:space="preserve">Сформулируйте определение функции «организация </w:t>
            </w:r>
            <w:proofErr w:type="gramStart"/>
            <w:r w:rsidRPr="00DE4315">
              <w:rPr>
                <w:sz w:val="23"/>
                <w:szCs w:val="23"/>
              </w:rPr>
              <w:t>стратегического</w:t>
            </w:r>
            <w:proofErr w:type="gramEnd"/>
            <w:r w:rsidRPr="00DE4315">
              <w:rPr>
                <w:sz w:val="23"/>
                <w:szCs w:val="23"/>
              </w:rPr>
              <w:t xml:space="preserve"> развития».</w:t>
            </w:r>
          </w:p>
        </w:tc>
      </w:tr>
      <w:tr w:rsidR="009E6058" w14:paraId="2003038A" w14:textId="77777777" w:rsidTr="00F00293">
        <w:tc>
          <w:tcPr>
            <w:tcW w:w="562" w:type="dxa"/>
          </w:tcPr>
          <w:p w14:paraId="06497D95"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4C637EC4" w14:textId="77777777" w:rsidR="009E6058" w:rsidRPr="00DE4315" w:rsidRDefault="009E6058" w:rsidP="00523021">
            <w:pPr>
              <w:pStyle w:val="Default"/>
              <w:spacing w:after="30"/>
              <w:jc w:val="both"/>
              <w:rPr>
                <w:sz w:val="23"/>
                <w:szCs w:val="23"/>
              </w:rPr>
            </w:pPr>
            <w:r w:rsidRPr="00DE4315">
              <w:rPr>
                <w:sz w:val="23"/>
                <w:szCs w:val="23"/>
              </w:rPr>
              <w:t>Определите и обоснуйте место функции организации стратегического развития в системе других функций стратегического менеджмента.</w:t>
            </w:r>
          </w:p>
        </w:tc>
      </w:tr>
      <w:tr w:rsidR="009E6058" w14:paraId="4D709AFB" w14:textId="77777777" w:rsidTr="00F00293">
        <w:tc>
          <w:tcPr>
            <w:tcW w:w="562" w:type="dxa"/>
          </w:tcPr>
          <w:p w14:paraId="2EAB92E9"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072FBCF4" w14:textId="77777777" w:rsidR="009E6058" w:rsidRPr="009E6058" w:rsidRDefault="009E6058" w:rsidP="00523021">
            <w:pPr>
              <w:pStyle w:val="Default"/>
              <w:spacing w:after="30"/>
              <w:jc w:val="both"/>
              <w:rPr>
                <w:sz w:val="23"/>
                <w:szCs w:val="23"/>
                <w:lang w:val="en-US"/>
              </w:rPr>
            </w:pPr>
            <w:r w:rsidRPr="00DE4315">
              <w:rPr>
                <w:sz w:val="23"/>
                <w:szCs w:val="23"/>
              </w:rPr>
              <w:t xml:space="preserve">Какие формы организации </w:t>
            </w:r>
            <w:proofErr w:type="gramStart"/>
            <w:r w:rsidRPr="00DE4315">
              <w:rPr>
                <w:sz w:val="23"/>
                <w:szCs w:val="23"/>
              </w:rPr>
              <w:t>стратегического</w:t>
            </w:r>
            <w:proofErr w:type="gramEnd"/>
            <w:r w:rsidRPr="00DE4315">
              <w:rPr>
                <w:sz w:val="23"/>
                <w:szCs w:val="23"/>
              </w:rPr>
              <w:t xml:space="preserve"> развития вам известны? </w:t>
            </w:r>
            <w:proofErr w:type="spellStart"/>
            <w:r>
              <w:rPr>
                <w:sz w:val="23"/>
                <w:szCs w:val="23"/>
                <w:lang w:val="en-US"/>
              </w:rPr>
              <w:t>Дайте</w:t>
            </w:r>
            <w:proofErr w:type="spellEnd"/>
            <w:r>
              <w:rPr>
                <w:sz w:val="23"/>
                <w:szCs w:val="23"/>
                <w:lang w:val="en-US"/>
              </w:rPr>
              <w:t xml:space="preserve"> </w:t>
            </w:r>
            <w:proofErr w:type="spellStart"/>
            <w:r>
              <w:rPr>
                <w:sz w:val="23"/>
                <w:szCs w:val="23"/>
                <w:lang w:val="en-US"/>
              </w:rPr>
              <w:t>их</w:t>
            </w:r>
            <w:proofErr w:type="spellEnd"/>
            <w:r>
              <w:rPr>
                <w:sz w:val="23"/>
                <w:szCs w:val="23"/>
                <w:lang w:val="en-US"/>
              </w:rPr>
              <w:t xml:space="preserve"> </w:t>
            </w:r>
            <w:proofErr w:type="spellStart"/>
            <w:r>
              <w:rPr>
                <w:sz w:val="23"/>
                <w:szCs w:val="23"/>
                <w:lang w:val="en-US"/>
              </w:rPr>
              <w:t>характеристику</w:t>
            </w:r>
            <w:proofErr w:type="spellEnd"/>
            <w:r>
              <w:rPr>
                <w:sz w:val="23"/>
                <w:szCs w:val="23"/>
                <w:lang w:val="en-US"/>
              </w:rPr>
              <w:t>.</w:t>
            </w:r>
          </w:p>
        </w:tc>
      </w:tr>
      <w:tr w:rsidR="009E6058" w14:paraId="58EAE996" w14:textId="77777777" w:rsidTr="00F00293">
        <w:tc>
          <w:tcPr>
            <w:tcW w:w="562" w:type="dxa"/>
          </w:tcPr>
          <w:p w14:paraId="73F66DD1"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4FDFD493" w14:textId="77777777" w:rsidR="009E6058" w:rsidRPr="00DE4315" w:rsidRDefault="009E6058" w:rsidP="00523021">
            <w:pPr>
              <w:pStyle w:val="Default"/>
              <w:spacing w:after="30"/>
              <w:jc w:val="both"/>
              <w:rPr>
                <w:sz w:val="23"/>
                <w:szCs w:val="23"/>
              </w:rPr>
            </w:pPr>
            <w:r w:rsidRPr="00DE4315">
              <w:rPr>
                <w:sz w:val="23"/>
                <w:szCs w:val="23"/>
              </w:rPr>
              <w:t>Что собой представляет стратегический потенциал предприятия?</w:t>
            </w:r>
          </w:p>
        </w:tc>
      </w:tr>
      <w:tr w:rsidR="009E6058" w14:paraId="2F405193" w14:textId="77777777" w:rsidTr="00F00293">
        <w:tc>
          <w:tcPr>
            <w:tcW w:w="562" w:type="dxa"/>
          </w:tcPr>
          <w:p w14:paraId="471005B2"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4CB74E36" w14:textId="77777777" w:rsidR="009E6058" w:rsidRPr="00DE4315" w:rsidRDefault="009E6058" w:rsidP="00523021">
            <w:pPr>
              <w:pStyle w:val="Default"/>
              <w:spacing w:after="30"/>
              <w:jc w:val="both"/>
              <w:rPr>
                <w:sz w:val="23"/>
                <w:szCs w:val="23"/>
              </w:rPr>
            </w:pPr>
            <w:r w:rsidRPr="00DE4315">
              <w:rPr>
                <w:sz w:val="23"/>
                <w:szCs w:val="23"/>
              </w:rPr>
              <w:t>Что такое стратегические ресурсы предприятия?</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301716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DE4315" w:rsidRDefault="00AD3A54" w:rsidP="00801458">
            <w:pPr>
              <w:pStyle w:val="Default"/>
              <w:spacing w:after="30"/>
              <w:jc w:val="both"/>
              <w:rPr>
                <w:sz w:val="23"/>
                <w:szCs w:val="23"/>
              </w:rPr>
            </w:pPr>
            <w:r w:rsidRPr="00DE4315">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301716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DE4315"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DE4315" w14:paraId="5A1C9382" w14:textId="77777777" w:rsidTr="00801458">
        <w:tc>
          <w:tcPr>
            <w:tcW w:w="2336" w:type="dxa"/>
          </w:tcPr>
          <w:p w14:paraId="4C518DAB" w14:textId="77777777" w:rsidR="005D65A5" w:rsidRPr="00DE4315" w:rsidRDefault="005D65A5" w:rsidP="00801458">
            <w:pPr>
              <w:jc w:val="center"/>
              <w:rPr>
                <w:rFonts w:ascii="Times New Roman" w:hAnsi="Times New Roman" w:cs="Times New Roman"/>
                <w:b/>
              </w:rPr>
            </w:pPr>
            <w:r w:rsidRPr="00DE4315">
              <w:rPr>
                <w:rFonts w:ascii="Times New Roman" w:hAnsi="Times New Roman" w:cs="Times New Roman"/>
                <w:b/>
              </w:rPr>
              <w:t>Номер контрольной точки</w:t>
            </w:r>
          </w:p>
        </w:tc>
        <w:tc>
          <w:tcPr>
            <w:tcW w:w="2336" w:type="dxa"/>
          </w:tcPr>
          <w:p w14:paraId="6FB4C23E" w14:textId="77777777" w:rsidR="005D65A5" w:rsidRPr="00DE4315" w:rsidRDefault="005D65A5" w:rsidP="00801458">
            <w:pPr>
              <w:jc w:val="center"/>
              <w:rPr>
                <w:rFonts w:ascii="Times New Roman" w:hAnsi="Times New Roman" w:cs="Times New Roman"/>
                <w:b/>
              </w:rPr>
            </w:pPr>
            <w:r w:rsidRPr="00DE4315">
              <w:rPr>
                <w:rFonts w:ascii="Times New Roman" w:hAnsi="Times New Roman" w:cs="Times New Roman"/>
                <w:b/>
              </w:rPr>
              <w:t>Тип контрольной точки</w:t>
            </w:r>
          </w:p>
        </w:tc>
        <w:tc>
          <w:tcPr>
            <w:tcW w:w="2336" w:type="dxa"/>
          </w:tcPr>
          <w:p w14:paraId="048CBEA9" w14:textId="77777777" w:rsidR="005D65A5" w:rsidRPr="00DE4315" w:rsidRDefault="005D65A5" w:rsidP="00801458">
            <w:pPr>
              <w:jc w:val="center"/>
              <w:rPr>
                <w:rFonts w:ascii="Times New Roman" w:hAnsi="Times New Roman" w:cs="Times New Roman"/>
                <w:b/>
              </w:rPr>
            </w:pPr>
            <w:r w:rsidRPr="00DE4315">
              <w:rPr>
                <w:rFonts w:ascii="Times New Roman" w:hAnsi="Times New Roman" w:cs="Times New Roman"/>
                <w:b/>
              </w:rPr>
              <w:t>Способ проведения</w:t>
            </w:r>
          </w:p>
        </w:tc>
        <w:tc>
          <w:tcPr>
            <w:tcW w:w="2337" w:type="dxa"/>
          </w:tcPr>
          <w:p w14:paraId="267B0FDF" w14:textId="77777777" w:rsidR="005D65A5" w:rsidRPr="00DE4315" w:rsidRDefault="005D65A5" w:rsidP="00801458">
            <w:pPr>
              <w:jc w:val="center"/>
              <w:rPr>
                <w:rFonts w:ascii="Times New Roman" w:hAnsi="Times New Roman" w:cs="Times New Roman"/>
                <w:b/>
              </w:rPr>
            </w:pPr>
            <w:r w:rsidRPr="00DE4315">
              <w:rPr>
                <w:rFonts w:ascii="Times New Roman" w:hAnsi="Times New Roman" w:cs="Times New Roman"/>
                <w:b/>
              </w:rPr>
              <w:t>Номера тем</w:t>
            </w:r>
          </w:p>
        </w:tc>
      </w:tr>
      <w:tr w:rsidR="005D65A5" w:rsidRPr="00DE4315" w14:paraId="07658034" w14:textId="77777777" w:rsidTr="00801458">
        <w:tc>
          <w:tcPr>
            <w:tcW w:w="2336" w:type="dxa"/>
          </w:tcPr>
          <w:p w14:paraId="1553D698" w14:textId="78F29BFB" w:rsidR="005D65A5" w:rsidRPr="00DE4315" w:rsidRDefault="007478E0" w:rsidP="00801458">
            <w:pPr>
              <w:jc w:val="center"/>
              <w:rPr>
                <w:rFonts w:ascii="Times New Roman" w:hAnsi="Times New Roman" w:cs="Times New Roman"/>
              </w:rPr>
            </w:pPr>
            <w:r w:rsidRPr="00DE4315">
              <w:rPr>
                <w:rFonts w:ascii="Times New Roman" w:hAnsi="Times New Roman" w:cs="Times New Roman"/>
                <w:lang w:val="en-US"/>
              </w:rPr>
              <w:t>1</w:t>
            </w:r>
          </w:p>
        </w:tc>
        <w:tc>
          <w:tcPr>
            <w:tcW w:w="2336" w:type="dxa"/>
          </w:tcPr>
          <w:p w14:paraId="4C5C3C11" w14:textId="5E14221A" w:rsidR="005D65A5" w:rsidRPr="00DE4315" w:rsidRDefault="007478E0" w:rsidP="00801458">
            <w:pPr>
              <w:rPr>
                <w:rFonts w:ascii="Times New Roman" w:hAnsi="Times New Roman" w:cs="Times New Roman"/>
              </w:rPr>
            </w:pPr>
            <w:r w:rsidRPr="00DE4315">
              <w:rPr>
                <w:rFonts w:ascii="Times New Roman" w:hAnsi="Times New Roman" w:cs="Times New Roman"/>
                <w:lang w:val="en-US"/>
              </w:rPr>
              <w:t>Тест</w:t>
            </w:r>
          </w:p>
        </w:tc>
        <w:tc>
          <w:tcPr>
            <w:tcW w:w="2336" w:type="dxa"/>
          </w:tcPr>
          <w:p w14:paraId="09793085" w14:textId="37E3864C" w:rsidR="005D65A5" w:rsidRPr="00DE4315" w:rsidRDefault="007478E0" w:rsidP="00801458">
            <w:pPr>
              <w:rPr>
                <w:rFonts w:ascii="Times New Roman" w:hAnsi="Times New Roman" w:cs="Times New Roman"/>
              </w:rPr>
            </w:pPr>
            <w:r w:rsidRPr="00DE4315">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DE4315" w:rsidRDefault="007478E0" w:rsidP="00801458">
            <w:pPr>
              <w:rPr>
                <w:rFonts w:ascii="Times New Roman" w:hAnsi="Times New Roman" w:cs="Times New Roman"/>
              </w:rPr>
            </w:pPr>
            <w:r w:rsidRPr="00DE4315">
              <w:rPr>
                <w:rFonts w:ascii="Times New Roman" w:hAnsi="Times New Roman" w:cs="Times New Roman"/>
                <w:lang w:val="en-US"/>
              </w:rPr>
              <w:t>1-3</w:t>
            </w:r>
          </w:p>
        </w:tc>
      </w:tr>
      <w:tr w:rsidR="005D65A5" w:rsidRPr="00DE4315" w14:paraId="44CB50B1" w14:textId="77777777" w:rsidTr="00801458">
        <w:tc>
          <w:tcPr>
            <w:tcW w:w="2336" w:type="dxa"/>
          </w:tcPr>
          <w:p w14:paraId="518633B7" w14:textId="77777777" w:rsidR="005D65A5" w:rsidRPr="00DE4315" w:rsidRDefault="007478E0" w:rsidP="00801458">
            <w:pPr>
              <w:jc w:val="center"/>
              <w:rPr>
                <w:rFonts w:ascii="Times New Roman" w:hAnsi="Times New Roman" w:cs="Times New Roman"/>
              </w:rPr>
            </w:pPr>
            <w:r w:rsidRPr="00DE4315">
              <w:rPr>
                <w:rFonts w:ascii="Times New Roman" w:hAnsi="Times New Roman" w:cs="Times New Roman"/>
                <w:lang w:val="en-US"/>
              </w:rPr>
              <w:t>2</w:t>
            </w:r>
          </w:p>
        </w:tc>
        <w:tc>
          <w:tcPr>
            <w:tcW w:w="2336" w:type="dxa"/>
          </w:tcPr>
          <w:p w14:paraId="247ADFFB" w14:textId="77777777" w:rsidR="005D65A5" w:rsidRPr="00DE4315" w:rsidRDefault="007478E0" w:rsidP="00801458">
            <w:pPr>
              <w:rPr>
                <w:rFonts w:ascii="Times New Roman" w:hAnsi="Times New Roman" w:cs="Times New Roman"/>
              </w:rPr>
            </w:pPr>
            <w:r w:rsidRPr="00DE4315">
              <w:rPr>
                <w:rFonts w:ascii="Times New Roman" w:hAnsi="Times New Roman" w:cs="Times New Roman"/>
                <w:lang w:val="en-US"/>
              </w:rPr>
              <w:t>Проектно-аналитическая работа</w:t>
            </w:r>
          </w:p>
        </w:tc>
        <w:tc>
          <w:tcPr>
            <w:tcW w:w="2336" w:type="dxa"/>
          </w:tcPr>
          <w:p w14:paraId="18EF5443" w14:textId="77777777" w:rsidR="005D65A5" w:rsidRPr="00DE4315" w:rsidRDefault="007478E0" w:rsidP="00801458">
            <w:pPr>
              <w:rPr>
                <w:rFonts w:ascii="Times New Roman" w:hAnsi="Times New Roman" w:cs="Times New Roman"/>
              </w:rPr>
            </w:pPr>
            <w:r w:rsidRPr="00DE4315">
              <w:rPr>
                <w:rFonts w:ascii="Times New Roman" w:hAnsi="Times New Roman" w:cs="Times New Roman"/>
                <w:lang w:val="en-US"/>
              </w:rPr>
              <w:t>письменно</w:t>
            </w:r>
          </w:p>
        </w:tc>
        <w:tc>
          <w:tcPr>
            <w:tcW w:w="2337" w:type="dxa"/>
          </w:tcPr>
          <w:p w14:paraId="30804B08" w14:textId="77777777" w:rsidR="005D65A5" w:rsidRPr="00DE4315" w:rsidRDefault="007478E0" w:rsidP="00801458">
            <w:pPr>
              <w:rPr>
                <w:rFonts w:ascii="Times New Roman" w:hAnsi="Times New Roman" w:cs="Times New Roman"/>
              </w:rPr>
            </w:pPr>
            <w:r w:rsidRPr="00DE4315">
              <w:rPr>
                <w:rFonts w:ascii="Times New Roman" w:hAnsi="Times New Roman" w:cs="Times New Roman"/>
                <w:lang w:val="en-US"/>
              </w:rPr>
              <w:t>3-5</w:t>
            </w:r>
          </w:p>
        </w:tc>
      </w:tr>
      <w:tr w:rsidR="005D65A5" w:rsidRPr="00DE4315" w14:paraId="7E6098A7" w14:textId="77777777" w:rsidTr="00801458">
        <w:tc>
          <w:tcPr>
            <w:tcW w:w="2336" w:type="dxa"/>
          </w:tcPr>
          <w:p w14:paraId="46E36786" w14:textId="77777777" w:rsidR="005D65A5" w:rsidRPr="00DE4315" w:rsidRDefault="007478E0" w:rsidP="00801458">
            <w:pPr>
              <w:jc w:val="center"/>
              <w:rPr>
                <w:rFonts w:ascii="Times New Roman" w:hAnsi="Times New Roman" w:cs="Times New Roman"/>
              </w:rPr>
            </w:pPr>
            <w:r w:rsidRPr="00DE4315">
              <w:rPr>
                <w:rFonts w:ascii="Times New Roman" w:hAnsi="Times New Roman" w:cs="Times New Roman"/>
                <w:lang w:val="en-US"/>
              </w:rPr>
              <w:t>3</w:t>
            </w:r>
          </w:p>
        </w:tc>
        <w:tc>
          <w:tcPr>
            <w:tcW w:w="2336" w:type="dxa"/>
          </w:tcPr>
          <w:p w14:paraId="1D0755A0" w14:textId="77777777" w:rsidR="005D65A5" w:rsidRPr="00DE4315" w:rsidRDefault="007478E0" w:rsidP="00801458">
            <w:pPr>
              <w:rPr>
                <w:rFonts w:ascii="Times New Roman" w:hAnsi="Times New Roman" w:cs="Times New Roman"/>
              </w:rPr>
            </w:pPr>
            <w:r w:rsidRPr="00DE4315">
              <w:rPr>
                <w:rFonts w:ascii="Times New Roman" w:hAnsi="Times New Roman" w:cs="Times New Roman"/>
                <w:lang w:val="en-US"/>
              </w:rPr>
              <w:t>Текущий контроль</w:t>
            </w:r>
          </w:p>
        </w:tc>
        <w:tc>
          <w:tcPr>
            <w:tcW w:w="2336" w:type="dxa"/>
          </w:tcPr>
          <w:p w14:paraId="3D6C9BB7" w14:textId="77777777" w:rsidR="005D65A5" w:rsidRPr="00DE4315" w:rsidRDefault="007478E0" w:rsidP="00801458">
            <w:pPr>
              <w:rPr>
                <w:rFonts w:ascii="Times New Roman" w:hAnsi="Times New Roman" w:cs="Times New Roman"/>
              </w:rPr>
            </w:pPr>
            <w:r w:rsidRPr="00DE4315">
              <w:rPr>
                <w:rFonts w:ascii="Times New Roman" w:hAnsi="Times New Roman" w:cs="Times New Roman"/>
              </w:rPr>
              <w:t>с помощью технических средств и информационных систем</w:t>
            </w:r>
          </w:p>
        </w:tc>
        <w:tc>
          <w:tcPr>
            <w:tcW w:w="2337" w:type="dxa"/>
          </w:tcPr>
          <w:p w14:paraId="0A9E84FD" w14:textId="77777777" w:rsidR="005D65A5" w:rsidRPr="00DE4315" w:rsidRDefault="007478E0" w:rsidP="00801458">
            <w:pPr>
              <w:rPr>
                <w:rFonts w:ascii="Times New Roman" w:hAnsi="Times New Roman" w:cs="Times New Roman"/>
              </w:rPr>
            </w:pPr>
            <w:r w:rsidRPr="00DE4315">
              <w:rPr>
                <w:rFonts w:ascii="Times New Roman" w:hAnsi="Times New Roman" w:cs="Times New Roman"/>
                <w:lang w:val="en-US"/>
              </w:rPr>
              <w:t>1-5</w:t>
            </w:r>
          </w:p>
        </w:tc>
      </w:tr>
    </w:tbl>
    <w:p w14:paraId="6D01A11C" w14:textId="61720847" w:rsidR="00F56264" w:rsidRPr="00DE4315" w:rsidRDefault="00F56264" w:rsidP="00090AC1">
      <w:pPr>
        <w:jc w:val="both"/>
        <w:rPr>
          <w:rFonts w:ascii="Times New Roman" w:hAnsi="Times New Roman" w:cs="Times New Roman"/>
          <w:b/>
          <w:sz w:val="28"/>
          <w:szCs w:val="28"/>
        </w:rPr>
      </w:pPr>
    </w:p>
    <w:p w14:paraId="1E7CF20C" w14:textId="77777777" w:rsidR="00C23E7F" w:rsidRPr="00DE4315" w:rsidRDefault="00C23E7F" w:rsidP="00C23E7F">
      <w:pPr>
        <w:pStyle w:val="2"/>
        <w:jc w:val="center"/>
        <w:rPr>
          <w:rFonts w:ascii="Times New Roman" w:hAnsi="Times New Roman" w:cs="Times New Roman"/>
          <w:b/>
          <w:color w:val="auto"/>
          <w:sz w:val="28"/>
          <w:szCs w:val="28"/>
        </w:rPr>
      </w:pPr>
      <w:bookmarkStart w:id="23" w:name="_Toc82187017"/>
      <w:bookmarkStart w:id="24" w:name="_Toc183017166"/>
      <w:r w:rsidRPr="00DE4315">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E4315" w14:paraId="000E1616" w14:textId="77777777" w:rsidTr="00DE4315">
        <w:tc>
          <w:tcPr>
            <w:tcW w:w="562" w:type="dxa"/>
          </w:tcPr>
          <w:p w14:paraId="3A1F0E1D" w14:textId="77777777" w:rsidR="00DE4315" w:rsidRDefault="00DE4315">
            <w:pPr>
              <w:pStyle w:val="Default"/>
              <w:spacing w:after="30"/>
              <w:jc w:val="both"/>
              <w:rPr>
                <w:sz w:val="23"/>
                <w:szCs w:val="23"/>
                <w:lang w:val="en-US"/>
              </w:rPr>
            </w:pPr>
          </w:p>
        </w:tc>
        <w:tc>
          <w:tcPr>
            <w:tcW w:w="8783" w:type="dxa"/>
            <w:hideMark/>
          </w:tcPr>
          <w:p w14:paraId="546D4C1F" w14:textId="77777777" w:rsidR="00DE4315" w:rsidRDefault="00DE4315">
            <w:pPr>
              <w:pStyle w:val="Default"/>
              <w:spacing w:after="30"/>
              <w:jc w:val="both"/>
              <w:rPr>
                <w:sz w:val="23"/>
                <w:szCs w:val="23"/>
              </w:rPr>
            </w:pPr>
            <w:r>
              <w:rPr>
                <w:sz w:val="23"/>
                <w:szCs w:val="23"/>
              </w:rPr>
              <w:t>Рабочей программой дисциплины не предусмотрено.</w:t>
            </w:r>
          </w:p>
        </w:tc>
      </w:tr>
    </w:tbl>
    <w:p w14:paraId="675DF943" w14:textId="77777777" w:rsidR="00DE4315" w:rsidRPr="00DE4315" w:rsidRDefault="00DE4315" w:rsidP="00C23E7F">
      <w:pPr>
        <w:spacing w:after="0" w:line="240" w:lineRule="auto"/>
        <w:jc w:val="center"/>
        <w:rPr>
          <w:rFonts w:ascii="Times New Roman" w:hAnsi="Times New Roman"/>
          <w:b/>
          <w:sz w:val="28"/>
          <w:szCs w:val="28"/>
        </w:rPr>
      </w:pPr>
    </w:p>
    <w:p w14:paraId="11DE9780" w14:textId="77777777" w:rsidR="00B8237E" w:rsidRPr="00DE4315" w:rsidRDefault="00B8237E" w:rsidP="00B8237E">
      <w:pPr>
        <w:pStyle w:val="2"/>
        <w:jc w:val="center"/>
        <w:rPr>
          <w:rFonts w:ascii="Times New Roman" w:hAnsi="Times New Roman" w:cs="Times New Roman"/>
          <w:b/>
          <w:color w:val="auto"/>
          <w:sz w:val="28"/>
          <w:szCs w:val="28"/>
        </w:rPr>
      </w:pPr>
      <w:bookmarkStart w:id="25" w:name="_Toc82187018"/>
      <w:bookmarkStart w:id="26" w:name="_Toc183017167"/>
      <w:r w:rsidRPr="00DE4315">
        <w:rPr>
          <w:rFonts w:ascii="Times New Roman" w:hAnsi="Times New Roman" w:cs="Times New Roman"/>
          <w:b/>
          <w:color w:val="auto"/>
          <w:sz w:val="28"/>
          <w:szCs w:val="28"/>
        </w:rPr>
        <w:t xml:space="preserve">1.5 Самостоятельная работа </w:t>
      </w:r>
      <w:proofErr w:type="gramStart"/>
      <w:r w:rsidRPr="00DE4315">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DE4315" w:rsidRDefault="00B8237E" w:rsidP="00B8237E"/>
    <w:tbl>
      <w:tblPr>
        <w:tblStyle w:val="a4"/>
        <w:tblW w:w="5000" w:type="pct"/>
        <w:tblLook w:val="04A0" w:firstRow="1" w:lastRow="0" w:firstColumn="1" w:lastColumn="0" w:noHBand="0" w:noVBand="1"/>
      </w:tblPr>
      <w:tblGrid>
        <w:gridCol w:w="4785"/>
        <w:gridCol w:w="4786"/>
      </w:tblGrid>
      <w:tr w:rsidR="00B8237E" w:rsidRPr="00DE4315" w14:paraId="0267C479" w14:textId="77777777" w:rsidTr="00801458">
        <w:tc>
          <w:tcPr>
            <w:tcW w:w="2500" w:type="pct"/>
          </w:tcPr>
          <w:p w14:paraId="37F699C9" w14:textId="77777777" w:rsidR="00B8237E" w:rsidRPr="00DE4315" w:rsidRDefault="00B8237E" w:rsidP="00801458">
            <w:pPr>
              <w:jc w:val="center"/>
              <w:rPr>
                <w:rFonts w:ascii="Times New Roman" w:hAnsi="Times New Roman" w:cs="Times New Roman"/>
                <w:b/>
              </w:rPr>
            </w:pPr>
            <w:r w:rsidRPr="00DE4315">
              <w:rPr>
                <w:rFonts w:ascii="Times New Roman" w:hAnsi="Times New Roman" w:cs="Times New Roman"/>
                <w:b/>
              </w:rPr>
              <w:t>Наименования самостоятельной работы</w:t>
            </w:r>
          </w:p>
        </w:tc>
        <w:tc>
          <w:tcPr>
            <w:tcW w:w="2500" w:type="pct"/>
          </w:tcPr>
          <w:p w14:paraId="0A769611" w14:textId="77777777" w:rsidR="00B8237E" w:rsidRPr="00DE4315" w:rsidRDefault="00B8237E" w:rsidP="00801458">
            <w:pPr>
              <w:jc w:val="center"/>
              <w:rPr>
                <w:rFonts w:ascii="Times New Roman" w:hAnsi="Times New Roman" w:cs="Times New Roman"/>
                <w:b/>
              </w:rPr>
            </w:pPr>
            <w:r w:rsidRPr="00DE4315">
              <w:rPr>
                <w:rFonts w:ascii="Times New Roman" w:hAnsi="Times New Roman" w:cs="Times New Roman"/>
                <w:b/>
              </w:rPr>
              <w:t>Номера тем</w:t>
            </w:r>
          </w:p>
        </w:tc>
      </w:tr>
      <w:tr w:rsidR="00B8237E" w:rsidRPr="00DE4315" w14:paraId="3F240151" w14:textId="77777777" w:rsidTr="00801458">
        <w:tc>
          <w:tcPr>
            <w:tcW w:w="2500" w:type="pct"/>
          </w:tcPr>
          <w:p w14:paraId="61E91592" w14:textId="61A0874C" w:rsidR="00B8237E" w:rsidRPr="00DE4315" w:rsidRDefault="00B8237E" w:rsidP="00801458">
            <w:pPr>
              <w:rPr>
                <w:rFonts w:ascii="Times New Roman" w:hAnsi="Times New Roman" w:cs="Times New Roman"/>
              </w:rPr>
            </w:pPr>
            <w:r w:rsidRPr="00DE4315">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DE4315" w:rsidRDefault="005C548A" w:rsidP="00801458">
            <w:pPr>
              <w:rPr>
                <w:rFonts w:ascii="Times New Roman" w:hAnsi="Times New Roman" w:cs="Times New Roman"/>
              </w:rPr>
            </w:pPr>
            <w:r w:rsidRPr="00DE4315">
              <w:rPr>
                <w:rFonts w:ascii="Times New Roman" w:hAnsi="Times New Roman" w:cs="Times New Roman"/>
                <w:lang w:val="en-US"/>
              </w:rPr>
              <w:t>1-5</w:t>
            </w:r>
          </w:p>
        </w:tc>
      </w:tr>
      <w:tr w:rsidR="00B8237E" w:rsidRPr="00DE4315" w14:paraId="782BAE12" w14:textId="77777777" w:rsidTr="00801458">
        <w:tc>
          <w:tcPr>
            <w:tcW w:w="2500" w:type="pct"/>
          </w:tcPr>
          <w:p w14:paraId="5ACD2817" w14:textId="77777777" w:rsidR="00B8237E" w:rsidRPr="00DE4315" w:rsidRDefault="00B8237E" w:rsidP="00801458">
            <w:pPr>
              <w:rPr>
                <w:rFonts w:ascii="Times New Roman" w:hAnsi="Times New Roman" w:cs="Times New Roman"/>
                <w:lang w:val="en-US"/>
              </w:rPr>
            </w:pPr>
            <w:r w:rsidRPr="00DE4315">
              <w:rPr>
                <w:rFonts w:ascii="Times New Roman" w:hAnsi="Times New Roman" w:cs="Times New Roman"/>
                <w:lang w:val="en-US"/>
              </w:rPr>
              <w:t>Решение профессиональных задач</w:t>
            </w:r>
          </w:p>
        </w:tc>
        <w:tc>
          <w:tcPr>
            <w:tcW w:w="2500" w:type="pct"/>
          </w:tcPr>
          <w:p w14:paraId="0B87EA14" w14:textId="77777777" w:rsidR="00B8237E" w:rsidRPr="00DE4315" w:rsidRDefault="005C548A" w:rsidP="00801458">
            <w:pPr>
              <w:rPr>
                <w:rFonts w:ascii="Times New Roman" w:hAnsi="Times New Roman" w:cs="Times New Roman"/>
              </w:rPr>
            </w:pPr>
            <w:r w:rsidRPr="00DE4315">
              <w:rPr>
                <w:rFonts w:ascii="Times New Roman" w:hAnsi="Times New Roman" w:cs="Times New Roman"/>
                <w:lang w:val="en-US"/>
              </w:rPr>
              <w:t>3-5</w:t>
            </w:r>
          </w:p>
        </w:tc>
      </w:tr>
      <w:tr w:rsidR="00B8237E" w:rsidRPr="00DE4315" w14:paraId="0F513124" w14:textId="77777777" w:rsidTr="00801458">
        <w:tc>
          <w:tcPr>
            <w:tcW w:w="2500" w:type="pct"/>
          </w:tcPr>
          <w:p w14:paraId="3EC1DA35" w14:textId="77777777" w:rsidR="00B8237E" w:rsidRPr="00DE4315" w:rsidRDefault="00B8237E" w:rsidP="00801458">
            <w:pPr>
              <w:rPr>
                <w:rFonts w:ascii="Times New Roman" w:hAnsi="Times New Roman" w:cs="Times New Roman"/>
              </w:rPr>
            </w:pPr>
            <w:r w:rsidRPr="00DE4315">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2DDCEBDC" w14:textId="77777777" w:rsidR="00B8237E" w:rsidRPr="00DE4315" w:rsidRDefault="005C548A" w:rsidP="00801458">
            <w:pPr>
              <w:rPr>
                <w:rFonts w:ascii="Times New Roman" w:hAnsi="Times New Roman" w:cs="Times New Roman"/>
              </w:rPr>
            </w:pPr>
            <w:r w:rsidRPr="00DE4315">
              <w:rPr>
                <w:rFonts w:ascii="Times New Roman" w:hAnsi="Times New Roman" w:cs="Times New Roman"/>
                <w:lang w:val="en-US"/>
              </w:rPr>
              <w:t>1-5</w:t>
            </w:r>
          </w:p>
        </w:tc>
      </w:tr>
      <w:tr w:rsidR="00B8237E" w:rsidRPr="00DE4315" w14:paraId="7612186B" w14:textId="77777777" w:rsidTr="00801458">
        <w:tc>
          <w:tcPr>
            <w:tcW w:w="2500" w:type="pct"/>
          </w:tcPr>
          <w:p w14:paraId="38D6D9DE" w14:textId="77777777" w:rsidR="00B8237E" w:rsidRPr="00DE4315" w:rsidRDefault="00B8237E" w:rsidP="00801458">
            <w:pPr>
              <w:rPr>
                <w:rFonts w:ascii="Times New Roman" w:hAnsi="Times New Roman" w:cs="Times New Roman"/>
                <w:lang w:val="en-US"/>
              </w:rPr>
            </w:pPr>
            <w:r w:rsidRPr="00DE4315">
              <w:rPr>
                <w:rFonts w:ascii="Times New Roman" w:hAnsi="Times New Roman" w:cs="Times New Roman"/>
                <w:lang w:val="en-US"/>
              </w:rPr>
              <w:t>Подготовка к экзамену</w:t>
            </w:r>
          </w:p>
        </w:tc>
        <w:tc>
          <w:tcPr>
            <w:tcW w:w="2500" w:type="pct"/>
          </w:tcPr>
          <w:p w14:paraId="2570DE6F" w14:textId="77777777" w:rsidR="00B8237E" w:rsidRPr="00DE4315" w:rsidRDefault="005C548A" w:rsidP="00801458">
            <w:pPr>
              <w:rPr>
                <w:rFonts w:ascii="Times New Roman" w:hAnsi="Times New Roman" w:cs="Times New Roman"/>
              </w:rPr>
            </w:pPr>
            <w:r w:rsidRPr="00DE4315">
              <w:rPr>
                <w:rFonts w:ascii="Times New Roman" w:hAnsi="Times New Roman" w:cs="Times New Roman"/>
                <w:lang w:val="en-US"/>
              </w:rPr>
              <w:t>1-5</w:t>
            </w:r>
          </w:p>
        </w:tc>
      </w:tr>
    </w:tbl>
    <w:p w14:paraId="6EB485C6" w14:textId="6A0F7BEC" w:rsidR="00C23E7F" w:rsidRPr="00DE4315"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301716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EE8282" w14:textId="77777777" w:rsidR="00E17C71" w:rsidRDefault="00E17C71" w:rsidP="00315CA6">
      <w:pPr>
        <w:spacing w:after="0" w:line="240" w:lineRule="auto"/>
      </w:pPr>
      <w:r>
        <w:separator/>
      </w:r>
    </w:p>
  </w:endnote>
  <w:endnote w:type="continuationSeparator" w:id="0">
    <w:p w14:paraId="3CA185BA" w14:textId="77777777" w:rsidR="00E17C71" w:rsidRDefault="00E17C7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7C0E9B">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5EAB18" w14:textId="77777777" w:rsidR="00E17C71" w:rsidRDefault="00E17C71" w:rsidP="00315CA6">
      <w:pPr>
        <w:spacing w:after="0" w:line="240" w:lineRule="auto"/>
      </w:pPr>
      <w:r>
        <w:separator/>
      </w:r>
    </w:p>
  </w:footnote>
  <w:footnote w:type="continuationSeparator" w:id="0">
    <w:p w14:paraId="2DE29DE1" w14:textId="77777777" w:rsidR="00E17C71" w:rsidRDefault="00E17C71"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1E2CFF"/>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3E7B1D"/>
    <w:rsid w:val="00405FE5"/>
    <w:rsid w:val="004063C6"/>
    <w:rsid w:val="0041061D"/>
    <w:rsid w:val="00433B9E"/>
    <w:rsid w:val="004475DA"/>
    <w:rsid w:val="004535A3"/>
    <w:rsid w:val="00453EB6"/>
    <w:rsid w:val="004619CB"/>
    <w:rsid w:val="00466076"/>
    <w:rsid w:val="0049412D"/>
    <w:rsid w:val="004A1B2D"/>
    <w:rsid w:val="004B247E"/>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C0E9B"/>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4315"/>
    <w:rsid w:val="00DE6C90"/>
    <w:rsid w:val="00DF2144"/>
    <w:rsid w:val="00E00C94"/>
    <w:rsid w:val="00E1429F"/>
    <w:rsid w:val="00E17C71"/>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25873556">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92678"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bcode/489578"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8867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90C6764-D261-4D26-B42A-C552DC168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4308</TotalTime>
  <Pages>12</Pages>
  <Words>3505</Words>
  <Characters>19979</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2025-03-26T09:02:00Z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