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Прикладная лингвистика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45.04.02 Лингвистика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Межкультурная коммуникация: переводоведение и лингводидактика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680344A5" w:rsidR="00A73C3F" w:rsidRPr="003F62A9" w:rsidRDefault="003E3A72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12339C">
              <w:rPr>
                <w:sz w:val="20"/>
                <w:szCs w:val="20"/>
              </w:rPr>
              <w:t>к</w:t>
            </w:r>
            <w:proofErr w:type="gramStart"/>
            <w:r w:rsidRPr="0012339C">
              <w:rPr>
                <w:sz w:val="20"/>
                <w:szCs w:val="20"/>
              </w:rPr>
              <w:t>.ф</w:t>
            </w:r>
            <w:proofErr w:type="gramEnd"/>
            <w:r w:rsidRPr="0012339C">
              <w:rPr>
                <w:sz w:val="20"/>
                <w:szCs w:val="20"/>
              </w:rPr>
              <w:t>илол.н</w:t>
            </w:r>
            <w:proofErr w:type="spellEnd"/>
            <w:r w:rsidRPr="0012339C">
              <w:rPr>
                <w:sz w:val="20"/>
                <w:szCs w:val="20"/>
              </w:rPr>
              <w:t xml:space="preserve">, </w:t>
            </w:r>
            <w:proofErr w:type="spellStart"/>
            <w:r w:rsidRPr="0012339C">
              <w:rPr>
                <w:sz w:val="20"/>
                <w:szCs w:val="20"/>
              </w:rPr>
              <w:t>Генидзе</w:t>
            </w:r>
            <w:proofErr w:type="spellEnd"/>
            <w:r w:rsidRPr="0012339C">
              <w:rPr>
                <w:sz w:val="20"/>
                <w:szCs w:val="20"/>
              </w:rPr>
              <w:t xml:space="preserve"> Наталья Кирилловна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BE19F3E" w:rsidR="0041008F" w:rsidRPr="0012339C" w:rsidRDefault="0012339C" w:rsidP="00FE07B2">
            <w:pPr>
              <w:rPr>
                <w:i/>
                <w:sz w:val="18"/>
                <w:szCs w:val="18"/>
              </w:rPr>
            </w:pPr>
            <w:r w:rsidRPr="0012339C"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43485653" w:rsidR="0041008F" w:rsidRPr="0012339C" w:rsidRDefault="0012339C" w:rsidP="00FE07B2">
            <w:pPr>
              <w:jc w:val="both"/>
              <w:rPr>
                <w:i/>
                <w:sz w:val="18"/>
                <w:szCs w:val="18"/>
              </w:rPr>
            </w:pPr>
            <w:r w:rsidRPr="0012339C">
              <w:rPr>
                <w:i/>
                <w:sz w:val="18"/>
                <w:szCs w:val="18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DA2865F" w:rsidR="003E2CE6" w:rsidRPr="003F62A9" w:rsidRDefault="003E3A72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25065A10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2339C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7AC77A66" w:rsidR="00E46EFF" w:rsidRPr="003F62A9" w:rsidRDefault="00084A93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2339C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17B5506A" w:rsidR="00E46EFF" w:rsidRPr="003F62A9" w:rsidRDefault="00084A93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2339C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573595A3" w:rsidR="00E46EFF" w:rsidRPr="003F62A9" w:rsidRDefault="00084A93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2339C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4E62925A" w:rsidR="00E46EFF" w:rsidRPr="003F62A9" w:rsidRDefault="00084A93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2339C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499D4ED3" w:rsidR="00E46EFF" w:rsidRPr="003F62A9" w:rsidRDefault="00084A93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2339C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2E821DA4" w:rsidR="00E46EFF" w:rsidRPr="003F62A9" w:rsidRDefault="00084A93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2339C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17AC69FB" w:rsidR="00E46EFF" w:rsidRPr="003F62A9" w:rsidRDefault="00084A93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2339C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6ACC52FC" w:rsidR="00E46EFF" w:rsidRPr="003F62A9" w:rsidRDefault="00084A93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12339C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12339C" w14:paraId="3F4E85D8" w14:textId="77777777" w:rsidTr="007E7E3F">
        <w:tc>
          <w:tcPr>
            <w:tcW w:w="988" w:type="dxa"/>
          </w:tcPr>
          <w:p w14:paraId="45F75FF3" w14:textId="77777777" w:rsidR="007E7E3F" w:rsidRPr="0012339C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2339C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12339C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2339C">
              <w:t>Сформировать навык выполнения проектных задач в области профессиональной деятельности обучающихся.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Прикладная лингвистика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22"/>
        <w:gridCol w:w="2375"/>
        <w:gridCol w:w="5066"/>
      </w:tblGrid>
      <w:tr w:rsidR="003F62A9" w:rsidRPr="0012339C" w14:paraId="02AF23F0" w14:textId="77777777" w:rsidTr="0012339C">
        <w:trPr>
          <w:trHeight w:val="848"/>
        </w:trPr>
        <w:tc>
          <w:tcPr>
            <w:tcW w:w="1109" w:type="pct"/>
            <w:hideMark/>
          </w:tcPr>
          <w:p w14:paraId="4DF851FD" w14:textId="77777777" w:rsidR="006F0EAF" w:rsidRPr="0012339C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2339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242" w:type="pct"/>
            <w:hideMark/>
          </w:tcPr>
          <w:p w14:paraId="4A6E2B0E" w14:textId="77777777" w:rsidR="006F0EAF" w:rsidRPr="0012339C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2339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649" w:type="pct"/>
            <w:hideMark/>
          </w:tcPr>
          <w:p w14:paraId="7F76913F" w14:textId="77777777" w:rsidR="006F0EAF" w:rsidRPr="0012339C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12339C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12339C" w14:paraId="11F25035" w14:textId="77777777" w:rsidTr="0012339C">
        <w:trPr>
          <w:trHeight w:val="212"/>
        </w:trPr>
        <w:tc>
          <w:tcPr>
            <w:tcW w:w="1109" w:type="pct"/>
          </w:tcPr>
          <w:p w14:paraId="14026005" w14:textId="77777777" w:rsidR="00996FB3" w:rsidRPr="0012339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42" w:type="pct"/>
          </w:tcPr>
          <w:p w14:paraId="3A2A4B47" w14:textId="77777777" w:rsidR="00996FB3" w:rsidRPr="0012339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49" w:type="pct"/>
          </w:tcPr>
          <w:p w14:paraId="0396BAC3" w14:textId="77777777" w:rsidR="00FC4E48" w:rsidRPr="0012339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12339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методологически обоснованные принципы анализа коммуникативных ситуаций, фактов языка и речи.</w:t>
            </w:r>
          </w:p>
          <w:p w14:paraId="126FEACE" w14:textId="77777777" w:rsidR="00FC4E48" w:rsidRPr="0012339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12339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формулировать лингвистические задачи и оценивать достоинства и недостатки возможных решений поставленных лингвистических задач.</w:t>
            </w:r>
          </w:p>
          <w:p w14:paraId="23D474BC" w14:textId="77777777" w:rsidR="002E5704" w:rsidRPr="001233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12339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навыками критического анализа принятия решений для реализации поставленных задач в области профессиональной деятельности.</w:t>
            </w:r>
          </w:p>
        </w:tc>
      </w:tr>
      <w:tr w:rsidR="00996FB3" w:rsidRPr="0012339C" w14:paraId="56F73458" w14:textId="77777777" w:rsidTr="0012339C">
        <w:trPr>
          <w:trHeight w:val="212"/>
        </w:trPr>
        <w:tc>
          <w:tcPr>
            <w:tcW w:w="1109" w:type="pct"/>
          </w:tcPr>
          <w:p w14:paraId="0E5D27E0" w14:textId="77777777" w:rsidR="00996FB3" w:rsidRPr="0012339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242" w:type="pct"/>
          </w:tcPr>
          <w:p w14:paraId="26CF7416" w14:textId="77777777" w:rsidR="00996FB3" w:rsidRPr="0012339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49" w:type="pct"/>
          </w:tcPr>
          <w:p w14:paraId="7FA5388F" w14:textId="77777777" w:rsidR="00FC4E48" w:rsidRPr="0012339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Знать:</w:t>
            </w:r>
          </w:p>
          <w:p w14:paraId="0077AFDD" w14:textId="77777777" w:rsidR="00FC4E48" w:rsidRPr="0012339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специфику организационной культуры и общения с руководством.</w:t>
            </w:r>
          </w:p>
          <w:p w14:paraId="0AA26E5B" w14:textId="77777777" w:rsidR="00FC4E48" w:rsidRPr="0012339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Уметь:</w:t>
            </w:r>
          </w:p>
          <w:p w14:paraId="14704DF6" w14:textId="77777777" w:rsidR="00FC4E48" w:rsidRPr="0012339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мотивировать отдельных сотрудников и коллектив в целом.</w:t>
            </w:r>
          </w:p>
          <w:p w14:paraId="336B9E7D" w14:textId="77777777" w:rsidR="002E5704" w:rsidRPr="001233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Владеть:</w:t>
            </w:r>
          </w:p>
          <w:p w14:paraId="42ABE183" w14:textId="77777777" w:rsidR="00996FB3" w:rsidRPr="0012339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навыком использования вербальных и невербальных средств общения для мотивации отдельных сотрудников и коллектив в целом.</w:t>
            </w:r>
          </w:p>
        </w:tc>
      </w:tr>
      <w:tr w:rsidR="00996FB3" w:rsidRPr="0012339C" w14:paraId="55739D60" w14:textId="77777777" w:rsidTr="0012339C">
        <w:trPr>
          <w:trHeight w:val="212"/>
        </w:trPr>
        <w:tc>
          <w:tcPr>
            <w:tcW w:w="1109" w:type="pct"/>
          </w:tcPr>
          <w:p w14:paraId="649FFCB7" w14:textId="77777777" w:rsidR="00996FB3" w:rsidRPr="0012339C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ПК-6 - Способен распространять и популяризировать филологические знания в работе с обучающимися на всех уровнях общего, профессионального и дополнительного образования</w:t>
            </w:r>
          </w:p>
        </w:tc>
        <w:tc>
          <w:tcPr>
            <w:tcW w:w="1242" w:type="pct"/>
          </w:tcPr>
          <w:p w14:paraId="68AEF622" w14:textId="77777777" w:rsidR="00996FB3" w:rsidRPr="0012339C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ПК-6.2 - Владеет методикой разработки проектов популяризации филологических знаний с учетом уровня подготовленности аудитории обучающихся на всех уровнях общего, профессионального и дополнительного образования</w:t>
            </w:r>
          </w:p>
        </w:tc>
        <w:tc>
          <w:tcPr>
            <w:tcW w:w="2649" w:type="pct"/>
          </w:tcPr>
          <w:p w14:paraId="1B2567A5" w14:textId="77777777" w:rsidR="00FC4E48" w:rsidRPr="0012339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Знать:</w:t>
            </w:r>
          </w:p>
          <w:p w14:paraId="0505F0FF" w14:textId="77777777" w:rsidR="00FC4E48" w:rsidRPr="0012339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основы методики проектной деятельности в приложении к задачам популяризации филологических знаний.</w:t>
            </w:r>
          </w:p>
          <w:p w14:paraId="4FFB2820" w14:textId="77777777" w:rsidR="00FC4E48" w:rsidRPr="0012339C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Уметь:</w:t>
            </w:r>
          </w:p>
          <w:p w14:paraId="713F2405" w14:textId="77777777" w:rsidR="00FC4E48" w:rsidRPr="0012339C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ставить цели и реализовывать проекты популяризации филологических знаний.</w:t>
            </w:r>
          </w:p>
          <w:p w14:paraId="1E55D033" w14:textId="77777777" w:rsidR="002E5704" w:rsidRPr="0012339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Владеть:</w:t>
            </w:r>
          </w:p>
          <w:p w14:paraId="5D20FC15" w14:textId="77777777" w:rsidR="00996FB3" w:rsidRPr="0012339C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навыками подготовки и реализации проектов в целях популяризации филологических знаний и адаптировать проекты с учетом уровня подготовленности аудитории обучающихся.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414"/>
        <w:gridCol w:w="5359"/>
      </w:tblGrid>
      <w:tr w:rsidR="003F62A9" w:rsidRPr="0012339C" w14:paraId="2157B93A" w14:textId="77777777" w:rsidTr="001233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12339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339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12339C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339C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12339C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339C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12339C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12339C" w14:paraId="7F376854" w14:textId="77777777" w:rsidTr="001233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12339C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2339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12339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2339C">
              <w:rPr>
                <w:sz w:val="22"/>
                <w:szCs w:val="22"/>
                <w:lang w:bidi="ru-RU"/>
              </w:rPr>
              <w:t>Тема 1. Подготовительный этап.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12339C" w:rsidRDefault="007E7E3F" w:rsidP="0012339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339C">
              <w:rPr>
                <w:sz w:val="22"/>
                <w:szCs w:val="22"/>
                <w:lang w:bidi="ru-RU"/>
              </w:rPr>
              <w:t>Типы проектов: особенности и форматы (исследовательский, информационный, творческий и т.д.). Этапы работы над индивидуальным / групповым проектом. Поиск проблемного поля и выбор тематики проекта. Определение и анализ проблемы. Определение целей и задач проекта, построение алгоритма деятельности. Подбор материалов, ресурсов и технологий для работы над проектом. СОставление плана реализации проекта, пошаговое планирование работ. Формирование проектной группы.</w:t>
            </w:r>
          </w:p>
        </w:tc>
      </w:tr>
      <w:tr w:rsidR="005D11CD" w:rsidRPr="0012339C" w14:paraId="7BEF84DA" w14:textId="77777777" w:rsidTr="001233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94D5B" w14:textId="587FC029" w:rsidR="005D11CD" w:rsidRPr="0012339C" w:rsidRDefault="0012339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1F7" w14:textId="77777777" w:rsidR="005D11CD" w:rsidRPr="0012339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2339C">
              <w:rPr>
                <w:sz w:val="22"/>
                <w:szCs w:val="22"/>
                <w:lang w:bidi="ru-RU"/>
              </w:rPr>
              <w:t>Тема 2. Основной этап.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9567" w14:textId="77777777" w:rsidR="005D11CD" w:rsidRPr="0012339C" w:rsidRDefault="007E7E3F" w:rsidP="0012339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339C">
              <w:rPr>
                <w:sz w:val="22"/>
                <w:szCs w:val="22"/>
                <w:lang w:bidi="ru-RU"/>
              </w:rPr>
              <w:t>Выполнение проектного задания в области перевода и / или лингводидактики. Подготовка отчета и презентации проекта. Изучение возможностей использования результатов проекта.</w:t>
            </w:r>
          </w:p>
        </w:tc>
      </w:tr>
      <w:tr w:rsidR="005D11CD" w:rsidRPr="0012339C" w14:paraId="61B44EDE" w14:textId="77777777" w:rsidTr="0012339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A9E4" w14:textId="53B39739" w:rsidR="005D11CD" w:rsidRPr="0012339C" w:rsidRDefault="0012339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A4BB2" w14:textId="77777777" w:rsidR="005D11CD" w:rsidRPr="0012339C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2339C">
              <w:rPr>
                <w:sz w:val="22"/>
                <w:szCs w:val="22"/>
                <w:lang w:bidi="ru-RU"/>
              </w:rPr>
              <w:t>Тема 3. Защита результатов проекта.</w:t>
            </w:r>
          </w:p>
        </w:tc>
        <w:tc>
          <w:tcPr>
            <w:tcW w:w="2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CA85" w14:textId="77777777" w:rsidR="005D11CD" w:rsidRPr="0012339C" w:rsidRDefault="007E7E3F" w:rsidP="0012339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2339C">
              <w:rPr>
                <w:sz w:val="22"/>
                <w:szCs w:val="22"/>
                <w:lang w:bidi="ru-RU"/>
              </w:rPr>
              <w:t>Защита результатов проекта с описанием принятых решений в ходе работы над проектом. Анализ результатов выполнения проекта. Представление отчета. Оценка качества выполнения проекта.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1"/>
        <w:gridCol w:w="4342"/>
      </w:tblGrid>
      <w:tr w:rsidR="003F62A9" w:rsidRPr="0012339C" w14:paraId="1AEEB877" w14:textId="77777777" w:rsidTr="0012339C">
        <w:tc>
          <w:tcPr>
            <w:tcW w:w="2730" w:type="pct"/>
            <w:shd w:val="clear" w:color="auto" w:fill="auto"/>
          </w:tcPr>
          <w:p w14:paraId="3C63D537" w14:textId="77777777" w:rsidR="00530A60" w:rsidRPr="0012339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2339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270" w:type="pct"/>
            <w:shd w:val="clear" w:color="auto" w:fill="auto"/>
          </w:tcPr>
          <w:p w14:paraId="5CF76BC8" w14:textId="77777777" w:rsidR="00530A60" w:rsidRPr="0012339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2339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2339C" w14:paraId="49E80DF0" w14:textId="77777777" w:rsidTr="0012339C">
        <w:tc>
          <w:tcPr>
            <w:tcW w:w="2730" w:type="pct"/>
            <w:shd w:val="clear" w:color="auto" w:fill="auto"/>
          </w:tcPr>
          <w:p w14:paraId="53277AC8" w14:textId="77777777" w:rsidR="00530A60" w:rsidRPr="0012339C" w:rsidRDefault="004B105F">
            <w:pPr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Педагогические технологии в 3 ч. Часть 1. Образовательные технологии</w:t>
            </w:r>
            <w:proofErr w:type="gramStart"/>
            <w:r w:rsidRPr="0012339C">
              <w:rPr>
                <w:sz w:val="22"/>
                <w:szCs w:val="22"/>
              </w:rPr>
              <w:t xml:space="preserve"> :</w:t>
            </w:r>
            <w:proofErr w:type="gramEnd"/>
            <w:r w:rsidRPr="0012339C">
              <w:rPr>
                <w:sz w:val="22"/>
                <w:szCs w:val="22"/>
              </w:rPr>
              <w:t xml:space="preserve"> учебник и практикум для вузов / Л. В. </w:t>
            </w:r>
            <w:proofErr w:type="spellStart"/>
            <w:r w:rsidRPr="0012339C">
              <w:rPr>
                <w:sz w:val="22"/>
                <w:szCs w:val="22"/>
              </w:rPr>
              <w:t>Байбородова</w:t>
            </w:r>
            <w:proofErr w:type="spellEnd"/>
            <w:r w:rsidRPr="0012339C">
              <w:rPr>
                <w:sz w:val="22"/>
                <w:szCs w:val="22"/>
              </w:rPr>
              <w:t xml:space="preserve"> [и др.] ; под общей редакцией Л. В. </w:t>
            </w:r>
            <w:proofErr w:type="spellStart"/>
            <w:r w:rsidRPr="0012339C">
              <w:rPr>
                <w:sz w:val="22"/>
                <w:szCs w:val="22"/>
              </w:rPr>
              <w:t>Байбородовой</w:t>
            </w:r>
            <w:proofErr w:type="spellEnd"/>
            <w:r w:rsidRPr="0012339C">
              <w:rPr>
                <w:sz w:val="22"/>
                <w:szCs w:val="22"/>
              </w:rPr>
              <w:t xml:space="preserve">, А. П. Чернявской. — 2-е изд., </w:t>
            </w:r>
            <w:proofErr w:type="spellStart"/>
            <w:r w:rsidRPr="0012339C">
              <w:rPr>
                <w:sz w:val="22"/>
                <w:szCs w:val="22"/>
              </w:rPr>
              <w:t>перераб</w:t>
            </w:r>
            <w:proofErr w:type="spellEnd"/>
            <w:r w:rsidRPr="0012339C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12339C">
              <w:rPr>
                <w:sz w:val="22"/>
                <w:szCs w:val="22"/>
              </w:rPr>
              <w:t>Юрайт</w:t>
            </w:r>
            <w:proofErr w:type="spellEnd"/>
            <w:r w:rsidRPr="0012339C">
              <w:rPr>
                <w:sz w:val="22"/>
                <w:szCs w:val="22"/>
              </w:rPr>
              <w:t xml:space="preserve">, 2023. — 258 с. — (Высшее образование). — </w:t>
            </w:r>
            <w:r w:rsidRPr="0012339C">
              <w:rPr>
                <w:sz w:val="22"/>
                <w:szCs w:val="22"/>
                <w:lang w:val="en-US"/>
              </w:rPr>
              <w:t>ISBN</w:t>
            </w:r>
            <w:r w:rsidRPr="0012339C">
              <w:rPr>
                <w:sz w:val="22"/>
                <w:szCs w:val="22"/>
              </w:rPr>
              <w:t xml:space="preserve"> 978-5-534-06324-0</w:t>
            </w:r>
          </w:p>
        </w:tc>
        <w:tc>
          <w:tcPr>
            <w:tcW w:w="2270" w:type="pct"/>
            <w:shd w:val="clear" w:color="auto" w:fill="auto"/>
          </w:tcPr>
          <w:p w14:paraId="2C9E246C" w14:textId="77777777" w:rsidR="00530A60" w:rsidRPr="0012339C" w:rsidRDefault="00084A93">
            <w:pPr>
              <w:rPr>
                <w:sz w:val="22"/>
                <w:szCs w:val="22"/>
              </w:rPr>
            </w:pPr>
            <w:hyperlink r:id="rId9" w:history="1">
              <w:r w:rsidR="004B105F" w:rsidRPr="0012339C">
                <w:rPr>
                  <w:color w:val="00008B"/>
                  <w:sz w:val="22"/>
                  <w:szCs w:val="22"/>
                  <w:u w:val="single"/>
                </w:rPr>
                <w:t>https://urait.ru/bcode/513254</w:t>
              </w:r>
            </w:hyperlink>
          </w:p>
        </w:tc>
      </w:tr>
      <w:tr w:rsidR="00530A60" w:rsidRPr="0012339C" w14:paraId="6EAAD1BC" w14:textId="77777777" w:rsidTr="0012339C">
        <w:tc>
          <w:tcPr>
            <w:tcW w:w="2730" w:type="pct"/>
            <w:shd w:val="clear" w:color="auto" w:fill="auto"/>
          </w:tcPr>
          <w:p w14:paraId="5D4292D5" w14:textId="77777777" w:rsidR="00530A60" w:rsidRPr="0012339C" w:rsidRDefault="004B105F">
            <w:pPr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Педагогические технологии в 3 ч. Часть 2. Организация деятельности</w:t>
            </w:r>
            <w:proofErr w:type="gramStart"/>
            <w:r w:rsidRPr="0012339C">
              <w:rPr>
                <w:sz w:val="22"/>
                <w:szCs w:val="22"/>
              </w:rPr>
              <w:t xml:space="preserve"> :</w:t>
            </w:r>
            <w:proofErr w:type="gramEnd"/>
            <w:r w:rsidRPr="0012339C">
              <w:rPr>
                <w:sz w:val="22"/>
                <w:szCs w:val="22"/>
              </w:rPr>
              <w:t xml:space="preserve"> учебник и практикум для вузов / Л. В. </w:t>
            </w:r>
            <w:proofErr w:type="spellStart"/>
            <w:r w:rsidRPr="0012339C">
              <w:rPr>
                <w:sz w:val="22"/>
                <w:szCs w:val="22"/>
              </w:rPr>
              <w:t>Байбородова</w:t>
            </w:r>
            <w:proofErr w:type="spellEnd"/>
            <w:r w:rsidRPr="0012339C">
              <w:rPr>
                <w:sz w:val="22"/>
                <w:szCs w:val="22"/>
              </w:rPr>
              <w:t xml:space="preserve"> [и др.] ; под редакцией Л. В. </w:t>
            </w:r>
            <w:proofErr w:type="spellStart"/>
            <w:r w:rsidRPr="0012339C">
              <w:rPr>
                <w:sz w:val="22"/>
                <w:szCs w:val="22"/>
              </w:rPr>
              <w:t>Байбородовой</w:t>
            </w:r>
            <w:proofErr w:type="spellEnd"/>
            <w:r w:rsidRPr="0012339C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12339C">
              <w:rPr>
                <w:sz w:val="22"/>
                <w:szCs w:val="22"/>
              </w:rPr>
              <w:t>перераб</w:t>
            </w:r>
            <w:proofErr w:type="spellEnd"/>
            <w:r w:rsidRPr="0012339C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12339C">
              <w:rPr>
                <w:sz w:val="22"/>
                <w:szCs w:val="22"/>
              </w:rPr>
              <w:t>Юрайт</w:t>
            </w:r>
            <w:proofErr w:type="spellEnd"/>
            <w:r w:rsidRPr="0012339C">
              <w:rPr>
                <w:sz w:val="22"/>
                <w:szCs w:val="22"/>
              </w:rPr>
              <w:t xml:space="preserve">, 2023. — 234 с. — (Высшее образование). — </w:t>
            </w:r>
            <w:r w:rsidRPr="0012339C">
              <w:rPr>
                <w:sz w:val="22"/>
                <w:szCs w:val="22"/>
                <w:lang w:val="en-US"/>
              </w:rPr>
              <w:t>ISBN</w:t>
            </w:r>
            <w:r w:rsidRPr="0012339C">
              <w:rPr>
                <w:sz w:val="22"/>
                <w:szCs w:val="22"/>
              </w:rPr>
              <w:t xml:space="preserve"> 978-5-534-06325-7</w:t>
            </w:r>
          </w:p>
        </w:tc>
        <w:tc>
          <w:tcPr>
            <w:tcW w:w="2270" w:type="pct"/>
            <w:shd w:val="clear" w:color="auto" w:fill="auto"/>
          </w:tcPr>
          <w:p w14:paraId="5E07DCB4" w14:textId="77777777" w:rsidR="00530A60" w:rsidRPr="0012339C" w:rsidRDefault="00084A93">
            <w:pPr>
              <w:rPr>
                <w:sz w:val="22"/>
                <w:szCs w:val="22"/>
              </w:rPr>
            </w:pPr>
            <w:hyperlink r:id="rId10" w:history="1">
              <w:r w:rsidR="004B105F" w:rsidRPr="0012339C">
                <w:rPr>
                  <w:color w:val="00008B"/>
                  <w:sz w:val="22"/>
                  <w:szCs w:val="22"/>
                  <w:u w:val="single"/>
                </w:rPr>
                <w:t>https://urait.ru/bcode/516049</w:t>
              </w:r>
            </w:hyperlink>
          </w:p>
        </w:tc>
      </w:tr>
      <w:tr w:rsidR="00530A60" w:rsidRPr="0012339C" w14:paraId="752E51B4" w14:textId="77777777" w:rsidTr="0012339C">
        <w:tc>
          <w:tcPr>
            <w:tcW w:w="2730" w:type="pct"/>
            <w:shd w:val="clear" w:color="auto" w:fill="auto"/>
          </w:tcPr>
          <w:p w14:paraId="2A3D0C2A" w14:textId="77777777" w:rsidR="00530A60" w:rsidRPr="0012339C" w:rsidRDefault="004B105F">
            <w:pPr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Педагогические технологии в 3 ч. Часть 3. Проектирование и программирование</w:t>
            </w:r>
            <w:proofErr w:type="gramStart"/>
            <w:r w:rsidRPr="0012339C">
              <w:rPr>
                <w:sz w:val="22"/>
                <w:szCs w:val="22"/>
              </w:rPr>
              <w:t xml:space="preserve"> :</w:t>
            </w:r>
            <w:proofErr w:type="gramEnd"/>
            <w:r w:rsidRPr="0012339C">
              <w:rPr>
                <w:sz w:val="22"/>
                <w:szCs w:val="22"/>
              </w:rPr>
              <w:t xml:space="preserve"> учебник и практикум для вузов / Л. В. </w:t>
            </w:r>
            <w:proofErr w:type="spellStart"/>
            <w:r w:rsidRPr="0012339C">
              <w:rPr>
                <w:sz w:val="22"/>
                <w:szCs w:val="22"/>
              </w:rPr>
              <w:t>Байбородова</w:t>
            </w:r>
            <w:proofErr w:type="spellEnd"/>
            <w:r w:rsidRPr="0012339C">
              <w:rPr>
                <w:sz w:val="22"/>
                <w:szCs w:val="22"/>
              </w:rPr>
              <w:t xml:space="preserve"> [и др.] ; под редакцией Л. В. </w:t>
            </w:r>
            <w:proofErr w:type="spellStart"/>
            <w:r w:rsidRPr="0012339C">
              <w:rPr>
                <w:sz w:val="22"/>
                <w:szCs w:val="22"/>
              </w:rPr>
              <w:t>Байбородовой</w:t>
            </w:r>
            <w:proofErr w:type="spellEnd"/>
            <w:r w:rsidRPr="0012339C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12339C">
              <w:rPr>
                <w:sz w:val="22"/>
                <w:szCs w:val="22"/>
              </w:rPr>
              <w:t>перераб</w:t>
            </w:r>
            <w:proofErr w:type="spellEnd"/>
            <w:r w:rsidRPr="0012339C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12339C">
              <w:rPr>
                <w:sz w:val="22"/>
                <w:szCs w:val="22"/>
              </w:rPr>
              <w:t>Юрайт</w:t>
            </w:r>
            <w:proofErr w:type="spellEnd"/>
            <w:r w:rsidRPr="0012339C">
              <w:rPr>
                <w:sz w:val="22"/>
                <w:szCs w:val="22"/>
              </w:rPr>
              <w:t xml:space="preserve">, 2023. — 219 с. — (Высшее образование). — </w:t>
            </w:r>
            <w:r w:rsidRPr="0012339C">
              <w:rPr>
                <w:sz w:val="22"/>
                <w:szCs w:val="22"/>
                <w:lang w:val="en-US"/>
              </w:rPr>
              <w:t>ISBN</w:t>
            </w:r>
            <w:r w:rsidRPr="0012339C">
              <w:rPr>
                <w:sz w:val="22"/>
                <w:szCs w:val="22"/>
              </w:rPr>
              <w:t xml:space="preserve"> 978-5-534-06326-4</w:t>
            </w:r>
          </w:p>
        </w:tc>
        <w:tc>
          <w:tcPr>
            <w:tcW w:w="2270" w:type="pct"/>
            <w:shd w:val="clear" w:color="auto" w:fill="auto"/>
          </w:tcPr>
          <w:p w14:paraId="03086C45" w14:textId="77777777" w:rsidR="00530A60" w:rsidRPr="0012339C" w:rsidRDefault="00084A93">
            <w:pPr>
              <w:rPr>
                <w:sz w:val="22"/>
                <w:szCs w:val="22"/>
              </w:rPr>
            </w:pPr>
            <w:hyperlink r:id="rId11" w:history="1">
              <w:r w:rsidR="004B105F" w:rsidRPr="0012339C">
                <w:rPr>
                  <w:color w:val="00008B"/>
                  <w:sz w:val="22"/>
                  <w:szCs w:val="22"/>
                  <w:u w:val="single"/>
                </w:rPr>
                <w:t>https://urait.ru/bcode/516050</w:t>
              </w:r>
            </w:hyperlink>
          </w:p>
        </w:tc>
      </w:tr>
      <w:tr w:rsidR="00530A60" w:rsidRPr="0012339C" w14:paraId="5E9F5AD3" w14:textId="77777777" w:rsidTr="0012339C">
        <w:tc>
          <w:tcPr>
            <w:tcW w:w="2730" w:type="pct"/>
            <w:shd w:val="clear" w:color="auto" w:fill="auto"/>
          </w:tcPr>
          <w:p w14:paraId="0D0160E7" w14:textId="77777777" w:rsidR="00530A60" w:rsidRPr="0012339C" w:rsidRDefault="004B105F">
            <w:pPr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Современные образовательные технологии</w:t>
            </w:r>
            <w:proofErr w:type="gramStart"/>
            <w:r w:rsidRPr="0012339C">
              <w:rPr>
                <w:sz w:val="22"/>
                <w:szCs w:val="22"/>
              </w:rPr>
              <w:t xml:space="preserve"> :</w:t>
            </w:r>
            <w:proofErr w:type="gramEnd"/>
            <w:r w:rsidRPr="0012339C">
              <w:rPr>
                <w:sz w:val="22"/>
                <w:szCs w:val="22"/>
              </w:rPr>
              <w:t xml:space="preserve"> учебное пособие для вузов / Е. Н. </w:t>
            </w:r>
            <w:proofErr w:type="spellStart"/>
            <w:r w:rsidRPr="0012339C">
              <w:rPr>
                <w:sz w:val="22"/>
                <w:szCs w:val="22"/>
              </w:rPr>
              <w:t>Ашанина</w:t>
            </w:r>
            <w:proofErr w:type="spellEnd"/>
            <w:r w:rsidRPr="0012339C">
              <w:rPr>
                <w:sz w:val="22"/>
                <w:szCs w:val="22"/>
              </w:rPr>
              <w:t xml:space="preserve"> [и др.] ; под редакцией Е. Н. </w:t>
            </w:r>
            <w:proofErr w:type="spellStart"/>
            <w:r w:rsidRPr="0012339C">
              <w:rPr>
                <w:sz w:val="22"/>
                <w:szCs w:val="22"/>
              </w:rPr>
              <w:t>Ашаниной</w:t>
            </w:r>
            <w:proofErr w:type="spellEnd"/>
            <w:r w:rsidRPr="0012339C">
              <w:rPr>
                <w:sz w:val="22"/>
                <w:szCs w:val="22"/>
              </w:rPr>
              <w:t xml:space="preserve">, О. В. Васиной, С. П. Ежова. — 2-е изд., </w:t>
            </w:r>
            <w:proofErr w:type="spellStart"/>
            <w:r w:rsidRPr="0012339C">
              <w:rPr>
                <w:sz w:val="22"/>
                <w:szCs w:val="22"/>
              </w:rPr>
              <w:t>перераб</w:t>
            </w:r>
            <w:proofErr w:type="spellEnd"/>
            <w:r w:rsidRPr="0012339C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12339C">
              <w:rPr>
                <w:sz w:val="22"/>
                <w:szCs w:val="22"/>
              </w:rPr>
              <w:t>Юрайт</w:t>
            </w:r>
            <w:proofErr w:type="spellEnd"/>
            <w:r w:rsidRPr="0012339C">
              <w:rPr>
                <w:sz w:val="22"/>
                <w:szCs w:val="22"/>
              </w:rPr>
              <w:t xml:space="preserve">, 2024. — 165 с. — (Высшее образование). — </w:t>
            </w:r>
            <w:r w:rsidRPr="0012339C">
              <w:rPr>
                <w:sz w:val="22"/>
                <w:szCs w:val="22"/>
                <w:lang w:val="en-US"/>
              </w:rPr>
              <w:t>ISBN</w:t>
            </w:r>
            <w:r w:rsidRPr="0012339C">
              <w:rPr>
                <w:sz w:val="22"/>
                <w:szCs w:val="22"/>
              </w:rPr>
              <w:t xml:space="preserve"> 978-5-534-06194-9</w:t>
            </w:r>
          </w:p>
        </w:tc>
        <w:tc>
          <w:tcPr>
            <w:tcW w:w="2270" w:type="pct"/>
            <w:shd w:val="clear" w:color="auto" w:fill="auto"/>
          </w:tcPr>
          <w:p w14:paraId="08EF47BA" w14:textId="77777777" w:rsidR="00530A60" w:rsidRPr="0012339C" w:rsidRDefault="00084A93">
            <w:pPr>
              <w:rPr>
                <w:sz w:val="22"/>
                <w:szCs w:val="22"/>
              </w:rPr>
            </w:pPr>
            <w:hyperlink r:id="rId12" w:history="1">
              <w:r w:rsidR="004B105F" w:rsidRPr="0012339C">
                <w:rPr>
                  <w:color w:val="00008B"/>
                  <w:sz w:val="22"/>
                  <w:szCs w:val="22"/>
                  <w:u w:val="single"/>
                </w:rPr>
                <w:t>https://urait.ru/bcode/539711</w:t>
              </w:r>
            </w:hyperlink>
          </w:p>
        </w:tc>
      </w:tr>
      <w:tr w:rsidR="00530A60" w:rsidRPr="0012339C" w14:paraId="36D5F91E" w14:textId="77777777" w:rsidTr="0012339C">
        <w:tc>
          <w:tcPr>
            <w:tcW w:w="2730" w:type="pct"/>
            <w:shd w:val="clear" w:color="auto" w:fill="auto"/>
          </w:tcPr>
          <w:p w14:paraId="226C2998" w14:textId="77777777" w:rsidR="00530A60" w:rsidRPr="0012339C" w:rsidRDefault="004B105F">
            <w:pPr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Прошина, З. Г.  Теория перевода</w:t>
            </w:r>
            <w:proofErr w:type="gramStart"/>
            <w:r w:rsidRPr="0012339C">
              <w:rPr>
                <w:sz w:val="22"/>
                <w:szCs w:val="22"/>
              </w:rPr>
              <w:t xml:space="preserve"> :</w:t>
            </w:r>
            <w:proofErr w:type="gramEnd"/>
            <w:r w:rsidRPr="0012339C">
              <w:rPr>
                <w:sz w:val="22"/>
                <w:szCs w:val="22"/>
              </w:rPr>
              <w:t xml:space="preserve"> учебное пособие для вузов / З. Г. Прошина. — 4-е изд., </w:t>
            </w:r>
            <w:proofErr w:type="spellStart"/>
            <w:r w:rsidRPr="0012339C">
              <w:rPr>
                <w:sz w:val="22"/>
                <w:szCs w:val="22"/>
              </w:rPr>
              <w:t>испр</w:t>
            </w:r>
            <w:proofErr w:type="spellEnd"/>
            <w:r w:rsidRPr="0012339C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12339C">
              <w:rPr>
                <w:sz w:val="22"/>
                <w:szCs w:val="22"/>
              </w:rPr>
              <w:t>Юрайт</w:t>
            </w:r>
            <w:proofErr w:type="spellEnd"/>
            <w:r w:rsidRPr="0012339C">
              <w:rPr>
                <w:sz w:val="22"/>
                <w:szCs w:val="22"/>
              </w:rPr>
              <w:t xml:space="preserve">, 2024. — 320 с. — (Высшее образование). — </w:t>
            </w:r>
            <w:r w:rsidRPr="0012339C">
              <w:rPr>
                <w:sz w:val="22"/>
                <w:szCs w:val="22"/>
                <w:lang w:val="en-US"/>
              </w:rPr>
              <w:t>ISBN</w:t>
            </w:r>
            <w:r w:rsidRPr="0012339C">
              <w:rPr>
                <w:sz w:val="22"/>
                <w:szCs w:val="22"/>
              </w:rPr>
              <w:t xml:space="preserve"> 978-5-534-11444-7</w:t>
            </w:r>
          </w:p>
        </w:tc>
        <w:tc>
          <w:tcPr>
            <w:tcW w:w="2270" w:type="pct"/>
            <w:shd w:val="clear" w:color="auto" w:fill="auto"/>
          </w:tcPr>
          <w:p w14:paraId="2A847700" w14:textId="77777777" w:rsidR="00530A60" w:rsidRPr="0012339C" w:rsidRDefault="00084A93">
            <w:pPr>
              <w:rPr>
                <w:sz w:val="22"/>
                <w:szCs w:val="22"/>
              </w:rPr>
            </w:pPr>
            <w:hyperlink r:id="rId13" w:history="1">
              <w:r w:rsidR="004B105F" w:rsidRPr="0012339C">
                <w:rPr>
                  <w:color w:val="00008B"/>
                  <w:sz w:val="22"/>
                  <w:szCs w:val="22"/>
                  <w:u w:val="single"/>
                </w:rPr>
                <w:t xml:space="preserve">https://urait.ru/bcode/541830 </w:t>
              </w:r>
            </w:hyperlink>
          </w:p>
        </w:tc>
      </w:tr>
      <w:tr w:rsidR="00530A60" w:rsidRPr="0012339C" w14:paraId="258CB0C7" w14:textId="77777777" w:rsidTr="0012339C">
        <w:tc>
          <w:tcPr>
            <w:tcW w:w="2730" w:type="pct"/>
            <w:shd w:val="clear" w:color="auto" w:fill="auto"/>
          </w:tcPr>
          <w:p w14:paraId="49C2BDA1" w14:textId="77777777" w:rsidR="00530A60" w:rsidRPr="0012339C" w:rsidRDefault="004B105F">
            <w:pPr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Пестова, М. С.  Английский язык: перевод коммерческой документации (</w:t>
            </w:r>
            <w:r w:rsidRPr="0012339C">
              <w:rPr>
                <w:sz w:val="22"/>
                <w:szCs w:val="22"/>
                <w:lang w:val="en-US"/>
              </w:rPr>
              <w:t>B</w:t>
            </w:r>
            <w:r w:rsidRPr="0012339C">
              <w:rPr>
                <w:sz w:val="22"/>
                <w:szCs w:val="22"/>
              </w:rPr>
              <w:t>2)</w:t>
            </w:r>
            <w:proofErr w:type="gramStart"/>
            <w:r w:rsidRPr="0012339C">
              <w:rPr>
                <w:sz w:val="22"/>
                <w:szCs w:val="22"/>
              </w:rPr>
              <w:t xml:space="preserve"> :</w:t>
            </w:r>
            <w:proofErr w:type="gramEnd"/>
            <w:r w:rsidRPr="0012339C">
              <w:rPr>
                <w:sz w:val="22"/>
                <w:szCs w:val="22"/>
              </w:rPr>
              <w:t xml:space="preserve"> учебное пособие для среднего профессионального образования / М. С. Пестова. — 2-е изд., </w:t>
            </w:r>
            <w:proofErr w:type="spellStart"/>
            <w:r w:rsidRPr="0012339C">
              <w:rPr>
                <w:sz w:val="22"/>
                <w:szCs w:val="22"/>
              </w:rPr>
              <w:t>испр</w:t>
            </w:r>
            <w:proofErr w:type="spellEnd"/>
            <w:r w:rsidRPr="0012339C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12339C">
              <w:rPr>
                <w:sz w:val="22"/>
                <w:szCs w:val="22"/>
              </w:rPr>
              <w:t>Юрайт</w:t>
            </w:r>
            <w:proofErr w:type="spellEnd"/>
            <w:r w:rsidRPr="0012339C">
              <w:rPr>
                <w:sz w:val="22"/>
                <w:szCs w:val="22"/>
              </w:rPr>
              <w:t xml:space="preserve">, 2024. — 191 с. — (Профессиональное образование). — </w:t>
            </w:r>
            <w:r w:rsidRPr="0012339C">
              <w:rPr>
                <w:sz w:val="22"/>
                <w:szCs w:val="22"/>
                <w:lang w:val="en-US"/>
              </w:rPr>
              <w:t>ISBN</w:t>
            </w:r>
            <w:r w:rsidRPr="0012339C">
              <w:rPr>
                <w:sz w:val="22"/>
                <w:szCs w:val="22"/>
              </w:rPr>
              <w:t xml:space="preserve"> 978-5-534-12172-8</w:t>
            </w:r>
          </w:p>
        </w:tc>
        <w:tc>
          <w:tcPr>
            <w:tcW w:w="2270" w:type="pct"/>
            <w:shd w:val="clear" w:color="auto" w:fill="auto"/>
          </w:tcPr>
          <w:p w14:paraId="4EF19923" w14:textId="77777777" w:rsidR="00530A60" w:rsidRPr="0012339C" w:rsidRDefault="00084A93">
            <w:pPr>
              <w:rPr>
                <w:sz w:val="22"/>
                <w:szCs w:val="22"/>
              </w:rPr>
            </w:pPr>
            <w:hyperlink r:id="rId14" w:history="1">
              <w:r w:rsidR="004B105F" w:rsidRPr="0012339C">
                <w:rPr>
                  <w:color w:val="00008B"/>
                  <w:sz w:val="22"/>
                  <w:szCs w:val="22"/>
                  <w:u w:val="single"/>
                </w:rPr>
                <w:t>https://urait.ru/bcode/542024</w:t>
              </w:r>
            </w:hyperlink>
          </w:p>
        </w:tc>
      </w:tr>
      <w:tr w:rsidR="00530A60" w:rsidRPr="0012339C" w14:paraId="3B5F0818" w14:textId="77777777" w:rsidTr="0012339C">
        <w:tc>
          <w:tcPr>
            <w:tcW w:w="2730" w:type="pct"/>
            <w:shd w:val="clear" w:color="auto" w:fill="auto"/>
          </w:tcPr>
          <w:p w14:paraId="21668CB3" w14:textId="77777777" w:rsidR="00530A60" w:rsidRPr="0012339C" w:rsidRDefault="004B105F">
            <w:pPr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 xml:space="preserve">Романова, Ольга Валерьевна. Перевод деловой документации: </w:t>
            </w:r>
            <w:r w:rsidRPr="0012339C">
              <w:rPr>
                <w:sz w:val="22"/>
                <w:szCs w:val="22"/>
                <w:lang w:val="en-US"/>
              </w:rPr>
              <w:t>A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Guide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to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Business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Document</w:t>
            </w:r>
            <w:r w:rsidRPr="0012339C">
              <w:rPr>
                <w:sz w:val="22"/>
                <w:szCs w:val="22"/>
              </w:rPr>
              <w:t xml:space="preserve"> </w:t>
            </w:r>
            <w:proofErr w:type="gramStart"/>
            <w:r w:rsidRPr="0012339C">
              <w:rPr>
                <w:sz w:val="22"/>
                <w:szCs w:val="22"/>
                <w:lang w:val="en-US"/>
              </w:rPr>
              <w:t>Translation</w:t>
            </w:r>
            <w:r w:rsidRPr="0012339C">
              <w:rPr>
                <w:sz w:val="22"/>
                <w:szCs w:val="22"/>
              </w:rPr>
              <w:t xml:space="preserve"> :</w:t>
            </w:r>
            <w:proofErr w:type="gramEnd"/>
            <w:r w:rsidRPr="0012339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2339C">
              <w:rPr>
                <w:sz w:val="22"/>
                <w:szCs w:val="22"/>
              </w:rPr>
              <w:t>О.В.Романова</w:t>
            </w:r>
            <w:proofErr w:type="spellEnd"/>
            <w:r w:rsidRPr="0012339C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12339C">
              <w:rPr>
                <w:sz w:val="22"/>
                <w:szCs w:val="22"/>
              </w:rPr>
              <w:t>Петерб</w:t>
            </w:r>
            <w:proofErr w:type="spellEnd"/>
            <w:r w:rsidRPr="0012339C">
              <w:rPr>
                <w:sz w:val="22"/>
                <w:szCs w:val="22"/>
              </w:rPr>
              <w:t xml:space="preserve">. гос. </w:t>
            </w:r>
            <w:proofErr w:type="spellStart"/>
            <w:r w:rsidRPr="0012339C">
              <w:rPr>
                <w:sz w:val="22"/>
                <w:szCs w:val="22"/>
              </w:rPr>
              <w:t>экон</w:t>
            </w:r>
            <w:proofErr w:type="spellEnd"/>
            <w:r w:rsidRPr="0012339C">
              <w:rPr>
                <w:sz w:val="22"/>
                <w:szCs w:val="22"/>
              </w:rPr>
              <w:t>. ун-т, Каф</w:t>
            </w:r>
            <w:proofErr w:type="gramStart"/>
            <w:r w:rsidRPr="0012339C">
              <w:rPr>
                <w:sz w:val="22"/>
                <w:szCs w:val="22"/>
              </w:rPr>
              <w:t>.</w:t>
            </w:r>
            <w:proofErr w:type="gramEnd"/>
            <w:r w:rsidRPr="0012339C">
              <w:rPr>
                <w:sz w:val="22"/>
                <w:szCs w:val="22"/>
              </w:rPr>
              <w:t xml:space="preserve"> </w:t>
            </w:r>
            <w:proofErr w:type="gramStart"/>
            <w:r w:rsidRPr="0012339C">
              <w:rPr>
                <w:sz w:val="22"/>
                <w:szCs w:val="22"/>
              </w:rPr>
              <w:t>а</w:t>
            </w:r>
            <w:proofErr w:type="gramEnd"/>
            <w:r w:rsidRPr="0012339C">
              <w:rPr>
                <w:sz w:val="22"/>
                <w:szCs w:val="22"/>
              </w:rPr>
              <w:t xml:space="preserve">нгл. филологии и пер. </w:t>
            </w:r>
            <w:proofErr w:type="spellStart"/>
            <w:r w:rsidRPr="0012339C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12339C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12339C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2339C">
              <w:rPr>
                <w:sz w:val="22"/>
                <w:szCs w:val="22"/>
                <w:lang w:val="en-US"/>
              </w:rPr>
              <w:t xml:space="preserve"> СПбГЭУ, 2022.</w:t>
            </w:r>
          </w:p>
        </w:tc>
        <w:tc>
          <w:tcPr>
            <w:tcW w:w="2270" w:type="pct"/>
            <w:shd w:val="clear" w:color="auto" w:fill="auto"/>
          </w:tcPr>
          <w:p w14:paraId="763070A9" w14:textId="77777777" w:rsidR="00530A60" w:rsidRPr="0012339C" w:rsidRDefault="00084A93">
            <w:pPr>
              <w:rPr>
                <w:sz w:val="22"/>
                <w:szCs w:val="22"/>
              </w:rPr>
            </w:pPr>
            <w:hyperlink r:id="rId15" w:history="1">
              <w:r w:rsidR="004B105F" w:rsidRPr="0012339C">
                <w:rPr>
                  <w:color w:val="00008B"/>
                  <w:sz w:val="22"/>
                  <w:szCs w:val="22"/>
                  <w:u w:val="single"/>
                </w:rPr>
                <w:t>https://opac.unecon.ru/elibrar ... ´Ð¾ÐºÑÐ¼ÐµÐ½ÑÐ°ÑÐ¸Ð¸_22.pdf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1DC1065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7C64E9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7BF797F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1C0BA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16C6FE7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48D2B6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2622125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1BD75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7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084A93" w:rsidP="009E28D5">
            <w:hyperlink r:id="rId18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9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21"/>
      </w:tblGrid>
      <w:tr w:rsidR="003F62A9" w:rsidRPr="0012339C" w14:paraId="2F81578C" w14:textId="77777777" w:rsidTr="0012339C">
        <w:tc>
          <w:tcPr>
            <w:tcW w:w="6516" w:type="dxa"/>
            <w:shd w:val="clear" w:color="auto" w:fill="auto"/>
          </w:tcPr>
          <w:p w14:paraId="0725D0FC" w14:textId="77777777" w:rsidR="00EE504A" w:rsidRPr="0012339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2339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21" w:type="dxa"/>
            <w:shd w:val="clear" w:color="auto" w:fill="auto"/>
          </w:tcPr>
          <w:p w14:paraId="50CEFB09" w14:textId="77777777" w:rsidR="00EE504A" w:rsidRPr="0012339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2339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12339C" w14:paraId="3465D98F" w14:textId="77777777" w:rsidTr="0012339C">
        <w:tc>
          <w:tcPr>
            <w:tcW w:w="6516" w:type="dxa"/>
            <w:shd w:val="clear" w:color="auto" w:fill="auto"/>
          </w:tcPr>
          <w:p w14:paraId="10085015" w14:textId="77777777" w:rsidR="00EE504A" w:rsidRPr="0012339C" w:rsidRDefault="00116807" w:rsidP="00BA48A8">
            <w:pPr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339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339C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12339C">
              <w:rPr>
                <w:sz w:val="22"/>
                <w:szCs w:val="22"/>
                <w:lang w:val="en-US"/>
              </w:rPr>
              <w:t>HP</w:t>
            </w:r>
            <w:r w:rsidRPr="0012339C">
              <w:rPr>
                <w:sz w:val="22"/>
                <w:szCs w:val="22"/>
              </w:rPr>
              <w:t xml:space="preserve"> 250 </w:t>
            </w:r>
            <w:r w:rsidRPr="0012339C">
              <w:rPr>
                <w:sz w:val="22"/>
                <w:szCs w:val="22"/>
                <w:lang w:val="en-US"/>
              </w:rPr>
              <w:t>G</w:t>
            </w:r>
            <w:r w:rsidRPr="0012339C">
              <w:rPr>
                <w:sz w:val="22"/>
                <w:szCs w:val="22"/>
              </w:rPr>
              <w:t>6 1</w:t>
            </w:r>
            <w:r w:rsidRPr="0012339C">
              <w:rPr>
                <w:sz w:val="22"/>
                <w:szCs w:val="22"/>
                <w:lang w:val="en-US"/>
              </w:rPr>
              <w:t>WY</w:t>
            </w:r>
            <w:r w:rsidRPr="0012339C">
              <w:rPr>
                <w:sz w:val="22"/>
                <w:szCs w:val="22"/>
              </w:rPr>
              <w:t>58</w:t>
            </w:r>
            <w:r w:rsidRPr="0012339C">
              <w:rPr>
                <w:sz w:val="22"/>
                <w:szCs w:val="22"/>
                <w:lang w:val="en-US"/>
              </w:rPr>
              <w:t>EA</w:t>
            </w:r>
            <w:r w:rsidRPr="0012339C">
              <w:rPr>
                <w:sz w:val="22"/>
                <w:szCs w:val="22"/>
              </w:rPr>
              <w:t xml:space="preserve">, Мультимедийный проектор </w:t>
            </w:r>
            <w:r w:rsidRPr="0012339C">
              <w:rPr>
                <w:sz w:val="22"/>
                <w:szCs w:val="22"/>
                <w:lang w:val="en-US"/>
              </w:rPr>
              <w:t>LG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PF</w:t>
            </w:r>
            <w:r w:rsidRPr="0012339C">
              <w:rPr>
                <w:sz w:val="22"/>
                <w:szCs w:val="22"/>
              </w:rPr>
              <w:t>1500</w:t>
            </w:r>
            <w:r w:rsidRPr="0012339C">
              <w:rPr>
                <w:sz w:val="22"/>
                <w:szCs w:val="22"/>
                <w:lang w:val="en-US"/>
              </w:rPr>
              <w:t>G</w:t>
            </w:r>
            <w:r w:rsidRPr="0012339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1" w:type="dxa"/>
            <w:shd w:val="clear" w:color="auto" w:fill="auto"/>
          </w:tcPr>
          <w:p w14:paraId="29F4EE47" w14:textId="77777777" w:rsidR="00EE504A" w:rsidRPr="0012339C" w:rsidRDefault="00116807" w:rsidP="00BA48A8">
            <w:pPr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12339C" w14:paraId="4971384E" w14:textId="77777777" w:rsidTr="0012339C">
        <w:tc>
          <w:tcPr>
            <w:tcW w:w="6516" w:type="dxa"/>
            <w:shd w:val="clear" w:color="auto" w:fill="auto"/>
          </w:tcPr>
          <w:p w14:paraId="042610FD" w14:textId="77777777" w:rsidR="00EE504A" w:rsidRPr="0012339C" w:rsidRDefault="00116807" w:rsidP="00BA48A8">
            <w:pPr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339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339C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12339C">
              <w:rPr>
                <w:sz w:val="22"/>
                <w:szCs w:val="22"/>
                <w:lang w:val="en-US"/>
              </w:rPr>
              <w:t>Acer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Aspire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Z</w:t>
            </w:r>
            <w:r w:rsidRPr="0012339C">
              <w:rPr>
                <w:sz w:val="22"/>
                <w:szCs w:val="22"/>
              </w:rPr>
              <w:t xml:space="preserve">1811 </w:t>
            </w:r>
            <w:r w:rsidRPr="0012339C">
              <w:rPr>
                <w:sz w:val="22"/>
                <w:szCs w:val="22"/>
                <w:lang w:val="en-US"/>
              </w:rPr>
              <w:t>Intel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Core</w:t>
            </w:r>
            <w:r w:rsidRPr="0012339C">
              <w:rPr>
                <w:sz w:val="22"/>
                <w:szCs w:val="22"/>
              </w:rPr>
              <w:t xml:space="preserve"> </w:t>
            </w:r>
            <w:proofErr w:type="spellStart"/>
            <w:r w:rsidRPr="001233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339C">
              <w:rPr>
                <w:sz w:val="22"/>
                <w:szCs w:val="22"/>
              </w:rPr>
              <w:t>5-2400</w:t>
            </w:r>
            <w:r w:rsidRPr="0012339C">
              <w:rPr>
                <w:sz w:val="22"/>
                <w:szCs w:val="22"/>
                <w:lang w:val="en-US"/>
              </w:rPr>
              <w:t>S</w:t>
            </w:r>
            <w:r w:rsidRPr="0012339C">
              <w:rPr>
                <w:sz w:val="22"/>
                <w:szCs w:val="22"/>
              </w:rPr>
              <w:t>@2.50</w:t>
            </w:r>
            <w:r w:rsidRPr="0012339C">
              <w:rPr>
                <w:sz w:val="22"/>
                <w:szCs w:val="22"/>
                <w:lang w:val="en-US"/>
              </w:rPr>
              <w:t>GHz</w:t>
            </w:r>
            <w:r w:rsidRPr="0012339C">
              <w:rPr>
                <w:sz w:val="22"/>
                <w:szCs w:val="22"/>
              </w:rPr>
              <w:t>/4</w:t>
            </w:r>
            <w:r w:rsidRPr="0012339C">
              <w:rPr>
                <w:sz w:val="22"/>
                <w:szCs w:val="22"/>
                <w:lang w:val="en-US"/>
              </w:rPr>
              <w:t>Gb</w:t>
            </w:r>
            <w:r w:rsidRPr="0012339C">
              <w:rPr>
                <w:sz w:val="22"/>
                <w:szCs w:val="22"/>
              </w:rPr>
              <w:t>/1</w:t>
            </w:r>
            <w:r w:rsidRPr="0012339C">
              <w:rPr>
                <w:sz w:val="22"/>
                <w:szCs w:val="22"/>
                <w:lang w:val="en-US"/>
              </w:rPr>
              <w:t>Tb</w:t>
            </w:r>
            <w:r w:rsidRPr="0012339C">
              <w:rPr>
                <w:sz w:val="22"/>
                <w:szCs w:val="22"/>
              </w:rPr>
              <w:t xml:space="preserve"> - 1 шт., Проектор </w:t>
            </w:r>
            <w:r w:rsidRPr="0012339C">
              <w:rPr>
                <w:sz w:val="22"/>
                <w:szCs w:val="22"/>
                <w:lang w:val="en-US"/>
              </w:rPr>
              <w:t>NEC</w:t>
            </w:r>
            <w:r w:rsidRPr="0012339C">
              <w:rPr>
                <w:sz w:val="22"/>
                <w:szCs w:val="22"/>
              </w:rPr>
              <w:t xml:space="preserve"> М350 Х - 1 шт., Акустическая система </w:t>
            </w:r>
            <w:r w:rsidRPr="0012339C">
              <w:rPr>
                <w:sz w:val="22"/>
                <w:szCs w:val="22"/>
                <w:lang w:val="en-US"/>
              </w:rPr>
              <w:t>JBL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CONTROL</w:t>
            </w:r>
            <w:r w:rsidRPr="0012339C">
              <w:rPr>
                <w:sz w:val="22"/>
                <w:szCs w:val="22"/>
              </w:rPr>
              <w:t xml:space="preserve"> 25 </w:t>
            </w:r>
            <w:r w:rsidRPr="0012339C">
              <w:rPr>
                <w:sz w:val="22"/>
                <w:szCs w:val="22"/>
                <w:lang w:val="en-US"/>
              </w:rPr>
              <w:t>WH</w:t>
            </w:r>
            <w:r w:rsidRPr="0012339C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12339C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EVID</w:t>
            </w:r>
            <w:r w:rsidRPr="0012339C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1" w:type="dxa"/>
            <w:shd w:val="clear" w:color="auto" w:fill="auto"/>
          </w:tcPr>
          <w:p w14:paraId="43665FAD" w14:textId="77777777" w:rsidR="00EE504A" w:rsidRPr="0012339C" w:rsidRDefault="00116807" w:rsidP="00BA48A8">
            <w:pPr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12339C" w14:paraId="45DC7CFF" w14:textId="77777777" w:rsidTr="0012339C">
        <w:tc>
          <w:tcPr>
            <w:tcW w:w="6516" w:type="dxa"/>
            <w:shd w:val="clear" w:color="auto" w:fill="auto"/>
          </w:tcPr>
          <w:p w14:paraId="1789D49E" w14:textId="77777777" w:rsidR="00EE504A" w:rsidRPr="0012339C" w:rsidRDefault="00116807" w:rsidP="00BA48A8">
            <w:pPr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339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339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12339C">
              <w:rPr>
                <w:sz w:val="22"/>
                <w:szCs w:val="22"/>
                <w:lang w:val="en-US"/>
              </w:rPr>
              <w:t>Universal</w:t>
            </w:r>
            <w:r w:rsidRPr="0012339C">
              <w:rPr>
                <w:sz w:val="22"/>
                <w:szCs w:val="22"/>
              </w:rPr>
              <w:t xml:space="preserve"> №1 - 4 шт.,  Компьютер </w:t>
            </w:r>
            <w:r w:rsidRPr="0012339C">
              <w:rPr>
                <w:sz w:val="22"/>
                <w:szCs w:val="22"/>
                <w:lang w:val="en-US"/>
              </w:rPr>
              <w:t>Intel</w:t>
            </w:r>
            <w:r w:rsidRPr="0012339C">
              <w:rPr>
                <w:sz w:val="22"/>
                <w:szCs w:val="22"/>
              </w:rPr>
              <w:t xml:space="preserve"> </w:t>
            </w:r>
            <w:proofErr w:type="spellStart"/>
            <w:r w:rsidRPr="001233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339C">
              <w:rPr>
                <w:sz w:val="22"/>
                <w:szCs w:val="22"/>
              </w:rPr>
              <w:t xml:space="preserve">3-2100 2.4 </w:t>
            </w:r>
            <w:proofErr w:type="spellStart"/>
            <w:r w:rsidRPr="0012339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339C">
              <w:rPr>
                <w:sz w:val="22"/>
                <w:szCs w:val="22"/>
              </w:rPr>
              <w:t>/4 4</w:t>
            </w:r>
            <w:r w:rsidRPr="0012339C">
              <w:rPr>
                <w:sz w:val="22"/>
                <w:szCs w:val="22"/>
                <w:lang w:val="en-US"/>
              </w:rPr>
              <w:t>Gb</w:t>
            </w:r>
            <w:r w:rsidRPr="0012339C">
              <w:rPr>
                <w:sz w:val="22"/>
                <w:szCs w:val="22"/>
              </w:rPr>
              <w:t>/500</w:t>
            </w:r>
            <w:r w:rsidRPr="0012339C">
              <w:rPr>
                <w:sz w:val="22"/>
                <w:szCs w:val="22"/>
                <w:lang w:val="en-US"/>
              </w:rPr>
              <w:t>Gb</w:t>
            </w:r>
            <w:r w:rsidRPr="0012339C">
              <w:rPr>
                <w:sz w:val="22"/>
                <w:szCs w:val="22"/>
              </w:rPr>
              <w:t>/</w:t>
            </w:r>
            <w:r w:rsidRPr="0012339C">
              <w:rPr>
                <w:sz w:val="22"/>
                <w:szCs w:val="22"/>
                <w:lang w:val="en-US"/>
              </w:rPr>
              <w:t>Acer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V</w:t>
            </w:r>
            <w:r w:rsidRPr="0012339C">
              <w:rPr>
                <w:sz w:val="22"/>
                <w:szCs w:val="22"/>
              </w:rPr>
              <w:t xml:space="preserve">193 19" - 10 шт., Моноблок </w:t>
            </w:r>
            <w:r w:rsidRPr="0012339C">
              <w:rPr>
                <w:sz w:val="22"/>
                <w:szCs w:val="22"/>
                <w:lang w:val="en-US"/>
              </w:rPr>
              <w:t>AIO</w:t>
            </w:r>
            <w:r w:rsidRPr="0012339C">
              <w:rPr>
                <w:sz w:val="22"/>
                <w:szCs w:val="22"/>
              </w:rPr>
              <w:t xml:space="preserve"> </w:t>
            </w:r>
            <w:r w:rsidRPr="0012339C">
              <w:rPr>
                <w:sz w:val="22"/>
                <w:szCs w:val="22"/>
                <w:lang w:val="en-US"/>
              </w:rPr>
              <w:t>IRU</w:t>
            </w:r>
            <w:r w:rsidRPr="0012339C">
              <w:rPr>
                <w:sz w:val="22"/>
                <w:szCs w:val="22"/>
              </w:rPr>
              <w:t xml:space="preserve"> 308 </w:t>
            </w:r>
            <w:r w:rsidRPr="0012339C">
              <w:rPr>
                <w:sz w:val="22"/>
                <w:szCs w:val="22"/>
                <w:lang w:val="en-US"/>
              </w:rPr>
              <w:t>intel</w:t>
            </w:r>
            <w:r w:rsidRPr="0012339C">
              <w:rPr>
                <w:sz w:val="22"/>
                <w:szCs w:val="22"/>
              </w:rPr>
              <w:t xml:space="preserve"> 2.8 </w:t>
            </w:r>
            <w:proofErr w:type="spellStart"/>
            <w:r w:rsidRPr="0012339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339C">
              <w:rPr>
                <w:sz w:val="22"/>
                <w:szCs w:val="22"/>
              </w:rPr>
              <w:t xml:space="preserve">/4 </w:t>
            </w:r>
            <w:r w:rsidRPr="0012339C">
              <w:rPr>
                <w:sz w:val="22"/>
                <w:szCs w:val="22"/>
                <w:lang w:val="en-US"/>
              </w:rPr>
              <w:t>Gb</w:t>
            </w:r>
            <w:r w:rsidRPr="0012339C">
              <w:rPr>
                <w:sz w:val="22"/>
                <w:szCs w:val="22"/>
              </w:rPr>
              <w:t>/1</w:t>
            </w:r>
            <w:r w:rsidRPr="0012339C">
              <w:rPr>
                <w:sz w:val="22"/>
                <w:szCs w:val="22"/>
                <w:lang w:val="en-US"/>
              </w:rPr>
              <w:t>Tb</w:t>
            </w:r>
            <w:r w:rsidRPr="0012339C">
              <w:rPr>
                <w:sz w:val="22"/>
                <w:szCs w:val="22"/>
              </w:rPr>
              <w:t xml:space="preserve"> - 1 шт., Сетевой коммутатор </w:t>
            </w:r>
            <w:r w:rsidRPr="0012339C">
              <w:rPr>
                <w:sz w:val="22"/>
                <w:szCs w:val="22"/>
                <w:lang w:val="en-US"/>
              </w:rPr>
              <w:t>Switch</w:t>
            </w:r>
            <w:r w:rsidRPr="0012339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1" w:type="dxa"/>
            <w:shd w:val="clear" w:color="auto" w:fill="auto"/>
          </w:tcPr>
          <w:p w14:paraId="1DAE616E" w14:textId="77777777" w:rsidR="00EE504A" w:rsidRPr="0012339C" w:rsidRDefault="00116807" w:rsidP="00BA48A8">
            <w:pPr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5698E613" w:rsidR="00A00AEA" w:rsidRDefault="00A00AEA" w:rsidP="004949AC">
      <w:pPr>
        <w:rPr>
          <w:rFonts w:eastAsia="Calibri"/>
          <w:b/>
          <w:lang w:eastAsia="en-US"/>
        </w:rPr>
      </w:pPr>
    </w:p>
    <w:p w14:paraId="42BF3DD2" w14:textId="3DB36FBD" w:rsidR="0012339C" w:rsidRDefault="0012339C" w:rsidP="004949AC">
      <w:pPr>
        <w:rPr>
          <w:rFonts w:eastAsia="Calibri"/>
          <w:b/>
          <w:lang w:eastAsia="en-US"/>
        </w:rPr>
      </w:pPr>
    </w:p>
    <w:p w14:paraId="27D28652" w14:textId="5277B767" w:rsidR="0012339C" w:rsidRDefault="0012339C" w:rsidP="004949AC">
      <w:pPr>
        <w:rPr>
          <w:rFonts w:eastAsia="Calibri"/>
          <w:b/>
          <w:lang w:eastAsia="en-US"/>
        </w:rPr>
      </w:pPr>
    </w:p>
    <w:p w14:paraId="55C3CC6C" w14:textId="53863B8D" w:rsidR="0012339C" w:rsidRDefault="0012339C" w:rsidP="004949AC">
      <w:pPr>
        <w:rPr>
          <w:rFonts w:eastAsia="Calibri"/>
          <w:b/>
          <w:lang w:eastAsia="en-US"/>
        </w:rPr>
      </w:pPr>
    </w:p>
    <w:p w14:paraId="5FA774C6" w14:textId="3637C6FE" w:rsidR="0012339C" w:rsidRDefault="0012339C" w:rsidP="004949AC">
      <w:pPr>
        <w:rPr>
          <w:rFonts w:eastAsia="Calibri"/>
          <w:b/>
          <w:lang w:eastAsia="en-US"/>
        </w:rPr>
      </w:pPr>
    </w:p>
    <w:p w14:paraId="14D9C9CE" w14:textId="021F9AEA" w:rsidR="0012339C" w:rsidRDefault="0012339C" w:rsidP="004949AC">
      <w:pPr>
        <w:rPr>
          <w:rFonts w:eastAsia="Calibri"/>
          <w:b/>
          <w:lang w:eastAsia="en-US"/>
        </w:rPr>
      </w:pPr>
    </w:p>
    <w:p w14:paraId="1186A388" w14:textId="77777777" w:rsidR="0012339C" w:rsidRPr="003F62A9" w:rsidRDefault="0012339C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615"/>
        <w:gridCol w:w="3014"/>
        <w:gridCol w:w="2198"/>
      </w:tblGrid>
      <w:tr w:rsidR="003F62A9" w:rsidRPr="0012339C" w14:paraId="0639AB7F" w14:textId="77777777" w:rsidTr="0012339C">
        <w:tc>
          <w:tcPr>
            <w:tcW w:w="908" w:type="pct"/>
            <w:shd w:val="clear" w:color="auto" w:fill="auto"/>
          </w:tcPr>
          <w:p w14:paraId="4AEAE60E" w14:textId="77777777" w:rsidR="00B2201D" w:rsidRPr="0012339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2339C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367" w:type="pct"/>
          </w:tcPr>
          <w:p w14:paraId="3088880B" w14:textId="77777777" w:rsidR="00B2201D" w:rsidRPr="0012339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2339C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576" w:type="pct"/>
          </w:tcPr>
          <w:p w14:paraId="00D7E97D" w14:textId="77777777" w:rsidR="00B2201D" w:rsidRPr="0012339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2339C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49" w:type="pct"/>
            <w:shd w:val="clear" w:color="auto" w:fill="auto"/>
          </w:tcPr>
          <w:p w14:paraId="76250B91" w14:textId="77777777" w:rsidR="00B2201D" w:rsidRPr="0012339C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2339C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12339C" w14:paraId="33EC7E77" w14:textId="77777777" w:rsidTr="0012339C">
        <w:tc>
          <w:tcPr>
            <w:tcW w:w="908" w:type="pct"/>
            <w:shd w:val="clear" w:color="auto" w:fill="auto"/>
          </w:tcPr>
          <w:p w14:paraId="6D74E2DA" w14:textId="77777777" w:rsidR="00B2201D" w:rsidRPr="0012339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339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67" w:type="pct"/>
          </w:tcPr>
          <w:p w14:paraId="382FBC7B" w14:textId="77777777" w:rsidR="00B2201D" w:rsidRPr="0012339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  <w:lang w:val="en-US"/>
              </w:rPr>
              <w:t>Информационно-аналитическая работа</w:t>
            </w:r>
          </w:p>
        </w:tc>
        <w:tc>
          <w:tcPr>
            <w:tcW w:w="1576" w:type="pct"/>
          </w:tcPr>
          <w:p w14:paraId="1A5E9B1E" w14:textId="77777777" w:rsidR="00B2201D" w:rsidRPr="0012339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3A719EF9" w14:textId="77777777" w:rsidR="00B2201D" w:rsidRPr="0012339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339C">
              <w:rPr>
                <w:sz w:val="22"/>
                <w:szCs w:val="22"/>
                <w:lang w:val="en-US"/>
              </w:rPr>
              <w:t>1</w:t>
            </w:r>
          </w:p>
        </w:tc>
      </w:tr>
      <w:tr w:rsidR="00B2201D" w:rsidRPr="0012339C" w14:paraId="0E765B05" w14:textId="77777777" w:rsidTr="0012339C">
        <w:tc>
          <w:tcPr>
            <w:tcW w:w="908" w:type="pct"/>
            <w:shd w:val="clear" w:color="auto" w:fill="auto"/>
          </w:tcPr>
          <w:p w14:paraId="36B419C7" w14:textId="77777777" w:rsidR="00B2201D" w:rsidRPr="0012339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339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67" w:type="pct"/>
          </w:tcPr>
          <w:p w14:paraId="364DCAA6" w14:textId="77777777" w:rsidR="00B2201D" w:rsidRPr="0012339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76" w:type="pct"/>
          </w:tcPr>
          <w:p w14:paraId="61641699" w14:textId="77777777" w:rsidR="00B2201D" w:rsidRPr="0012339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57C3D2AF" w14:textId="77777777" w:rsidR="00B2201D" w:rsidRPr="0012339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339C">
              <w:rPr>
                <w:sz w:val="22"/>
                <w:szCs w:val="22"/>
                <w:lang w:val="en-US"/>
              </w:rPr>
              <w:t>1-2</w:t>
            </w:r>
          </w:p>
        </w:tc>
      </w:tr>
      <w:tr w:rsidR="00B2201D" w:rsidRPr="0012339C" w14:paraId="77145505" w14:textId="77777777" w:rsidTr="0012339C">
        <w:tc>
          <w:tcPr>
            <w:tcW w:w="908" w:type="pct"/>
            <w:shd w:val="clear" w:color="auto" w:fill="auto"/>
          </w:tcPr>
          <w:p w14:paraId="6D8E8151" w14:textId="77777777" w:rsidR="00B2201D" w:rsidRPr="0012339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339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67" w:type="pct"/>
          </w:tcPr>
          <w:p w14:paraId="0F03EA9A" w14:textId="77777777" w:rsidR="00B2201D" w:rsidRPr="0012339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576" w:type="pct"/>
          </w:tcPr>
          <w:p w14:paraId="244BD842" w14:textId="77777777" w:rsidR="00B2201D" w:rsidRPr="0012339C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2339C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0CB42C4E" w14:textId="77777777" w:rsidR="00B2201D" w:rsidRPr="0012339C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2339C">
              <w:rPr>
                <w:sz w:val="22"/>
                <w:szCs w:val="22"/>
                <w:lang w:val="en-US"/>
              </w:rPr>
              <w:t>1-3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12339C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12339C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339C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12339C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339C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12339C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12339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2339C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12339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2339C">
              <w:rPr>
                <w:rFonts w:eastAsia="Calibri"/>
                <w:sz w:val="22"/>
                <w:szCs w:val="22"/>
                <w:lang w:val="en-US"/>
              </w:rPr>
              <w:t>1-3</w:t>
            </w:r>
          </w:p>
        </w:tc>
      </w:tr>
      <w:tr w:rsidR="00571E3F" w:rsidRPr="0012339C" w14:paraId="71F63D34" w14:textId="77777777" w:rsidTr="00CF1BA1">
        <w:tc>
          <w:tcPr>
            <w:tcW w:w="4679" w:type="dxa"/>
            <w:shd w:val="clear" w:color="auto" w:fill="auto"/>
          </w:tcPr>
          <w:p w14:paraId="620E92DB" w14:textId="77777777" w:rsidR="00571E3F" w:rsidRPr="0012339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2339C">
              <w:rPr>
                <w:rFonts w:eastAsia="Calibri"/>
                <w:sz w:val="22"/>
                <w:szCs w:val="22"/>
                <w:lang w:val="en-US"/>
              </w:rPr>
              <w:t>Решение профессиональных задач</w:t>
            </w:r>
          </w:p>
        </w:tc>
        <w:tc>
          <w:tcPr>
            <w:tcW w:w="4658" w:type="dxa"/>
            <w:shd w:val="clear" w:color="auto" w:fill="auto"/>
          </w:tcPr>
          <w:p w14:paraId="6424C714" w14:textId="77777777" w:rsidR="00571E3F" w:rsidRPr="0012339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2339C">
              <w:rPr>
                <w:rFonts w:eastAsia="Calibri"/>
                <w:sz w:val="22"/>
                <w:szCs w:val="22"/>
                <w:lang w:val="en-US"/>
              </w:rPr>
              <w:t>1-3</w:t>
            </w:r>
          </w:p>
        </w:tc>
      </w:tr>
      <w:tr w:rsidR="00571E3F" w:rsidRPr="0012339C" w14:paraId="3351DBED" w14:textId="77777777" w:rsidTr="00CF1BA1">
        <w:tc>
          <w:tcPr>
            <w:tcW w:w="4679" w:type="dxa"/>
            <w:shd w:val="clear" w:color="auto" w:fill="auto"/>
          </w:tcPr>
          <w:p w14:paraId="0E96E629" w14:textId="77777777" w:rsidR="00571E3F" w:rsidRPr="0012339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2339C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4E086685" w14:textId="77777777" w:rsidR="00571E3F" w:rsidRPr="0012339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2339C">
              <w:rPr>
                <w:rFonts w:eastAsia="Calibri"/>
                <w:sz w:val="22"/>
                <w:szCs w:val="22"/>
                <w:lang w:val="en-US"/>
              </w:rPr>
              <w:t>1-3</w:t>
            </w:r>
          </w:p>
        </w:tc>
      </w:tr>
      <w:tr w:rsidR="00571E3F" w:rsidRPr="0012339C" w14:paraId="2701C9FF" w14:textId="77777777" w:rsidTr="00CF1BA1">
        <w:tc>
          <w:tcPr>
            <w:tcW w:w="4679" w:type="dxa"/>
            <w:shd w:val="clear" w:color="auto" w:fill="auto"/>
          </w:tcPr>
          <w:p w14:paraId="666EE43E" w14:textId="77777777" w:rsidR="00571E3F" w:rsidRPr="0012339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2339C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473713DC" w14:textId="77777777" w:rsidR="00571E3F" w:rsidRPr="0012339C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2339C">
              <w:rPr>
                <w:rFonts w:eastAsia="Calibri"/>
                <w:sz w:val="22"/>
                <w:szCs w:val="22"/>
                <w:lang w:val="en-US"/>
              </w:rPr>
              <w:t>1-3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38F41875" w:rsidR="00EE68B0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075B007F" w14:textId="492EC042" w:rsidR="0012339C" w:rsidRDefault="0012339C" w:rsidP="00EE68B0">
      <w:pPr>
        <w:ind w:firstLine="709"/>
        <w:jc w:val="both"/>
        <w:rPr>
          <w:rFonts w:eastAsia="Calibri"/>
          <w:lang w:eastAsia="en-US"/>
        </w:rPr>
      </w:pPr>
    </w:p>
    <w:p w14:paraId="21927FB1" w14:textId="77777777" w:rsidR="0012339C" w:rsidRPr="003F62A9" w:rsidRDefault="0012339C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12339C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12339C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12339C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12339C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20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A0D62" w14:textId="77777777" w:rsidR="00084A93" w:rsidRDefault="00084A93" w:rsidP="00AB39E8">
      <w:r>
        <w:separator/>
      </w:r>
    </w:p>
  </w:endnote>
  <w:endnote w:type="continuationSeparator" w:id="0">
    <w:p w14:paraId="61AA8BFE" w14:textId="77777777" w:rsidR="00084A93" w:rsidRDefault="00084A9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8996A" w14:textId="77777777" w:rsidR="00084A93" w:rsidRDefault="00084A93" w:rsidP="00AB39E8">
      <w:r>
        <w:separator/>
      </w:r>
    </w:p>
  </w:footnote>
  <w:footnote w:type="continuationSeparator" w:id="0">
    <w:p w14:paraId="7E12B30F" w14:textId="77777777" w:rsidR="00084A93" w:rsidRDefault="00084A9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49ABCCF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49ABCCF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4A93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339C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E3A72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41830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3971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bennik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1605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pac.unecon.ru/elibrary/2015/ucheb/&#1055;&#1077;&#1088;&#1077;&#1074;&#1086;&#1076;%20&#1076;&#1077;&#1083;&#1086;&#1074;&#1086;&#1081;%20&#1076;&#1086;&#1082;&#1091;&#1084;&#1077;&#1085;&#1090;&#1072;&#1094;&#1080;&#1080;_22.pdf" TargetMode="External"/><Relationship Id="rId10" Type="http://schemas.openxmlformats.org/officeDocument/2006/relationships/hyperlink" Target="https://urait.ru/bcode/516049" TargetMode="External"/><Relationship Id="rId19" Type="http://schemas.openxmlformats.org/officeDocument/2006/relationships/hyperlink" Target="http://www.znanium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513254" TargetMode="External"/><Relationship Id="rId14" Type="http://schemas.openxmlformats.org/officeDocument/2006/relationships/hyperlink" Target="https://urait.ru/bcode/5420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B0BBF-5DC1-4311-A2AD-056BF683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2976</Words>
  <Characters>16965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2025-02-07T12:57:00Z</dcterms:modified>
</cp:coreProperties>
</file>