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безопасность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24B9" w:rsidRDefault="00AC24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27C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7C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27CC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27CCB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27CCB">
              <w:rPr>
                <w:rFonts w:ascii="Times New Roman" w:hAnsi="Times New Roman" w:cs="Times New Roman"/>
                <w:sz w:val="20"/>
                <w:szCs w:val="20"/>
              </w:rPr>
              <w:t>., Печерица Елена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24B9" w:rsidRDefault="00AC24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0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3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3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3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4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4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4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5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5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7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8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9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9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10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10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10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10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D75436" w:rsidRDefault="005560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00B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00B4">
              <w:rPr>
                <w:noProof/>
                <w:webHidden/>
              </w:rPr>
            </w:r>
            <w:r w:rsidR="00AD00B4">
              <w:rPr>
                <w:noProof/>
                <w:webHidden/>
              </w:rPr>
              <w:fldChar w:fldCharType="separate"/>
            </w:r>
            <w:r w:rsidR="00401FB4">
              <w:rPr>
                <w:noProof/>
                <w:webHidden/>
              </w:rPr>
              <w:t>10</w:t>
            </w:r>
            <w:r w:rsidR="00AD00B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00B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обучающихся с навыками нейтрализации угроз и рисков финансовой безопасности государства, региона, предприятия и личности.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Финансовая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7CC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7C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7C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7C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7C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7C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7C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27C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27C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7C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7C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</w:rPr>
              <w:t>ПК-7 - Способен к выявлению, нейтрализации и предупреждению угроз экономической безопасности на макро-, мез</w:t>
            </w:r>
            <w:proofErr w:type="gramStart"/>
            <w:r w:rsidRPr="00027CCB">
              <w:rPr>
                <w:rFonts w:ascii="Times New Roman" w:hAnsi="Times New Roman" w:cs="Times New Roman"/>
              </w:rPr>
              <w:t>о-</w:t>
            </w:r>
            <w:proofErr w:type="gramEnd"/>
            <w:r w:rsidRPr="00027CCB">
              <w:rPr>
                <w:rFonts w:ascii="Times New Roman" w:hAnsi="Times New Roman" w:cs="Times New Roman"/>
              </w:rPr>
              <w:t xml:space="preserve"> и микроуровнях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7C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7CCB">
              <w:rPr>
                <w:rFonts w:ascii="Times New Roman" w:hAnsi="Times New Roman" w:cs="Times New Roman"/>
                <w:lang w:bidi="ru-RU"/>
              </w:rPr>
              <w:t xml:space="preserve">ПК-7.1 - </w:t>
            </w:r>
            <w:proofErr w:type="gramStart"/>
            <w:r w:rsidRPr="00027CC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27CCB">
              <w:rPr>
                <w:rFonts w:ascii="Times New Roman" w:hAnsi="Times New Roman" w:cs="Times New Roman"/>
                <w:lang w:bidi="ru-RU"/>
              </w:rPr>
              <w:t xml:space="preserve"> к выявлению, нейтрализации и предупреждению угроз в финансово-инвестиционной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7C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7CCB">
              <w:rPr>
                <w:rFonts w:ascii="Times New Roman" w:hAnsi="Times New Roman" w:cs="Times New Roman"/>
              </w:rPr>
              <w:t>теоретические основы выявления, нейтрализации и предупреждения угроз финансовой безопасности на макро-, мезо и микроуровнях</w:t>
            </w:r>
            <w:r w:rsidRPr="00027C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7C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7CCB">
              <w:rPr>
                <w:rFonts w:ascii="Times New Roman" w:hAnsi="Times New Roman" w:cs="Times New Roman"/>
              </w:rPr>
              <w:t>выявлять опасности, вызовы и угрозы финансовой безопасности на макро-, мезо и микроуровнях</w:t>
            </w:r>
            <w:r w:rsidRPr="00027CC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7C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7C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7CCB">
              <w:rPr>
                <w:rFonts w:ascii="Times New Roman" w:hAnsi="Times New Roman" w:cs="Times New Roman"/>
              </w:rPr>
              <w:t>навыками разработки мер, направленных на выявление, нейтрализацию и предупреждение угроз финансовой безопасности на макро-, мезо и микроуровнях</w:t>
            </w:r>
            <w:r w:rsidRPr="00027CC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27C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Финансовая безопасность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макро уровне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Финансовая безопасность на макроуровне: значение, сущность. Типология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безопасности. Показатели, определяющие финансовую безопасность государства. Роль финансовой системы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финансовой безопасности государства. Принципы и направления обеспечения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 государства. Основные индикаторы финансовой безопасности России. Методы совершенствования системы финансовой безопасности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Финансовая безопасность на мезо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аспекты обеспечения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 региона. Состав и структура финансовых ресурсов региона. Индикаторы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Финансовая безопасность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микро уровне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критерии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безопасности экономического субъекта. Финансовая безопасность предприятия и ее диагностика.  Финансовая безопасность личности и ее диагностика.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Черненко, Владимир Анатольевич. Финансовая безопасность России : [монография] / </w:t>
            </w:r>
            <w:proofErr w:type="spell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орпоратив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. финансов и оценки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,73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60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27CC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BE%D1%81%D1%81%D0%B8%D0%B8.pdf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7C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Каранина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, Е. В. Финансовая безопасность</w:t>
            </w:r>
            <w:proofErr w:type="gram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</w:t>
            </w:r>
            <w:proofErr w:type="spell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Каранина</w:t>
            </w:r>
            <w:proofErr w:type="spell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7CCB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7CCB" w:rsidRDefault="005560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https://e.lanbook.com/book/161383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560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7CCB" w:rsidTr="008416EB">
        <w:tc>
          <w:tcPr>
            <w:tcW w:w="7797" w:type="dxa"/>
            <w:shd w:val="clear" w:color="auto" w:fill="auto"/>
          </w:tcPr>
          <w:p w:rsidR="002C735C" w:rsidRPr="00027C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7C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27C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7C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7CCB" w:rsidTr="008416EB">
        <w:tc>
          <w:tcPr>
            <w:tcW w:w="7797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7CCB">
              <w:rPr>
                <w:sz w:val="22"/>
                <w:szCs w:val="22"/>
              </w:rPr>
              <w:t>комплексом</w:t>
            </w:r>
            <w:proofErr w:type="gramStart"/>
            <w:r w:rsidRPr="00027CCB">
              <w:rPr>
                <w:sz w:val="22"/>
                <w:szCs w:val="22"/>
              </w:rPr>
              <w:t>.С</w:t>
            </w:r>
            <w:proofErr w:type="gramEnd"/>
            <w:r w:rsidRPr="00027CCB">
              <w:rPr>
                <w:sz w:val="22"/>
                <w:szCs w:val="22"/>
              </w:rPr>
              <w:t>пециализированная</w:t>
            </w:r>
            <w:proofErr w:type="spellEnd"/>
            <w:r w:rsidRPr="00027CC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27CCB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027CCB">
              <w:rPr>
                <w:sz w:val="22"/>
                <w:szCs w:val="22"/>
                <w:lang w:val="en-US"/>
              </w:rPr>
              <w:t>Acer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Aspire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Z</w:t>
            </w:r>
            <w:r w:rsidRPr="00027CCB">
              <w:rPr>
                <w:sz w:val="22"/>
                <w:szCs w:val="22"/>
              </w:rPr>
              <w:t xml:space="preserve">1811 </w:t>
            </w:r>
            <w:r w:rsidRPr="00027CCB">
              <w:rPr>
                <w:sz w:val="22"/>
                <w:szCs w:val="22"/>
                <w:lang w:val="en-US"/>
              </w:rPr>
              <w:t>Intel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Core</w:t>
            </w:r>
            <w:r w:rsidRPr="00027CCB">
              <w:rPr>
                <w:sz w:val="22"/>
                <w:szCs w:val="22"/>
              </w:rPr>
              <w:t xml:space="preserve">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7CCB">
              <w:rPr>
                <w:sz w:val="22"/>
                <w:szCs w:val="22"/>
              </w:rPr>
              <w:t>5-2400</w:t>
            </w:r>
            <w:r w:rsidRPr="00027CCB">
              <w:rPr>
                <w:sz w:val="22"/>
                <w:szCs w:val="22"/>
                <w:lang w:val="en-US"/>
              </w:rPr>
              <w:t>S</w:t>
            </w:r>
            <w:r w:rsidRPr="00027CCB">
              <w:rPr>
                <w:sz w:val="22"/>
                <w:szCs w:val="22"/>
              </w:rPr>
              <w:t>@2.50</w:t>
            </w:r>
            <w:r w:rsidRPr="00027CCB">
              <w:rPr>
                <w:sz w:val="22"/>
                <w:szCs w:val="22"/>
                <w:lang w:val="en-US"/>
              </w:rPr>
              <w:t>GHz</w:t>
            </w:r>
            <w:r w:rsidRPr="00027CCB">
              <w:rPr>
                <w:sz w:val="22"/>
                <w:szCs w:val="22"/>
              </w:rPr>
              <w:t>/4</w:t>
            </w:r>
            <w:r w:rsidRPr="00027CCB">
              <w:rPr>
                <w:sz w:val="22"/>
                <w:szCs w:val="22"/>
                <w:lang w:val="en-US"/>
              </w:rPr>
              <w:t>Gb</w:t>
            </w:r>
            <w:r w:rsidRPr="00027CCB">
              <w:rPr>
                <w:sz w:val="22"/>
                <w:szCs w:val="22"/>
              </w:rPr>
              <w:t>/1</w:t>
            </w:r>
            <w:r w:rsidRPr="00027CCB">
              <w:rPr>
                <w:sz w:val="22"/>
                <w:szCs w:val="22"/>
                <w:lang w:val="en-US"/>
              </w:rPr>
              <w:t>Tb</w:t>
            </w:r>
            <w:r w:rsidRPr="00027CCB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TA</w:t>
            </w:r>
            <w:r w:rsidRPr="00027CCB">
              <w:rPr>
                <w:sz w:val="22"/>
                <w:szCs w:val="22"/>
              </w:rPr>
              <w:t xml:space="preserve">-1120 - 1 шт., Акустическая система </w:t>
            </w:r>
            <w:r w:rsidRPr="00027CCB">
              <w:rPr>
                <w:sz w:val="22"/>
                <w:szCs w:val="22"/>
                <w:lang w:val="en-US"/>
              </w:rPr>
              <w:t>Hi</w:t>
            </w:r>
            <w:r w:rsidRPr="00027CCB">
              <w:rPr>
                <w:sz w:val="22"/>
                <w:szCs w:val="22"/>
              </w:rPr>
              <w:t>-</w:t>
            </w:r>
            <w:r w:rsidRPr="00027CCB">
              <w:rPr>
                <w:sz w:val="22"/>
                <w:szCs w:val="22"/>
                <w:lang w:val="en-US"/>
              </w:rPr>
              <w:t>Fi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PRO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MASK</w:t>
            </w:r>
            <w:r w:rsidRPr="00027CCB">
              <w:rPr>
                <w:sz w:val="22"/>
                <w:szCs w:val="22"/>
              </w:rPr>
              <w:t>6</w:t>
            </w:r>
            <w:r w:rsidRPr="00027CCB">
              <w:rPr>
                <w:sz w:val="22"/>
                <w:szCs w:val="22"/>
                <w:lang w:val="en-US"/>
              </w:rPr>
              <w:t>T</w:t>
            </w:r>
            <w:r w:rsidRPr="00027CCB">
              <w:rPr>
                <w:sz w:val="22"/>
                <w:szCs w:val="22"/>
              </w:rPr>
              <w:t>-</w:t>
            </w:r>
            <w:r w:rsidRPr="00027CCB">
              <w:rPr>
                <w:sz w:val="22"/>
                <w:szCs w:val="22"/>
                <w:lang w:val="en-US"/>
              </w:rPr>
              <w:t>W</w:t>
            </w:r>
            <w:r w:rsidRPr="00027CCB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x</w:t>
            </w:r>
            <w:r w:rsidRPr="00027CCB">
              <w:rPr>
                <w:sz w:val="22"/>
                <w:szCs w:val="22"/>
              </w:rPr>
              <w:t xml:space="preserve"> 400 - 1 шт., Экран </w:t>
            </w:r>
            <w:r w:rsidRPr="00027CCB">
              <w:rPr>
                <w:sz w:val="22"/>
                <w:szCs w:val="22"/>
                <w:lang w:val="en-US"/>
              </w:rPr>
              <w:t>Lumen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Master</w:t>
            </w:r>
            <w:r w:rsidRPr="00027CCB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027CCB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27CCB">
              <w:rPr>
                <w:sz w:val="22"/>
                <w:szCs w:val="22"/>
              </w:rPr>
              <w:t>Прилукская</w:t>
            </w:r>
            <w:proofErr w:type="spellEnd"/>
            <w:r w:rsidRPr="00027CCB">
              <w:rPr>
                <w:sz w:val="22"/>
                <w:szCs w:val="22"/>
              </w:rPr>
              <w:t xml:space="preserve">, д. 3, лит. </w:t>
            </w:r>
            <w:r w:rsidRPr="00AC24B9">
              <w:rPr>
                <w:sz w:val="22"/>
                <w:szCs w:val="22"/>
              </w:rPr>
              <w:t>А</w:t>
            </w:r>
          </w:p>
        </w:tc>
      </w:tr>
      <w:tr w:rsidR="002C735C" w:rsidRPr="00027CCB" w:rsidTr="008416EB">
        <w:tc>
          <w:tcPr>
            <w:tcW w:w="7797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7CCB">
              <w:rPr>
                <w:sz w:val="22"/>
                <w:szCs w:val="22"/>
              </w:rPr>
              <w:t>комплексом</w:t>
            </w:r>
            <w:proofErr w:type="gramStart"/>
            <w:r w:rsidRPr="00027CCB">
              <w:rPr>
                <w:sz w:val="22"/>
                <w:szCs w:val="22"/>
              </w:rPr>
              <w:t>.С</w:t>
            </w:r>
            <w:proofErr w:type="gramEnd"/>
            <w:r w:rsidRPr="00027CCB">
              <w:rPr>
                <w:sz w:val="22"/>
                <w:szCs w:val="22"/>
              </w:rPr>
              <w:t>пециализированная</w:t>
            </w:r>
            <w:proofErr w:type="spellEnd"/>
            <w:r w:rsidRPr="00027CCB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027CCB">
              <w:rPr>
                <w:sz w:val="22"/>
                <w:szCs w:val="22"/>
                <w:lang w:val="en-US"/>
              </w:rPr>
              <w:t>HP</w:t>
            </w:r>
            <w:r w:rsidRPr="00027CCB">
              <w:rPr>
                <w:sz w:val="22"/>
                <w:szCs w:val="22"/>
              </w:rPr>
              <w:t xml:space="preserve"> 250 </w:t>
            </w:r>
            <w:r w:rsidRPr="00027CCB">
              <w:rPr>
                <w:sz w:val="22"/>
                <w:szCs w:val="22"/>
                <w:lang w:val="en-US"/>
              </w:rPr>
              <w:t>G</w:t>
            </w:r>
            <w:r w:rsidRPr="00027CCB">
              <w:rPr>
                <w:sz w:val="22"/>
                <w:szCs w:val="22"/>
              </w:rPr>
              <w:t>6 1</w:t>
            </w:r>
            <w:r w:rsidRPr="00027CCB">
              <w:rPr>
                <w:sz w:val="22"/>
                <w:szCs w:val="22"/>
                <w:lang w:val="en-US"/>
              </w:rPr>
              <w:t>WY</w:t>
            </w:r>
            <w:r w:rsidRPr="00027CCB">
              <w:rPr>
                <w:sz w:val="22"/>
                <w:szCs w:val="22"/>
              </w:rPr>
              <w:t>58</w:t>
            </w:r>
            <w:r w:rsidRPr="00027CCB">
              <w:rPr>
                <w:sz w:val="22"/>
                <w:szCs w:val="22"/>
                <w:lang w:val="en-US"/>
              </w:rPr>
              <w:t>EA</w:t>
            </w:r>
            <w:r w:rsidRPr="00027CCB">
              <w:rPr>
                <w:sz w:val="22"/>
                <w:szCs w:val="22"/>
              </w:rPr>
              <w:t xml:space="preserve">, Мультимедийный проектор </w:t>
            </w:r>
            <w:r w:rsidRPr="00027CCB">
              <w:rPr>
                <w:sz w:val="22"/>
                <w:szCs w:val="22"/>
                <w:lang w:val="en-US"/>
              </w:rPr>
              <w:t>LG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PF</w:t>
            </w:r>
            <w:r w:rsidRPr="00027CCB">
              <w:rPr>
                <w:sz w:val="22"/>
                <w:szCs w:val="22"/>
              </w:rPr>
              <w:t>1500</w:t>
            </w:r>
            <w:r w:rsidRPr="00027CCB">
              <w:rPr>
                <w:sz w:val="22"/>
                <w:szCs w:val="22"/>
                <w:lang w:val="en-US"/>
              </w:rPr>
              <w:t>G</w:t>
            </w:r>
            <w:r w:rsidRPr="00027C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27CCB">
              <w:rPr>
                <w:sz w:val="22"/>
                <w:szCs w:val="22"/>
              </w:rPr>
              <w:t>Прилукская</w:t>
            </w:r>
            <w:proofErr w:type="spellEnd"/>
            <w:r w:rsidRPr="00027CCB">
              <w:rPr>
                <w:sz w:val="22"/>
                <w:szCs w:val="22"/>
              </w:rPr>
              <w:t xml:space="preserve">, д. 3, лит. </w:t>
            </w:r>
            <w:r w:rsidRPr="00AC24B9">
              <w:rPr>
                <w:sz w:val="22"/>
                <w:szCs w:val="22"/>
              </w:rPr>
              <w:t>А</w:t>
            </w:r>
          </w:p>
        </w:tc>
      </w:tr>
      <w:tr w:rsidR="002C735C" w:rsidRPr="00027CCB" w:rsidTr="008416EB">
        <w:tc>
          <w:tcPr>
            <w:tcW w:w="7797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Ауд. 515 Лаборатория экономической безопасности. Специализированная  мебель и оборудование: </w:t>
            </w:r>
            <w:proofErr w:type="gramStart"/>
            <w:r w:rsidRPr="00027CCB">
              <w:rPr>
                <w:sz w:val="22"/>
                <w:szCs w:val="22"/>
              </w:rPr>
              <w:t xml:space="preserve">Учебная мебель на 28 посадочных мест (Парта со скамейкой двухместная – 14 шт.), 1 рабочее место преподавателя (1 стол, 1 стул), Стол – 2 шт., Стул вращающийся – 3 шт., Стул – 3 шт., Шкаф для документов – 4 шт., Шкаф для одежды – 2 шт., Тумба – 1 шт., Зеркало – 1 шт., Жалюзи вертикальные – 4 шт., Ноутбук </w:t>
            </w:r>
            <w:r w:rsidRPr="00027CCB">
              <w:rPr>
                <w:sz w:val="22"/>
                <w:szCs w:val="22"/>
                <w:lang w:val="en-US"/>
              </w:rPr>
              <w:t>ACER</w:t>
            </w:r>
            <w:r w:rsidRPr="00027CCB">
              <w:rPr>
                <w:sz w:val="22"/>
                <w:szCs w:val="22"/>
              </w:rPr>
              <w:t xml:space="preserve">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AsPire</w:t>
            </w:r>
            <w:proofErr w:type="spellEnd"/>
            <w:r w:rsidRPr="00027CCB">
              <w:rPr>
                <w:sz w:val="22"/>
                <w:szCs w:val="22"/>
              </w:rPr>
              <w:t xml:space="preserve"> 5253-</w:t>
            </w:r>
            <w:r w:rsidRPr="00027CCB">
              <w:rPr>
                <w:sz w:val="22"/>
                <w:szCs w:val="22"/>
                <w:lang w:val="en-US"/>
              </w:rPr>
              <w:t>y</w:t>
            </w:r>
            <w:r w:rsidRPr="00027CCB">
              <w:rPr>
                <w:sz w:val="22"/>
                <w:szCs w:val="22"/>
              </w:rPr>
              <w:t>352</w:t>
            </w:r>
            <w:r w:rsidRPr="00027CCB">
              <w:rPr>
                <w:sz w:val="22"/>
                <w:szCs w:val="22"/>
                <w:lang w:val="en-US"/>
              </w:rPr>
              <w:t>g</w:t>
            </w:r>
            <w:r w:rsidRPr="00027CCB">
              <w:rPr>
                <w:sz w:val="22"/>
                <w:szCs w:val="22"/>
              </w:rPr>
              <w:t>25</w:t>
            </w:r>
            <w:r w:rsidRPr="00027CCB">
              <w:rPr>
                <w:sz w:val="22"/>
                <w:szCs w:val="22"/>
                <w:lang w:val="en-US"/>
              </w:rPr>
              <w:t>MICC</w:t>
            </w:r>
            <w:r w:rsidRPr="00027CCB">
              <w:rPr>
                <w:sz w:val="22"/>
                <w:szCs w:val="22"/>
              </w:rPr>
              <w:t xml:space="preserve"> – 1 шт., Проектор цифровой </w:t>
            </w:r>
            <w:r w:rsidRPr="00027CCB">
              <w:rPr>
                <w:sz w:val="22"/>
                <w:szCs w:val="22"/>
                <w:lang w:val="en-US"/>
              </w:rPr>
              <w:t>Acer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X</w:t>
            </w:r>
            <w:r w:rsidRPr="00027CCB">
              <w:rPr>
                <w:sz w:val="22"/>
                <w:szCs w:val="22"/>
              </w:rPr>
              <w:t>1240</w:t>
            </w:r>
            <w:proofErr w:type="gramEnd"/>
            <w:r w:rsidRPr="00027CCB">
              <w:rPr>
                <w:sz w:val="22"/>
                <w:szCs w:val="22"/>
              </w:rPr>
              <w:t xml:space="preserve"> – 1 шт., Экран на штативе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Lumien</w:t>
            </w:r>
            <w:proofErr w:type="spellEnd"/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Eco</w:t>
            </w:r>
            <w:r w:rsidRPr="00027CCB">
              <w:rPr>
                <w:sz w:val="22"/>
                <w:szCs w:val="22"/>
              </w:rPr>
              <w:t xml:space="preserve"> – 1 шт., Винтовка </w:t>
            </w:r>
            <w:r w:rsidRPr="00027CCB">
              <w:rPr>
                <w:sz w:val="22"/>
                <w:szCs w:val="22"/>
                <w:lang w:val="en-US"/>
              </w:rPr>
              <w:t>Diana</w:t>
            </w:r>
            <w:r w:rsidRPr="00027CCB">
              <w:rPr>
                <w:sz w:val="22"/>
                <w:szCs w:val="22"/>
              </w:rPr>
              <w:t xml:space="preserve"> 54 – 1 шт., Винтовка </w:t>
            </w:r>
            <w:r w:rsidRPr="00027CCB">
              <w:rPr>
                <w:sz w:val="22"/>
                <w:szCs w:val="22"/>
                <w:lang w:val="en-US"/>
              </w:rPr>
              <w:t>MP</w:t>
            </w:r>
            <w:r w:rsidRPr="00027CCB">
              <w:rPr>
                <w:sz w:val="22"/>
                <w:szCs w:val="22"/>
              </w:rPr>
              <w:t xml:space="preserve"> 512 – 3 шт., Винтовка пневматическая </w:t>
            </w:r>
            <w:r w:rsidRPr="00027CCB">
              <w:rPr>
                <w:sz w:val="22"/>
                <w:szCs w:val="22"/>
                <w:lang w:val="en-US"/>
              </w:rPr>
              <w:t>Camo</w:t>
            </w:r>
            <w:r w:rsidRPr="00027CCB">
              <w:rPr>
                <w:sz w:val="22"/>
                <w:szCs w:val="22"/>
              </w:rPr>
              <w:t xml:space="preserve">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Whispet</w:t>
            </w:r>
            <w:proofErr w:type="spellEnd"/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X</w:t>
            </w:r>
            <w:r w:rsidRPr="00027CCB">
              <w:rPr>
                <w:sz w:val="22"/>
                <w:szCs w:val="22"/>
              </w:rPr>
              <w:t xml:space="preserve"> с набором патронов – 1 </w:t>
            </w:r>
            <w:proofErr w:type="spellStart"/>
            <w:proofErr w:type="gramStart"/>
            <w:r w:rsidRPr="00027CCB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027CCB">
              <w:rPr>
                <w:sz w:val="22"/>
                <w:szCs w:val="22"/>
              </w:rPr>
              <w:t xml:space="preserve">, Дозиметр ДГБ – 01Н – 2 шт., Сетевой фильтр </w:t>
            </w:r>
            <w:r w:rsidRPr="00027CCB">
              <w:rPr>
                <w:sz w:val="22"/>
                <w:szCs w:val="22"/>
                <w:lang w:val="en-US"/>
              </w:rPr>
              <w:t>Defender</w:t>
            </w:r>
            <w:r w:rsidRPr="00027CCB">
              <w:rPr>
                <w:sz w:val="22"/>
                <w:szCs w:val="22"/>
              </w:rPr>
              <w:t xml:space="preserve"> – 1 шт., Колонки </w:t>
            </w:r>
            <w:r w:rsidRPr="00027CCB">
              <w:rPr>
                <w:sz w:val="22"/>
                <w:szCs w:val="22"/>
                <w:lang w:val="en-US"/>
              </w:rPr>
              <w:t>genius</w:t>
            </w:r>
            <w:r w:rsidRPr="00027CCB">
              <w:rPr>
                <w:sz w:val="22"/>
                <w:szCs w:val="22"/>
              </w:rPr>
              <w:t xml:space="preserve"> – 1 комплект, Доска меловая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27CCB">
              <w:rPr>
                <w:sz w:val="22"/>
                <w:szCs w:val="22"/>
              </w:rPr>
              <w:t>Прилукская</w:t>
            </w:r>
            <w:proofErr w:type="spellEnd"/>
            <w:r w:rsidRPr="00027CCB">
              <w:rPr>
                <w:sz w:val="22"/>
                <w:szCs w:val="22"/>
              </w:rPr>
              <w:t xml:space="preserve">, д. 3, лит. </w:t>
            </w:r>
            <w:r w:rsidRPr="00AC24B9">
              <w:rPr>
                <w:sz w:val="22"/>
                <w:szCs w:val="22"/>
              </w:rPr>
              <w:t>А</w:t>
            </w:r>
          </w:p>
        </w:tc>
      </w:tr>
      <w:tr w:rsidR="002C735C" w:rsidRPr="00027CCB" w:rsidTr="008416EB">
        <w:tc>
          <w:tcPr>
            <w:tcW w:w="7797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027CCB">
              <w:rPr>
                <w:sz w:val="22"/>
                <w:szCs w:val="22"/>
              </w:rPr>
              <w:t>комплекс</w:t>
            </w:r>
            <w:proofErr w:type="gramStart"/>
            <w:r w:rsidRPr="00027CCB">
              <w:rPr>
                <w:sz w:val="22"/>
                <w:szCs w:val="22"/>
              </w:rPr>
              <w:t>"С</w:t>
            </w:r>
            <w:proofErr w:type="gramEnd"/>
            <w:r w:rsidRPr="00027CCB">
              <w:rPr>
                <w:sz w:val="22"/>
                <w:szCs w:val="22"/>
              </w:rPr>
              <w:t>пециализированная</w:t>
            </w:r>
            <w:proofErr w:type="spellEnd"/>
            <w:r w:rsidRPr="00027CC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027CCB">
              <w:rPr>
                <w:sz w:val="22"/>
                <w:szCs w:val="22"/>
              </w:rPr>
              <w:t>.М</w:t>
            </w:r>
            <w:proofErr w:type="gramEnd"/>
            <w:r w:rsidRPr="00027CCB">
              <w:rPr>
                <w:sz w:val="22"/>
                <w:szCs w:val="22"/>
              </w:rPr>
              <w:t xml:space="preserve">оноблок </w:t>
            </w:r>
            <w:r w:rsidRPr="00027CCB">
              <w:rPr>
                <w:sz w:val="22"/>
                <w:szCs w:val="22"/>
                <w:lang w:val="en-US"/>
              </w:rPr>
              <w:t>Acer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Aspire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Z</w:t>
            </w:r>
            <w:r w:rsidRPr="00027CCB">
              <w:rPr>
                <w:sz w:val="22"/>
                <w:szCs w:val="22"/>
              </w:rPr>
              <w:t xml:space="preserve">1811 </w:t>
            </w:r>
            <w:r w:rsidRPr="00027CCB">
              <w:rPr>
                <w:sz w:val="22"/>
                <w:szCs w:val="22"/>
                <w:lang w:val="en-US"/>
              </w:rPr>
              <w:t>Intel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Core</w:t>
            </w:r>
            <w:r w:rsidRPr="00027CCB">
              <w:rPr>
                <w:sz w:val="22"/>
                <w:szCs w:val="22"/>
              </w:rPr>
              <w:t xml:space="preserve"> </w:t>
            </w:r>
            <w:proofErr w:type="spellStart"/>
            <w:r w:rsidRPr="00027C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7CCB">
              <w:rPr>
                <w:sz w:val="22"/>
                <w:szCs w:val="22"/>
              </w:rPr>
              <w:t>5-2400</w:t>
            </w:r>
            <w:r w:rsidRPr="00027CCB">
              <w:rPr>
                <w:sz w:val="22"/>
                <w:szCs w:val="22"/>
                <w:lang w:val="en-US"/>
              </w:rPr>
              <w:t>S</w:t>
            </w:r>
            <w:r w:rsidRPr="00027CCB">
              <w:rPr>
                <w:sz w:val="22"/>
                <w:szCs w:val="22"/>
              </w:rPr>
              <w:t>@2.50</w:t>
            </w:r>
            <w:r w:rsidRPr="00027CCB">
              <w:rPr>
                <w:sz w:val="22"/>
                <w:szCs w:val="22"/>
                <w:lang w:val="en-US"/>
              </w:rPr>
              <w:t>GHz</w:t>
            </w:r>
            <w:r w:rsidRPr="00027CCB">
              <w:rPr>
                <w:sz w:val="22"/>
                <w:szCs w:val="22"/>
              </w:rPr>
              <w:t>/4</w:t>
            </w:r>
            <w:r w:rsidRPr="00027CCB">
              <w:rPr>
                <w:sz w:val="22"/>
                <w:szCs w:val="22"/>
                <w:lang w:val="en-US"/>
              </w:rPr>
              <w:t>Gb</w:t>
            </w:r>
            <w:r w:rsidRPr="00027CCB">
              <w:rPr>
                <w:sz w:val="22"/>
                <w:szCs w:val="22"/>
              </w:rPr>
              <w:t>/1</w:t>
            </w:r>
            <w:r w:rsidRPr="00027CCB">
              <w:rPr>
                <w:sz w:val="22"/>
                <w:szCs w:val="22"/>
                <w:lang w:val="en-US"/>
              </w:rPr>
              <w:t>Tb</w:t>
            </w:r>
            <w:r w:rsidRPr="00027CCB">
              <w:rPr>
                <w:sz w:val="22"/>
                <w:szCs w:val="22"/>
              </w:rPr>
              <w:t xml:space="preserve"> - 1 шт.,  Компьютер </w:t>
            </w:r>
            <w:r w:rsidRPr="00027CCB">
              <w:rPr>
                <w:sz w:val="22"/>
                <w:szCs w:val="22"/>
                <w:lang w:val="en-US"/>
              </w:rPr>
              <w:t>I</w:t>
            </w:r>
            <w:r w:rsidRPr="00027CCB">
              <w:rPr>
                <w:sz w:val="22"/>
                <w:szCs w:val="22"/>
              </w:rPr>
              <w:t xml:space="preserve">3-8100/ 8Гб/500Гб/ </w:t>
            </w:r>
            <w:r w:rsidRPr="00027CCB">
              <w:rPr>
                <w:sz w:val="22"/>
                <w:szCs w:val="22"/>
                <w:lang w:val="en-US"/>
              </w:rPr>
              <w:t>Philips</w:t>
            </w:r>
            <w:r w:rsidRPr="00027CCB">
              <w:rPr>
                <w:sz w:val="22"/>
                <w:szCs w:val="22"/>
              </w:rPr>
              <w:t>224</w:t>
            </w:r>
            <w:r w:rsidRPr="00027CCB">
              <w:rPr>
                <w:sz w:val="22"/>
                <w:szCs w:val="22"/>
                <w:lang w:val="en-US"/>
              </w:rPr>
              <w:t>E</w:t>
            </w:r>
            <w:r w:rsidRPr="00027CCB">
              <w:rPr>
                <w:sz w:val="22"/>
                <w:szCs w:val="22"/>
              </w:rPr>
              <w:t>5</w:t>
            </w:r>
            <w:r w:rsidRPr="00027CCB">
              <w:rPr>
                <w:sz w:val="22"/>
                <w:szCs w:val="22"/>
                <w:lang w:val="en-US"/>
              </w:rPr>
              <w:t>QSB</w:t>
            </w:r>
            <w:r w:rsidRPr="00027CCB">
              <w:rPr>
                <w:sz w:val="22"/>
                <w:szCs w:val="22"/>
              </w:rPr>
              <w:t xml:space="preserve"> - 13 шт., Мультимедийный проектор </w:t>
            </w:r>
            <w:r w:rsidRPr="00027CCB">
              <w:rPr>
                <w:sz w:val="22"/>
                <w:szCs w:val="22"/>
                <w:lang w:val="en-US"/>
              </w:rPr>
              <w:t>NEC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ME</w:t>
            </w:r>
            <w:r w:rsidRPr="00027CCB">
              <w:rPr>
                <w:sz w:val="22"/>
                <w:szCs w:val="22"/>
              </w:rPr>
              <w:t>401</w:t>
            </w:r>
            <w:r w:rsidRPr="00027CCB">
              <w:rPr>
                <w:sz w:val="22"/>
                <w:szCs w:val="22"/>
                <w:lang w:val="en-US"/>
              </w:rPr>
              <w:t>X</w:t>
            </w:r>
            <w:r w:rsidRPr="00027CCB">
              <w:rPr>
                <w:sz w:val="22"/>
                <w:szCs w:val="22"/>
              </w:rPr>
              <w:t xml:space="preserve"> - 1 шт., Колонки </w:t>
            </w:r>
            <w:r w:rsidRPr="00027CCB">
              <w:rPr>
                <w:sz w:val="22"/>
                <w:szCs w:val="22"/>
                <w:lang w:val="en-US"/>
              </w:rPr>
              <w:t>JBL</w:t>
            </w:r>
            <w:r w:rsidRPr="00027CC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27CCB">
              <w:rPr>
                <w:sz w:val="22"/>
                <w:szCs w:val="22"/>
                <w:lang w:val="en-US"/>
              </w:rPr>
              <w:t>Screen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Media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Champion</w:t>
            </w:r>
            <w:r w:rsidRPr="00027CCB">
              <w:rPr>
                <w:sz w:val="22"/>
                <w:szCs w:val="22"/>
              </w:rPr>
              <w:t xml:space="preserve"> 203</w:t>
            </w:r>
            <w:r w:rsidRPr="00027CCB">
              <w:rPr>
                <w:sz w:val="22"/>
                <w:szCs w:val="22"/>
                <w:lang w:val="en-US"/>
              </w:rPr>
              <w:t>x</w:t>
            </w:r>
            <w:r w:rsidRPr="00027CCB">
              <w:rPr>
                <w:sz w:val="22"/>
                <w:szCs w:val="22"/>
              </w:rPr>
              <w:t>153</w:t>
            </w:r>
            <w:r w:rsidRPr="00027CCB">
              <w:rPr>
                <w:sz w:val="22"/>
                <w:szCs w:val="22"/>
                <w:lang w:val="en-US"/>
              </w:rPr>
              <w:t>cm</w:t>
            </w:r>
            <w:r w:rsidRPr="00027CCB">
              <w:rPr>
                <w:sz w:val="22"/>
                <w:szCs w:val="22"/>
              </w:rPr>
              <w:t xml:space="preserve">. </w:t>
            </w:r>
            <w:r w:rsidRPr="00027CCB">
              <w:rPr>
                <w:sz w:val="22"/>
                <w:szCs w:val="22"/>
                <w:lang w:val="en-US"/>
              </w:rPr>
              <w:t>MW</w:t>
            </w:r>
            <w:r w:rsidRPr="00027CC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27CCB">
              <w:rPr>
                <w:sz w:val="22"/>
                <w:szCs w:val="22"/>
                <w:lang w:val="en-US"/>
              </w:rPr>
              <w:t>UNI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FI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AP</w:t>
            </w:r>
            <w:r w:rsidRPr="00027CCB">
              <w:rPr>
                <w:sz w:val="22"/>
                <w:szCs w:val="22"/>
              </w:rPr>
              <w:t xml:space="preserve"> </w:t>
            </w:r>
            <w:r w:rsidRPr="00027CCB">
              <w:rPr>
                <w:sz w:val="22"/>
                <w:szCs w:val="22"/>
                <w:lang w:val="en-US"/>
              </w:rPr>
              <w:t>PRO</w:t>
            </w:r>
            <w:r w:rsidRPr="00027CCB">
              <w:rPr>
                <w:sz w:val="22"/>
                <w:szCs w:val="22"/>
              </w:rPr>
              <w:t>/</w:t>
            </w:r>
            <w:r w:rsidRPr="00027CCB">
              <w:rPr>
                <w:sz w:val="22"/>
                <w:szCs w:val="22"/>
                <w:lang w:val="en-US"/>
              </w:rPr>
              <w:t>Ubiquiti</w:t>
            </w:r>
            <w:r w:rsidRPr="00027CC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7C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27CCB">
              <w:rPr>
                <w:sz w:val="22"/>
                <w:szCs w:val="22"/>
              </w:rPr>
              <w:t>Прилукская</w:t>
            </w:r>
            <w:proofErr w:type="spellEnd"/>
            <w:r w:rsidRPr="00027CCB">
              <w:rPr>
                <w:sz w:val="22"/>
                <w:szCs w:val="22"/>
              </w:rPr>
              <w:t xml:space="preserve">, д. 3, лит. </w:t>
            </w:r>
            <w:r w:rsidRPr="00AC24B9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Финансовая безопасность на макроуровне: значение, сущность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займов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Кредитование в </w:t>
            </w:r>
            <w:proofErr w:type="gramStart"/>
            <w:r w:rsidRPr="00027CCB">
              <w:rPr>
                <w:sz w:val="23"/>
                <w:szCs w:val="23"/>
              </w:rPr>
              <w:t>банках</w:t>
            </w:r>
            <w:proofErr w:type="gramEnd"/>
            <w:r w:rsidRPr="00027CCB">
              <w:rPr>
                <w:sz w:val="23"/>
                <w:szCs w:val="23"/>
              </w:rPr>
              <w:t xml:space="preserve"> и МФО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Показатели, определяющие финансовую безопасность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Кредиты и займы: сумма, ставка, срок, платеж.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Механизм обеспечения инновационного развития как важнейший современный фактор финансовой устойчивости.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защиты от </w:t>
            </w:r>
            <w:proofErr w:type="spellStart"/>
            <w:r>
              <w:rPr>
                <w:sz w:val="23"/>
                <w:szCs w:val="23"/>
                <w:lang w:val="en-US"/>
              </w:rPr>
              <w:t>мошенников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Роль финансовой системы в </w:t>
            </w:r>
            <w:proofErr w:type="gramStart"/>
            <w:r w:rsidRPr="00027CCB">
              <w:rPr>
                <w:sz w:val="23"/>
                <w:szCs w:val="23"/>
              </w:rPr>
              <w:t>обеспечении</w:t>
            </w:r>
            <w:proofErr w:type="gramEnd"/>
            <w:r w:rsidRPr="00027CCB">
              <w:rPr>
                <w:sz w:val="23"/>
                <w:szCs w:val="23"/>
              </w:rPr>
              <w:t xml:space="preserve"> финансовой безопасности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Фишинг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Принципы и направления обеспечения </w:t>
            </w:r>
            <w:proofErr w:type="gramStart"/>
            <w:r w:rsidRPr="00027CCB">
              <w:rPr>
                <w:sz w:val="23"/>
                <w:szCs w:val="23"/>
              </w:rPr>
              <w:t>финансовой</w:t>
            </w:r>
            <w:proofErr w:type="gramEnd"/>
            <w:r w:rsidRPr="00027CCB">
              <w:rPr>
                <w:sz w:val="23"/>
                <w:szCs w:val="23"/>
              </w:rPr>
              <w:t xml:space="preserve"> безопасности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Претекстинг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Государственные меры повышения финансовой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Скимминг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Основные индикаторы финансовой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Способы украсть деньги, не зная реквизитов банковской карты.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Финансовая безопасность банковской системы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Финансовое мошенничество в эпоху </w:t>
            </w:r>
            <w:proofErr w:type="gramStart"/>
            <w:r w:rsidRPr="00027CCB">
              <w:rPr>
                <w:sz w:val="23"/>
                <w:szCs w:val="23"/>
              </w:rPr>
              <w:t>цифровой</w:t>
            </w:r>
            <w:proofErr w:type="gramEnd"/>
            <w:r w:rsidRPr="00027CCB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Методы совершенствования системы финансовой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Технические проблемы при расчетах и платежах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Теоретические аспекты обеспечения </w:t>
            </w:r>
            <w:proofErr w:type="gramStart"/>
            <w:r w:rsidRPr="00027CCB">
              <w:rPr>
                <w:sz w:val="23"/>
                <w:szCs w:val="23"/>
              </w:rPr>
              <w:t>финансовой</w:t>
            </w:r>
            <w:proofErr w:type="gramEnd"/>
            <w:r w:rsidRPr="00027CCB">
              <w:rPr>
                <w:sz w:val="23"/>
                <w:szCs w:val="23"/>
              </w:rPr>
              <w:t xml:space="preserve"> безопасности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Особенности выбора между наличными и безналичными деньгами, между разными видами банковских карт.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Состав и структура финансовых ресурсов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Управление движением безналичных денег личностью.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Обеспечение сбалансированности и устойчивости бюджета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Виды денег: наличные, безналичные, электронные, </w:t>
            </w:r>
            <w:proofErr w:type="spellStart"/>
            <w:r w:rsidRPr="00027CCB">
              <w:rPr>
                <w:sz w:val="23"/>
                <w:szCs w:val="23"/>
              </w:rPr>
              <w:t>квазиденьги</w:t>
            </w:r>
            <w:proofErr w:type="spellEnd"/>
            <w:r w:rsidRPr="00027CCB">
              <w:rPr>
                <w:sz w:val="23"/>
                <w:szCs w:val="23"/>
              </w:rPr>
              <w:t xml:space="preserve">, </w:t>
            </w:r>
            <w:proofErr w:type="spellStart"/>
            <w:r w:rsidRPr="00027CCB">
              <w:rPr>
                <w:sz w:val="23"/>
                <w:szCs w:val="23"/>
              </w:rPr>
              <w:t>криптоденьнги</w:t>
            </w:r>
            <w:proofErr w:type="spellEnd"/>
            <w:r w:rsidRPr="00027CC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Финансовая безопасность предприятия: понятие и сущность.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Факторы и условия обеспечения </w:t>
            </w:r>
            <w:proofErr w:type="gramStart"/>
            <w:r w:rsidRPr="00027CCB">
              <w:rPr>
                <w:sz w:val="23"/>
                <w:szCs w:val="23"/>
              </w:rPr>
              <w:t>финансовой</w:t>
            </w:r>
            <w:proofErr w:type="gramEnd"/>
            <w:r w:rsidRPr="00027CCB">
              <w:rPr>
                <w:sz w:val="23"/>
                <w:szCs w:val="23"/>
              </w:rPr>
              <w:t xml:space="preserve">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Техника и технология ведения личного бюджета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Критерии и показатели </w:t>
            </w:r>
            <w:proofErr w:type="gramStart"/>
            <w:r w:rsidRPr="00027CCB">
              <w:rPr>
                <w:sz w:val="23"/>
                <w:szCs w:val="23"/>
              </w:rPr>
              <w:t>финансовой</w:t>
            </w:r>
            <w:proofErr w:type="gramEnd"/>
            <w:r w:rsidRPr="00027CCB">
              <w:rPr>
                <w:sz w:val="23"/>
                <w:szCs w:val="23"/>
              </w:rPr>
              <w:t xml:space="preserve"> безопасности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Налоги на физических лиц: виды, размер, ответственность за неуплату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Угрозы финансовой безопасности промышленного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Расходы обязательные и не обязательные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 xml:space="preserve">Универсальная система обеспечения </w:t>
            </w:r>
            <w:proofErr w:type="gramStart"/>
            <w:r w:rsidRPr="00027CCB">
              <w:rPr>
                <w:sz w:val="23"/>
                <w:szCs w:val="23"/>
              </w:rPr>
              <w:t>финансовой</w:t>
            </w:r>
            <w:proofErr w:type="gramEnd"/>
            <w:r w:rsidRPr="00027CCB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27C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Оценка эффективности инвестиционных проектов с позиции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личностью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27C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7C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27C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7CCB" w:rsidTr="00801458">
        <w:tc>
          <w:tcPr>
            <w:tcW w:w="2336" w:type="dxa"/>
          </w:tcPr>
          <w:p w:rsidR="005D65A5" w:rsidRPr="0002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2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2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2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7CCB" w:rsidTr="00801458">
        <w:tc>
          <w:tcPr>
            <w:tcW w:w="2336" w:type="dxa"/>
          </w:tcPr>
          <w:p w:rsidR="005D65A5" w:rsidRPr="0002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27C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27CCB" w:rsidTr="00801458">
        <w:tc>
          <w:tcPr>
            <w:tcW w:w="2336" w:type="dxa"/>
          </w:tcPr>
          <w:p w:rsidR="005D65A5" w:rsidRPr="0002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27C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27CCB" w:rsidTr="00801458">
        <w:tc>
          <w:tcPr>
            <w:tcW w:w="2336" w:type="dxa"/>
          </w:tcPr>
          <w:p w:rsidR="005D65A5" w:rsidRPr="0002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27C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7CCB" w:rsidRDefault="007478E0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027C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27C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27C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7CCB" w:rsidTr="00027CCB">
        <w:tc>
          <w:tcPr>
            <w:tcW w:w="562" w:type="dxa"/>
          </w:tcPr>
          <w:p w:rsidR="00027CCB" w:rsidRDefault="00027C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27CCB" w:rsidRDefault="00027C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7CCB" w:rsidRPr="00027CCB" w:rsidRDefault="00027CC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27C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27C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27C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27C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7CCB" w:rsidTr="00801458">
        <w:tc>
          <w:tcPr>
            <w:tcW w:w="2500" w:type="pct"/>
          </w:tcPr>
          <w:p w:rsidR="00B8237E" w:rsidRPr="00027C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27C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C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7CCB" w:rsidTr="00801458">
        <w:tc>
          <w:tcPr>
            <w:tcW w:w="2500" w:type="pct"/>
          </w:tcPr>
          <w:p w:rsidR="00B8237E" w:rsidRPr="00027C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27C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027C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7CCB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027CCB" w:rsidRDefault="005C548A" w:rsidP="00801458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027CCB" w:rsidRPr="00027CCB" w:rsidTr="00027CCB">
        <w:tc>
          <w:tcPr>
            <w:tcW w:w="2500" w:type="pct"/>
          </w:tcPr>
          <w:p w:rsidR="00027CCB" w:rsidRPr="00027CCB" w:rsidRDefault="00027CCB" w:rsidP="00212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:rsidR="00027CCB" w:rsidRPr="00027CCB" w:rsidRDefault="00027CCB" w:rsidP="00212FA9">
            <w:pPr>
              <w:rPr>
                <w:rFonts w:ascii="Times New Roman" w:hAnsi="Times New Roman" w:cs="Times New Roman"/>
              </w:rPr>
            </w:pPr>
            <w:r w:rsidRPr="00027CC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027CC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27CC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27C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27CC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27C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27C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27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27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27CC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27CC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27CC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27CC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27CC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27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27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27CC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027CC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7CC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27CC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27CC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027CC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27CCB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027CCB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027CCB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027CCB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027CCB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27CC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CC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027CC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027CC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027CC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03" w:rsidRDefault="00556003" w:rsidP="00315CA6">
      <w:pPr>
        <w:spacing w:after="0" w:line="240" w:lineRule="auto"/>
      </w:pPr>
      <w:r>
        <w:separator/>
      </w:r>
    </w:p>
  </w:endnote>
  <w:endnote w:type="continuationSeparator" w:id="0">
    <w:p w:rsidR="00556003" w:rsidRDefault="005560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00B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24B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03" w:rsidRDefault="00556003" w:rsidP="00315CA6">
      <w:pPr>
        <w:spacing w:after="0" w:line="240" w:lineRule="auto"/>
      </w:pPr>
      <w:r>
        <w:separator/>
      </w:r>
    </w:p>
  </w:footnote>
  <w:footnote w:type="continuationSeparator" w:id="0">
    <w:p w:rsidR="00556003" w:rsidRDefault="005560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CCB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FB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003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1195"/>
    <w:rsid w:val="00AA24DD"/>
    <w:rsid w:val="00AA7A6A"/>
    <w:rsid w:val="00AC24B9"/>
    <w:rsid w:val="00AC3C95"/>
    <w:rsid w:val="00AD00B4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656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6138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A4%D0%B8%D0%BD%D0%B0%D0%BD%D1%81%D0%BE%D0%B2%D0%B0%D1%8F%20%D0%B1%D0%B5%D0%B7%D0%BE%D0%BF%D0%B0%D1%81%D0%BD%D0%BE%D1%81%D1%82%D1%8C%20%D0%A0%D0%BE%D1%81%D1%81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A9D385-FF2B-4B17-9958-ECDCDFA6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