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Противодействие коррупции в таможенных органах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775F1D5" w:rsidR="00A77598" w:rsidRPr="00FD3F9F" w:rsidRDefault="00FD3F9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269A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69AA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Слесарев Виталий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CD5F9E5" w:rsidR="004475DA" w:rsidRPr="00FD3F9F" w:rsidRDefault="00FD3F9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8B0C35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6B9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E991439" w:rsidR="00D75436" w:rsidRDefault="009833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6B9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EF3CB98" w:rsidR="00D75436" w:rsidRDefault="009833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6B9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6C0AEBD" w:rsidR="00D75436" w:rsidRDefault="009833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6B9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F3664A6" w:rsidR="00D75436" w:rsidRDefault="009833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6B9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7037242" w:rsidR="00D75436" w:rsidRDefault="00983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6B9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AD08F1C" w:rsidR="00D75436" w:rsidRDefault="00983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6B9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58A4CBD" w:rsidR="00D75436" w:rsidRDefault="00983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6B9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86C7275" w:rsidR="00D75436" w:rsidRDefault="009833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6B9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8280E64" w:rsidR="00D75436" w:rsidRDefault="009833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6B9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E1C16DA" w:rsidR="00D75436" w:rsidRDefault="009833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6B9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F76EFDC" w:rsidR="00D75436" w:rsidRDefault="009833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6B9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988B76D" w:rsidR="00D75436" w:rsidRDefault="00983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6B9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F1076D3" w:rsidR="00D75436" w:rsidRDefault="00983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6B9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DD40C0F" w:rsidR="00D75436" w:rsidRDefault="00983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6B9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A9322E" w:rsidR="00D75436" w:rsidRDefault="00983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6B9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7D5BC8E" w:rsidR="00D75436" w:rsidRDefault="00983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6B9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77F8B40" w:rsidR="00D75436" w:rsidRDefault="00983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36B9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Углубленное изучение современных тенденций в работе с персоналом в таможенных органах по вопросам правонарушений и злоупотреблений в профессиональной деятельности; формирование у студентов системы знаний о проблеме коррупционных правонарушений и о системе противодействия ей в Российской Федерации; формирование непримиримого отношения к проявлениям коррупции в таможенных органах.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Противодействие коррупции в таможенных органах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0"/>
        <w:gridCol w:w="2408"/>
        <w:gridCol w:w="4532"/>
      </w:tblGrid>
      <w:tr w:rsidR="00751095" w:rsidRPr="00F269AA" w14:paraId="456F168A" w14:textId="77777777" w:rsidTr="00136B9C">
        <w:trPr>
          <w:trHeight w:val="848"/>
          <w:tblHeader/>
        </w:trPr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269A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269A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269A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69A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269A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69A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269A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269AA" w14:paraId="15D0A9B4" w14:textId="77777777" w:rsidTr="00136B9C"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269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69AA">
              <w:rPr>
                <w:rFonts w:ascii="Times New Roman" w:hAnsi="Times New Roman" w:cs="Times New Roman"/>
              </w:rPr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269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69AA">
              <w:rPr>
                <w:rFonts w:ascii="Times New Roman" w:hAnsi="Times New Roman" w:cs="Times New Roman"/>
                <w:lang w:bidi="ru-RU"/>
              </w:rPr>
              <w:t>УК-10.3 - Формулирует личностную позицию по основным вопросам гражданско-этического характера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ECC0373" w:rsidR="00751095" w:rsidRPr="00F269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69AA">
              <w:rPr>
                <w:rFonts w:ascii="Times New Roman" w:hAnsi="Times New Roman" w:cs="Times New Roman"/>
              </w:rPr>
              <w:t xml:space="preserve">Знать: </w:t>
            </w:r>
            <w:r w:rsidR="00136B9C">
              <w:rPr>
                <w:rFonts w:ascii="Times New Roman" w:hAnsi="Times New Roman" w:cs="Times New Roman"/>
              </w:rPr>
              <w:t>с</w:t>
            </w:r>
            <w:r w:rsidR="00316402" w:rsidRPr="00F269AA">
              <w:rPr>
                <w:rFonts w:ascii="Times New Roman" w:hAnsi="Times New Roman" w:cs="Times New Roman"/>
              </w:rPr>
              <w:t>одержание коррупции как социально-правового феномена. Формы проявления коррупции. Механизмы эффективного взаимодействия государства и институтов гражданского общества в сфере противодействия коррупции. Основные аспекты гражданско-этического характера в отношении злоупотреблений должностными полномочиями и коррупции.</w:t>
            </w:r>
            <w:r w:rsidRPr="00F269A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95168AC" w:rsidR="00751095" w:rsidRPr="00F269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69AA">
              <w:rPr>
                <w:rFonts w:ascii="Times New Roman" w:hAnsi="Times New Roman" w:cs="Times New Roman"/>
              </w:rPr>
              <w:t xml:space="preserve">Уметь: </w:t>
            </w:r>
            <w:r w:rsidR="00136B9C">
              <w:rPr>
                <w:rFonts w:ascii="Times New Roman" w:hAnsi="Times New Roman" w:cs="Times New Roman"/>
              </w:rPr>
              <w:t>ф</w:t>
            </w:r>
            <w:r w:rsidR="00FD518F" w:rsidRPr="00F269AA">
              <w:rPr>
                <w:rFonts w:ascii="Times New Roman" w:hAnsi="Times New Roman" w:cs="Times New Roman"/>
              </w:rPr>
              <w:t>ормулировать личностную позицию по основным вопросам гражданско-этического характера. Соблюдать служебную этику на таможенной службе.</w:t>
            </w:r>
            <w:r w:rsidRPr="00F269A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624A8F1" w:rsidR="00751095" w:rsidRPr="00F269A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69AA">
              <w:rPr>
                <w:rFonts w:ascii="Times New Roman" w:hAnsi="Times New Roman" w:cs="Times New Roman"/>
              </w:rPr>
              <w:t xml:space="preserve">Владеть: </w:t>
            </w:r>
            <w:r w:rsidR="00136B9C">
              <w:rPr>
                <w:rFonts w:ascii="Times New Roman" w:hAnsi="Times New Roman" w:cs="Times New Roman"/>
              </w:rPr>
              <w:t>н</w:t>
            </w:r>
            <w:r w:rsidR="00FD518F" w:rsidRPr="00F269AA">
              <w:rPr>
                <w:rFonts w:ascii="Times New Roman" w:hAnsi="Times New Roman" w:cs="Times New Roman"/>
              </w:rPr>
              <w:t>авыками диагностики коррупционных угроз. Принципами управления конфликтом интересов и способами его урегулирования на таможенной службе.</w:t>
            </w:r>
          </w:p>
        </w:tc>
      </w:tr>
      <w:tr w:rsidR="00751095" w:rsidRPr="00F269AA" w14:paraId="019BCBA8" w14:textId="77777777" w:rsidTr="00136B9C"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C0680" w14:textId="77777777" w:rsidR="00751095" w:rsidRPr="00F269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69AA">
              <w:rPr>
                <w:rFonts w:ascii="Times New Roman" w:hAnsi="Times New Roman" w:cs="Times New Roman"/>
              </w:rPr>
              <w:t>ПК-2 - Умеет выявлять, предупреждать, пресекать и квалифицировать административные правонарушения и преступления, отнесенные к компетенции таможенных органов, совершать юридически значимые действия в соответствии с законодательством Российской Федерации об административных правонарушениях, уголовным и уголовно-процессуальным законодательством Российской Федерации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21811" w14:textId="77777777" w:rsidR="00751095" w:rsidRPr="00F269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69AA">
              <w:rPr>
                <w:rFonts w:ascii="Times New Roman" w:hAnsi="Times New Roman" w:cs="Times New Roman"/>
                <w:lang w:bidi="ru-RU"/>
              </w:rPr>
              <w:t>ПК-2.3 - Применяет организационно-правовые основы противодействия и профилактики коррупции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22D87" w14:textId="2593771B" w:rsidR="00751095" w:rsidRPr="00F269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69AA">
              <w:rPr>
                <w:rFonts w:ascii="Times New Roman" w:hAnsi="Times New Roman" w:cs="Times New Roman"/>
              </w:rPr>
              <w:t xml:space="preserve">Знать: </w:t>
            </w:r>
            <w:r w:rsidR="00136B9C">
              <w:rPr>
                <w:rFonts w:ascii="Times New Roman" w:hAnsi="Times New Roman" w:cs="Times New Roman"/>
              </w:rPr>
              <w:t>п</w:t>
            </w:r>
            <w:r w:rsidR="00316402" w:rsidRPr="00F269AA">
              <w:rPr>
                <w:rFonts w:ascii="Times New Roman" w:hAnsi="Times New Roman" w:cs="Times New Roman"/>
              </w:rPr>
              <w:t>ричины и формы проявления коррупции. Законодательное обеспечение противодействия коррупции в таможенных органах.</w:t>
            </w:r>
            <w:r w:rsidRPr="00F269AA">
              <w:rPr>
                <w:rFonts w:ascii="Times New Roman" w:hAnsi="Times New Roman" w:cs="Times New Roman"/>
              </w:rPr>
              <w:t xml:space="preserve"> </w:t>
            </w:r>
          </w:p>
          <w:p w14:paraId="3309565B" w14:textId="7BFFF63F" w:rsidR="00751095" w:rsidRPr="00F269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69AA">
              <w:rPr>
                <w:rFonts w:ascii="Times New Roman" w:hAnsi="Times New Roman" w:cs="Times New Roman"/>
              </w:rPr>
              <w:t xml:space="preserve">Уметь: </w:t>
            </w:r>
            <w:r w:rsidR="00136B9C">
              <w:rPr>
                <w:rFonts w:ascii="Times New Roman" w:hAnsi="Times New Roman" w:cs="Times New Roman"/>
              </w:rPr>
              <w:t>п</w:t>
            </w:r>
            <w:r w:rsidR="00FD518F" w:rsidRPr="00F269AA">
              <w:rPr>
                <w:rFonts w:ascii="Times New Roman" w:hAnsi="Times New Roman" w:cs="Times New Roman"/>
              </w:rPr>
              <w:t>рименять организационно-правовые основы противодействия и профилактики коррупции в таможенных органах.</w:t>
            </w:r>
            <w:r w:rsidRPr="00F269AA">
              <w:rPr>
                <w:rFonts w:ascii="Times New Roman" w:hAnsi="Times New Roman" w:cs="Times New Roman"/>
              </w:rPr>
              <w:t xml:space="preserve"> </w:t>
            </w:r>
          </w:p>
          <w:p w14:paraId="0842B163" w14:textId="483D5416" w:rsidR="00751095" w:rsidRPr="00F269A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69AA">
              <w:rPr>
                <w:rFonts w:ascii="Times New Roman" w:hAnsi="Times New Roman" w:cs="Times New Roman"/>
              </w:rPr>
              <w:t xml:space="preserve">Владеть: </w:t>
            </w:r>
            <w:r w:rsidR="00136B9C">
              <w:rPr>
                <w:rFonts w:ascii="Times New Roman" w:hAnsi="Times New Roman" w:cs="Times New Roman"/>
              </w:rPr>
              <w:t>н</w:t>
            </w:r>
            <w:r w:rsidR="00FD518F" w:rsidRPr="00F269AA">
              <w:rPr>
                <w:rFonts w:ascii="Times New Roman" w:hAnsi="Times New Roman" w:cs="Times New Roman"/>
              </w:rPr>
              <w:t>авыками осуществления деятельности по борьбе с злоупотреблениями в таможенной службе, противодействию и профилактике коррупции.</w:t>
            </w:r>
          </w:p>
        </w:tc>
      </w:tr>
    </w:tbl>
    <w:p w14:paraId="010B1EC2" w14:textId="77777777" w:rsidR="00E1429F" w:rsidRPr="00F269A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48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136B9C">
        <w:trPr>
          <w:trHeight w:val="331"/>
        </w:trPr>
        <w:tc>
          <w:tcPr>
            <w:tcW w:w="11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36B9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6B9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9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36B9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36B9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36B9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36B9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36B9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6B9C">
              <w:rPr>
                <w:rFonts w:ascii="Times New Roman" w:hAnsi="Times New Roman" w:cs="Times New Roman"/>
                <w:b/>
              </w:rPr>
              <w:t>(ак</w:t>
            </w:r>
            <w:r w:rsidR="00AE2B1A" w:rsidRPr="00136B9C">
              <w:rPr>
                <w:rFonts w:ascii="Times New Roman" w:hAnsi="Times New Roman" w:cs="Times New Roman"/>
                <w:b/>
              </w:rPr>
              <w:t>адемические</w:t>
            </w:r>
            <w:r w:rsidRPr="00136B9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136B9C">
        <w:trPr>
          <w:trHeight w:val="300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36B9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14:paraId="6CE27F1B" w14:textId="77777777" w:rsidR="000B317E" w:rsidRPr="00136B9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36B9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6B9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36B9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36B9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6B9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136B9C">
        <w:trPr>
          <w:trHeight w:val="463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36B9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14:paraId="6CCDACC9" w14:textId="77777777" w:rsidR="004475DA" w:rsidRPr="00136B9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36B9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6B9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36B9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6B9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36B9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6B9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36B9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136B9C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5D6E08B7" w14:textId="2FA1B7AD" w:rsidR="004475DA" w:rsidRPr="00136B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6B9C">
              <w:rPr>
                <w:rFonts w:ascii="Times New Roman" w:hAnsi="Times New Roman" w:cs="Times New Roman"/>
                <w:lang w:bidi="ru-RU"/>
              </w:rPr>
              <w:t>Тема 1. Злоупотребление должностным положением, коррупция как социально-правовое явление.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39EE40A9" w14:textId="6A1029DB" w:rsidR="004475DA" w:rsidRPr="00136B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6B9C">
              <w:rPr>
                <w:sz w:val="22"/>
                <w:szCs w:val="22"/>
                <w:lang w:bidi="ru-RU"/>
              </w:rPr>
              <w:t>Понятие и содержание коррупции как социально - правового феномена. Основные подходы к определению терминов «злоупотребление должностным положением» и «коррупция». Виды правонарушений. Сферы распространения коррупции. Причины и условия поведения должностных лиц при злоупотреблениях. Социально - политический анализ коррупционных проявлений (бюрократия, административный ресурс, лоббирование, рейдерство и др.). Взаимосвязь коррупционных проявлений и политического (государственного) режима. Основные цели, задачи и принципы государственной политики в сфере противодействия коррупции и борьбы с злоупотреблениями должностных лиц в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36B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6B9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36B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6B9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36B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36B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6B9C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21B51635" w14:textId="77777777" w:rsidTr="00136B9C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50E09158" w14:textId="77777777" w:rsidR="004475DA" w:rsidRPr="00136B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6B9C">
              <w:rPr>
                <w:rFonts w:ascii="Times New Roman" w:hAnsi="Times New Roman" w:cs="Times New Roman"/>
                <w:lang w:bidi="ru-RU"/>
              </w:rPr>
              <w:t>Тема 2. Законодательное обеспечение противодействия коррупции в таможенных органах.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5234C857" w14:textId="77777777" w:rsidR="004475DA" w:rsidRPr="00136B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6B9C">
              <w:rPr>
                <w:sz w:val="22"/>
                <w:szCs w:val="22"/>
                <w:lang w:bidi="ru-RU"/>
              </w:rPr>
              <w:t>Конституция Российской Федерации как источник права, регулирующий вопросы противодействия коррупции и борьбы с злоупотреблениями. Международные нормативные правовые акты как источники права, регулирующие вопросы противодействия коррупции. Федеральные законы как источники права, регулирующие вопросы противодействия коррупции. Нормативные правовые акты федеральных органов государственной власти, регулирующие вопросы борьбы с злоупотреблениями в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F6A213" w14:textId="77777777" w:rsidR="004475DA" w:rsidRPr="00136B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6B9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B47F08" w14:textId="77777777" w:rsidR="004475DA" w:rsidRPr="00136B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6B9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7A1E5C" w14:textId="77777777" w:rsidR="004475DA" w:rsidRPr="00136B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EBA210" w14:textId="77777777" w:rsidR="004475DA" w:rsidRPr="00136B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6B9C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1664D5A6" w14:textId="77777777" w:rsidTr="00136B9C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3B21B34A" w14:textId="77777777" w:rsidR="004475DA" w:rsidRPr="00136B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6B9C">
              <w:rPr>
                <w:rFonts w:ascii="Times New Roman" w:hAnsi="Times New Roman" w:cs="Times New Roman"/>
                <w:lang w:bidi="ru-RU"/>
              </w:rPr>
              <w:t>Тема 3. Причины и формы проявления коррупции. Последствия коррупции.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16E7F507" w14:textId="77777777" w:rsidR="004475DA" w:rsidRPr="00136B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6B9C">
              <w:rPr>
                <w:sz w:val="22"/>
                <w:szCs w:val="22"/>
                <w:lang w:bidi="ru-RU"/>
              </w:rPr>
              <w:t>Причины и условия возникновения и развития коррупции в государственных органах и органах местного самоуправления. Формы проявления коррупции. Социальные, экономические и политические последствия коррупции в системе государственных и муниципальных органов. Выявление причин и условий коррупционных проявлений: мониторинг коррупционных правонарушений в целом и отдельных их видов; разработка антикоррупционных стандартов, препятствующих возникновению или ограничивающих интенсивность либо сферу действия явлений, способствующих совершению коррупционных правонарушений; пропаганда антикоррупционных стандартов; содействие гласности и открытости решений, принимаемых лицами, имеющими публичный статус, если иное прямо не предусмотрено законом; опубликование отчётов о состоянии коррупции и реализации мер антикоррупционной политики; антикоррупционные образование и воспитание и др. Формы противодействия коррупции: официальное предостережение о недопустимости совершения коррупционных правонарушений; представление органа дознания, следователя, прокурора и частное определение (постановление) суда по уголовным делам о необходимости устранения причин и условий, способствовавших совершению коррупционных преступлений; иные меры, предусмотренные законодательством.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AFCA89" w14:textId="77777777" w:rsidR="004475DA" w:rsidRPr="00136B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6B9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F9BE11" w14:textId="77777777" w:rsidR="004475DA" w:rsidRPr="00136B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6B9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FD52E9" w14:textId="77777777" w:rsidR="004475DA" w:rsidRPr="00136B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62B273" w14:textId="77777777" w:rsidR="004475DA" w:rsidRPr="00136B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6B9C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18563EC3" w14:textId="77777777" w:rsidTr="00136B9C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3564FC0D" w14:textId="77777777" w:rsidR="004475DA" w:rsidRPr="00136B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6B9C">
              <w:rPr>
                <w:rFonts w:ascii="Times New Roman" w:hAnsi="Times New Roman" w:cs="Times New Roman"/>
                <w:lang w:bidi="ru-RU"/>
              </w:rPr>
              <w:t>Тема 4. Ответственность за коррупционные правонарушения.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7E2641C8" w14:textId="77777777" w:rsidR="004475DA" w:rsidRPr="00136B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6B9C">
              <w:rPr>
                <w:sz w:val="22"/>
                <w:szCs w:val="22"/>
                <w:lang w:bidi="ru-RU"/>
              </w:rPr>
              <w:t>Виды злоупотреблений и их юридическая характеристика (злоупотребление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 совершение вышеуказанных действий от имени, или в интересах юридического лица). Виды ответственности за правонарушение должностным лицом таможенных органов. Дисциплинарные правонарушения. Административные правонарушения. Уголовные преступления. Концептуальные подходы к выработке системы мер по борьбе с коррупцией в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B6854D" w14:textId="77777777" w:rsidR="004475DA" w:rsidRPr="00136B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6B9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24A72D" w14:textId="77777777" w:rsidR="004475DA" w:rsidRPr="00136B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6B9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2E38C6" w14:textId="77777777" w:rsidR="004475DA" w:rsidRPr="00136B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44CC17" w14:textId="77777777" w:rsidR="004475DA" w:rsidRPr="00136B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6B9C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79519D07" w14:textId="77777777" w:rsidTr="00136B9C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3FB27F5A" w14:textId="77777777" w:rsidR="004475DA" w:rsidRPr="00136B9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6B9C">
              <w:rPr>
                <w:rFonts w:ascii="Times New Roman" w:hAnsi="Times New Roman" w:cs="Times New Roman"/>
                <w:lang w:bidi="ru-RU"/>
              </w:rPr>
              <w:t>Тема 5. Кадровая работа по борьбе с коррупционными правонарушениями в таможенных органах.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3DCC8898" w14:textId="77777777" w:rsidR="004475DA" w:rsidRPr="00136B9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6B9C">
              <w:rPr>
                <w:sz w:val="22"/>
                <w:szCs w:val="22"/>
                <w:lang w:bidi="ru-RU"/>
              </w:rPr>
              <w:t>Особенности осуществления деятельности по борьбе с злоупотреблениями в таможенной службе. Соблюдение служебной этики на таможенной службе. Основные принципы управления конфликтом интересов и способы его урегулирования на таможенной службе. Особенности методики диагностики коррупционных угроз. Судебная практика по вопросам противодействия коррупции на государственной и муниципальной службе. Механизмы эффективного взаимодействия государства и институтов гражданского общества в сфере противодействия коррупции. Зарубежный опыт борьбы с коррупцией должностных лиц в сфере государственной и таможенной службы.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A11472" w14:textId="77777777" w:rsidR="004475DA" w:rsidRPr="00136B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6B9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9A4277" w14:textId="77777777" w:rsidR="004475DA" w:rsidRPr="00136B9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6B9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F49C07" w14:textId="77777777" w:rsidR="004475DA" w:rsidRPr="00136B9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12BFB6" w14:textId="77777777" w:rsidR="004475DA" w:rsidRPr="00136B9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6B9C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36B9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6B9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36B9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36B9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36B9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36B9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36B9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6B9C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36B9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6B9C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36B9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36B9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36B9C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262CF0" w:rsidRPr="00136B9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36B9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6B9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36B9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6B9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36B9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36B9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36B9C">
              <w:rPr>
                <w:rFonts w:ascii="Times New Roman" w:hAnsi="Times New Roman" w:cs="Times New Roman"/>
              </w:rPr>
              <w:t>Румянцева, Е.Е. Противодействие коррупции</w:t>
            </w:r>
            <w:proofErr w:type="gramStart"/>
            <w:r w:rsidRPr="00136B9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36B9C">
              <w:rPr>
                <w:rFonts w:ascii="Times New Roman" w:hAnsi="Times New Roman" w:cs="Times New Roman"/>
              </w:rPr>
              <w:t xml:space="preserve"> учебник и практикум / Румянцева Е.Е. —Москва : </w:t>
            </w:r>
            <w:proofErr w:type="spellStart"/>
            <w:proofErr w:type="gramStart"/>
            <w:r w:rsidRPr="00136B9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36B9C">
              <w:rPr>
                <w:rFonts w:ascii="Times New Roman" w:hAnsi="Times New Roman" w:cs="Times New Roman"/>
              </w:rPr>
              <w:t xml:space="preserve">, 2019.— </w:t>
            </w:r>
            <w:r w:rsidRPr="00136B9C">
              <w:rPr>
                <w:rFonts w:ascii="Times New Roman" w:hAnsi="Times New Roman" w:cs="Times New Roman"/>
                <w:lang w:val="en-US"/>
              </w:rPr>
              <w:t>267 с.— (Бакалавр и магистр.</w:t>
            </w:r>
            <w:proofErr w:type="gramEnd"/>
            <w:r w:rsidRPr="00136B9C">
              <w:rPr>
                <w:rFonts w:ascii="Times New Roman" w:hAnsi="Times New Roman" w:cs="Times New Roman"/>
                <w:lang w:val="en-US"/>
              </w:rPr>
              <w:t xml:space="preserve"> Академический курс)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36B9C" w:rsidRDefault="009833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36B9C">
                <w:rPr>
                  <w:color w:val="00008B"/>
                  <w:u w:val="single"/>
                </w:rPr>
                <w:t>https://urait.ru/bcode/434118</w:t>
              </w:r>
            </w:hyperlink>
          </w:p>
        </w:tc>
      </w:tr>
      <w:tr w:rsidR="00262CF0" w:rsidRPr="00136B9C" w14:paraId="4AC038F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0215AC" w14:textId="77777777" w:rsidR="00262CF0" w:rsidRPr="00136B9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6B9C">
              <w:rPr>
                <w:rFonts w:ascii="Times New Roman" w:hAnsi="Times New Roman" w:cs="Times New Roman"/>
              </w:rPr>
              <w:t xml:space="preserve">Курицына, Н.И. Противодействие злоупотреблениям в профессиональной деятельности : учебное пособие / </w:t>
            </w:r>
            <w:proofErr w:type="spellStart"/>
            <w:r w:rsidRPr="00136B9C">
              <w:rPr>
                <w:rFonts w:ascii="Times New Roman" w:hAnsi="Times New Roman" w:cs="Times New Roman"/>
              </w:rPr>
              <w:t>Н.И.Курицына</w:t>
            </w:r>
            <w:proofErr w:type="spellEnd"/>
            <w:r w:rsidRPr="00136B9C">
              <w:rPr>
                <w:rFonts w:ascii="Times New Roman" w:hAnsi="Times New Roman" w:cs="Times New Roman"/>
              </w:rPr>
              <w:t xml:space="preserve"> ; М-во науки и образования</w:t>
            </w:r>
            <w:proofErr w:type="gramStart"/>
            <w:r w:rsidRPr="00136B9C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136B9C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136B9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36B9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36B9C">
              <w:rPr>
                <w:rFonts w:ascii="Times New Roman" w:hAnsi="Times New Roman" w:cs="Times New Roman"/>
              </w:rPr>
              <w:t>экон</w:t>
            </w:r>
            <w:proofErr w:type="spellEnd"/>
            <w:r w:rsidRPr="00136B9C">
              <w:rPr>
                <w:rFonts w:ascii="Times New Roman" w:hAnsi="Times New Roman" w:cs="Times New Roman"/>
              </w:rPr>
              <w:t>. ун-т, Каф. тамож. дела</w:t>
            </w:r>
            <w:proofErr w:type="gramStart"/>
            <w:r w:rsidRPr="00136B9C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136B9C">
              <w:rPr>
                <w:rFonts w:ascii="Times New Roman" w:hAnsi="Times New Roman" w:cs="Times New Roman"/>
              </w:rPr>
              <w:t xml:space="preserve">— Санкт-Петербург : Изд-во СПбГЭУ, 2018 .— 101 с. : ил., табл. — Сведения доступны также по Интернету: </w:t>
            </w:r>
            <w:proofErr w:type="spellStart"/>
            <w:r w:rsidRPr="00136B9C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136B9C">
              <w:rPr>
                <w:rFonts w:ascii="Times New Roman" w:hAnsi="Times New Roman" w:cs="Times New Roman"/>
              </w:rPr>
              <w:t>.</w:t>
            </w:r>
            <w:proofErr w:type="spellStart"/>
            <w:r w:rsidRPr="00136B9C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136B9C">
              <w:rPr>
                <w:rFonts w:ascii="Times New Roman" w:hAnsi="Times New Roman" w:cs="Times New Roman"/>
              </w:rPr>
              <w:t>.</w:t>
            </w:r>
            <w:proofErr w:type="spellStart"/>
            <w:r w:rsidRPr="00136B9C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063231" w14:textId="77777777" w:rsidR="00262CF0" w:rsidRPr="00136B9C" w:rsidRDefault="009833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36B9C">
                <w:rPr>
                  <w:color w:val="00008B"/>
                  <w:u w:val="single"/>
                </w:rPr>
                <w:t>https://opac.unecon.ru/elibrar ... B5%D0%BD%D0%B8%D1%8F%D0%BC.pdf</w:t>
              </w:r>
            </w:hyperlink>
          </w:p>
        </w:tc>
      </w:tr>
      <w:tr w:rsidR="00262CF0" w:rsidRPr="00FD3F9F" w14:paraId="54AE17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559021" w14:textId="77777777" w:rsidR="00262CF0" w:rsidRPr="00136B9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36B9C">
              <w:rPr>
                <w:rFonts w:ascii="Times New Roman" w:hAnsi="Times New Roman" w:cs="Times New Roman"/>
              </w:rPr>
              <w:t>Противодействие коррупции в федеральных органах исполнительной власти</w:t>
            </w:r>
            <w:proofErr w:type="gramStart"/>
            <w:r w:rsidRPr="00136B9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36B9C">
              <w:rPr>
                <w:rFonts w:ascii="Times New Roman" w:hAnsi="Times New Roman" w:cs="Times New Roman"/>
              </w:rPr>
              <w:t xml:space="preserve"> научно-практическое пособие  / Отв. ред. </w:t>
            </w:r>
            <w:proofErr w:type="spellStart"/>
            <w:r w:rsidRPr="00136B9C">
              <w:rPr>
                <w:rFonts w:ascii="Times New Roman" w:hAnsi="Times New Roman" w:cs="Times New Roman"/>
                <w:lang w:val="en-US"/>
              </w:rPr>
              <w:t>Ноздрачев</w:t>
            </w:r>
            <w:proofErr w:type="spellEnd"/>
            <w:r w:rsidRPr="00136B9C">
              <w:rPr>
                <w:rFonts w:ascii="Times New Roman" w:hAnsi="Times New Roman" w:cs="Times New Roman"/>
                <w:lang w:val="en-US"/>
              </w:rPr>
              <w:t xml:space="preserve"> А.Ф.— </w:t>
            </w:r>
            <w:proofErr w:type="spellStart"/>
            <w:r w:rsidRPr="00136B9C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136B9C">
              <w:rPr>
                <w:rFonts w:ascii="Times New Roman" w:hAnsi="Times New Roman" w:cs="Times New Roman"/>
                <w:lang w:val="en-US"/>
              </w:rPr>
              <w:t xml:space="preserve"> : ИНФРА-М, 2016.— 184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871144" w14:textId="77777777" w:rsidR="00262CF0" w:rsidRPr="00136B9C" w:rsidRDefault="009833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36B9C">
                <w:rPr>
                  <w:color w:val="00008B"/>
                  <w:u w:val="single"/>
                  <w:lang w:val="en-US"/>
                </w:rPr>
                <w:t>https://znanium.com/catalog/document?pid=549750</w:t>
              </w:r>
            </w:hyperlink>
          </w:p>
        </w:tc>
      </w:tr>
    </w:tbl>
    <w:p w14:paraId="570D085B" w14:textId="77777777" w:rsidR="0091168E" w:rsidRPr="00F269AA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1423A26" w14:textId="77777777" w:rsidTr="007B550D">
        <w:tc>
          <w:tcPr>
            <w:tcW w:w="9345" w:type="dxa"/>
          </w:tcPr>
          <w:p w14:paraId="35D897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CA58E77" w14:textId="77777777" w:rsidTr="007B550D">
        <w:tc>
          <w:tcPr>
            <w:tcW w:w="9345" w:type="dxa"/>
          </w:tcPr>
          <w:p w14:paraId="74BDB3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38FC8383" w14:textId="77777777" w:rsidTr="007B550D">
        <w:tc>
          <w:tcPr>
            <w:tcW w:w="9345" w:type="dxa"/>
          </w:tcPr>
          <w:p w14:paraId="66572A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CF57C5D" w14:textId="77777777" w:rsidTr="007B550D">
        <w:tc>
          <w:tcPr>
            <w:tcW w:w="9345" w:type="dxa"/>
          </w:tcPr>
          <w:p w14:paraId="4A4DFD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81A8E29" w14:textId="77777777" w:rsidTr="007B550D">
        <w:tc>
          <w:tcPr>
            <w:tcW w:w="9345" w:type="dxa"/>
          </w:tcPr>
          <w:p w14:paraId="60B0C24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833B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269A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269A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69A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269A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69A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269A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269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69AA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69A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269AA">
              <w:rPr>
                <w:sz w:val="22"/>
                <w:szCs w:val="22"/>
              </w:rPr>
              <w:t xml:space="preserve">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F269AA">
              <w:rPr>
                <w:sz w:val="22"/>
                <w:szCs w:val="22"/>
                <w:lang w:val="en-US"/>
              </w:rPr>
              <w:t>Acer</w:t>
            </w:r>
            <w:r w:rsidRPr="00F269AA">
              <w:rPr>
                <w:sz w:val="22"/>
                <w:szCs w:val="22"/>
              </w:rPr>
              <w:t xml:space="preserve"> </w:t>
            </w:r>
            <w:r w:rsidRPr="00F269AA">
              <w:rPr>
                <w:sz w:val="22"/>
                <w:szCs w:val="22"/>
                <w:lang w:val="en-US"/>
              </w:rPr>
              <w:t>Aspire</w:t>
            </w:r>
            <w:r w:rsidRPr="00F269AA">
              <w:rPr>
                <w:sz w:val="22"/>
                <w:szCs w:val="22"/>
              </w:rPr>
              <w:t xml:space="preserve"> </w:t>
            </w:r>
            <w:r w:rsidRPr="00F269AA">
              <w:rPr>
                <w:sz w:val="22"/>
                <w:szCs w:val="22"/>
                <w:lang w:val="en-US"/>
              </w:rPr>
              <w:t>Z</w:t>
            </w:r>
            <w:r w:rsidRPr="00F269AA">
              <w:rPr>
                <w:sz w:val="22"/>
                <w:szCs w:val="22"/>
              </w:rPr>
              <w:t xml:space="preserve">1811 </w:t>
            </w:r>
            <w:r w:rsidRPr="00F269AA">
              <w:rPr>
                <w:sz w:val="22"/>
                <w:szCs w:val="22"/>
                <w:lang w:val="en-US"/>
              </w:rPr>
              <w:t>Intel</w:t>
            </w:r>
            <w:r w:rsidRPr="00F269AA">
              <w:rPr>
                <w:sz w:val="22"/>
                <w:szCs w:val="22"/>
              </w:rPr>
              <w:t xml:space="preserve"> </w:t>
            </w:r>
            <w:r w:rsidRPr="00F269AA">
              <w:rPr>
                <w:sz w:val="22"/>
                <w:szCs w:val="22"/>
                <w:lang w:val="en-US"/>
              </w:rPr>
              <w:t>Core</w:t>
            </w:r>
            <w:r w:rsidRPr="00F269AA">
              <w:rPr>
                <w:sz w:val="22"/>
                <w:szCs w:val="22"/>
              </w:rPr>
              <w:t xml:space="preserve"> </w:t>
            </w:r>
            <w:proofErr w:type="spellStart"/>
            <w:r w:rsidRPr="00F269A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269AA">
              <w:rPr>
                <w:sz w:val="22"/>
                <w:szCs w:val="22"/>
              </w:rPr>
              <w:t>5-2400</w:t>
            </w:r>
            <w:r w:rsidRPr="00F269AA">
              <w:rPr>
                <w:sz w:val="22"/>
                <w:szCs w:val="22"/>
                <w:lang w:val="en-US"/>
              </w:rPr>
              <w:t>S</w:t>
            </w:r>
            <w:r w:rsidRPr="00F269AA">
              <w:rPr>
                <w:sz w:val="22"/>
                <w:szCs w:val="22"/>
              </w:rPr>
              <w:t>@2.50</w:t>
            </w:r>
            <w:r w:rsidRPr="00F269AA">
              <w:rPr>
                <w:sz w:val="22"/>
                <w:szCs w:val="22"/>
                <w:lang w:val="en-US"/>
              </w:rPr>
              <w:t>GHz</w:t>
            </w:r>
            <w:r w:rsidRPr="00F269AA">
              <w:rPr>
                <w:sz w:val="22"/>
                <w:szCs w:val="22"/>
              </w:rPr>
              <w:t>/4</w:t>
            </w:r>
            <w:r w:rsidRPr="00F269AA">
              <w:rPr>
                <w:sz w:val="22"/>
                <w:szCs w:val="22"/>
                <w:lang w:val="en-US"/>
              </w:rPr>
              <w:t>Gb</w:t>
            </w:r>
            <w:r w:rsidRPr="00F269AA">
              <w:rPr>
                <w:sz w:val="22"/>
                <w:szCs w:val="22"/>
              </w:rPr>
              <w:t>/1</w:t>
            </w:r>
            <w:r w:rsidRPr="00F269AA">
              <w:rPr>
                <w:sz w:val="22"/>
                <w:szCs w:val="22"/>
                <w:lang w:val="en-US"/>
              </w:rPr>
              <w:t>Tb</w:t>
            </w:r>
            <w:r w:rsidRPr="00F269AA">
              <w:rPr>
                <w:sz w:val="22"/>
                <w:szCs w:val="22"/>
              </w:rPr>
              <w:t xml:space="preserve"> - 1 шт., Мультимедийный проектор </w:t>
            </w:r>
            <w:r w:rsidRPr="00F269AA">
              <w:rPr>
                <w:sz w:val="22"/>
                <w:szCs w:val="22"/>
                <w:lang w:val="en-US"/>
              </w:rPr>
              <w:t>NEC</w:t>
            </w:r>
            <w:r w:rsidRPr="00F269AA">
              <w:rPr>
                <w:sz w:val="22"/>
                <w:szCs w:val="22"/>
              </w:rPr>
              <w:t xml:space="preserve"> </w:t>
            </w:r>
            <w:r w:rsidRPr="00F269AA">
              <w:rPr>
                <w:sz w:val="22"/>
                <w:szCs w:val="22"/>
                <w:lang w:val="en-US"/>
              </w:rPr>
              <w:t>ME</w:t>
            </w:r>
            <w:r w:rsidRPr="00F269AA">
              <w:rPr>
                <w:sz w:val="22"/>
                <w:szCs w:val="22"/>
              </w:rPr>
              <w:t>401</w:t>
            </w:r>
            <w:r w:rsidRPr="00F269AA">
              <w:rPr>
                <w:sz w:val="22"/>
                <w:szCs w:val="22"/>
                <w:lang w:val="en-US"/>
              </w:rPr>
              <w:t>X</w:t>
            </w:r>
            <w:r w:rsidRPr="00F269AA">
              <w:rPr>
                <w:sz w:val="22"/>
                <w:szCs w:val="22"/>
              </w:rPr>
              <w:t xml:space="preserve"> - 1 шт., Экран с электроприводом </w:t>
            </w:r>
            <w:r w:rsidRPr="00F269AA">
              <w:rPr>
                <w:sz w:val="22"/>
                <w:szCs w:val="22"/>
                <w:lang w:val="en-US"/>
              </w:rPr>
              <w:t>Draper</w:t>
            </w:r>
            <w:r w:rsidRPr="00F269AA">
              <w:rPr>
                <w:sz w:val="22"/>
                <w:szCs w:val="22"/>
              </w:rPr>
              <w:t xml:space="preserve"> </w:t>
            </w:r>
            <w:r w:rsidRPr="00F269AA">
              <w:rPr>
                <w:sz w:val="22"/>
                <w:szCs w:val="22"/>
                <w:lang w:val="en-US"/>
              </w:rPr>
              <w:t>Baronet</w:t>
            </w:r>
            <w:r w:rsidRPr="00F269AA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F269AA">
              <w:rPr>
                <w:sz w:val="22"/>
                <w:szCs w:val="22"/>
                <w:lang w:val="en-US"/>
              </w:rPr>
              <w:t>JPA</w:t>
            </w:r>
            <w:r w:rsidRPr="00F269AA">
              <w:rPr>
                <w:sz w:val="22"/>
                <w:szCs w:val="22"/>
              </w:rPr>
              <w:t>-1240</w:t>
            </w:r>
            <w:r w:rsidRPr="00F269AA">
              <w:rPr>
                <w:sz w:val="22"/>
                <w:szCs w:val="22"/>
                <w:lang w:val="en-US"/>
              </w:rPr>
              <w:t>A</w:t>
            </w:r>
            <w:r w:rsidRPr="00F269AA">
              <w:rPr>
                <w:sz w:val="22"/>
                <w:szCs w:val="22"/>
              </w:rPr>
              <w:t xml:space="preserve">) 240 Вт/100 В - 1 шт., Акустическая система </w:t>
            </w:r>
            <w:r w:rsidRPr="00F269AA">
              <w:rPr>
                <w:sz w:val="22"/>
                <w:szCs w:val="22"/>
                <w:lang w:val="en-US"/>
              </w:rPr>
              <w:t>JBL</w:t>
            </w:r>
            <w:r w:rsidRPr="00F269AA">
              <w:rPr>
                <w:sz w:val="22"/>
                <w:szCs w:val="22"/>
              </w:rPr>
              <w:t xml:space="preserve"> </w:t>
            </w:r>
            <w:r w:rsidRPr="00F269AA">
              <w:rPr>
                <w:sz w:val="22"/>
                <w:szCs w:val="22"/>
                <w:lang w:val="en-US"/>
              </w:rPr>
              <w:t>CONTROL</w:t>
            </w:r>
            <w:r w:rsidRPr="00F269AA">
              <w:rPr>
                <w:sz w:val="22"/>
                <w:szCs w:val="22"/>
              </w:rPr>
              <w:t xml:space="preserve"> 25 </w:t>
            </w:r>
            <w:r w:rsidRPr="00F269AA">
              <w:rPr>
                <w:sz w:val="22"/>
                <w:szCs w:val="22"/>
                <w:lang w:val="en-US"/>
              </w:rPr>
              <w:t>WH</w:t>
            </w:r>
            <w:r w:rsidRPr="00F269AA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269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69A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269AA">
              <w:rPr>
                <w:sz w:val="22"/>
                <w:szCs w:val="22"/>
              </w:rPr>
              <w:t>Прилукская</w:t>
            </w:r>
            <w:proofErr w:type="spellEnd"/>
            <w:r w:rsidRPr="00F269AA">
              <w:rPr>
                <w:sz w:val="22"/>
                <w:szCs w:val="22"/>
              </w:rPr>
              <w:t xml:space="preserve">, д. 3, лит. </w:t>
            </w:r>
            <w:r w:rsidRPr="00F269A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269AA" w14:paraId="0C8FE8FF" w14:textId="77777777" w:rsidTr="008416EB">
        <w:tc>
          <w:tcPr>
            <w:tcW w:w="7797" w:type="dxa"/>
            <w:shd w:val="clear" w:color="auto" w:fill="auto"/>
          </w:tcPr>
          <w:p w14:paraId="2DCCAFB6" w14:textId="77777777" w:rsidR="002C735C" w:rsidRPr="00F269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69AA">
              <w:rPr>
                <w:sz w:val="22"/>
                <w:szCs w:val="22"/>
              </w:rPr>
              <w:t xml:space="preserve">Ауд. 505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69A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269AA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аудиторная - 1 шт. Переносной мультимедийный комплект: Ноутбук </w:t>
            </w:r>
            <w:r w:rsidRPr="00F269AA">
              <w:rPr>
                <w:sz w:val="22"/>
                <w:szCs w:val="22"/>
                <w:lang w:val="en-US"/>
              </w:rPr>
              <w:t>HP</w:t>
            </w:r>
            <w:r w:rsidRPr="00F269AA">
              <w:rPr>
                <w:sz w:val="22"/>
                <w:szCs w:val="22"/>
              </w:rPr>
              <w:t xml:space="preserve"> 250 </w:t>
            </w:r>
            <w:r w:rsidRPr="00F269AA">
              <w:rPr>
                <w:sz w:val="22"/>
                <w:szCs w:val="22"/>
                <w:lang w:val="en-US"/>
              </w:rPr>
              <w:t>G</w:t>
            </w:r>
            <w:r w:rsidRPr="00F269AA">
              <w:rPr>
                <w:sz w:val="22"/>
                <w:szCs w:val="22"/>
              </w:rPr>
              <w:t>6 1</w:t>
            </w:r>
            <w:r w:rsidRPr="00F269AA">
              <w:rPr>
                <w:sz w:val="22"/>
                <w:szCs w:val="22"/>
                <w:lang w:val="en-US"/>
              </w:rPr>
              <w:t>WY</w:t>
            </w:r>
            <w:r w:rsidRPr="00F269AA">
              <w:rPr>
                <w:sz w:val="22"/>
                <w:szCs w:val="22"/>
              </w:rPr>
              <w:t>58</w:t>
            </w:r>
            <w:r w:rsidRPr="00F269AA">
              <w:rPr>
                <w:sz w:val="22"/>
                <w:szCs w:val="22"/>
                <w:lang w:val="en-US"/>
              </w:rPr>
              <w:t>EA</w:t>
            </w:r>
            <w:r w:rsidRPr="00F269AA">
              <w:rPr>
                <w:sz w:val="22"/>
                <w:szCs w:val="22"/>
              </w:rPr>
              <w:t xml:space="preserve">, Мультимедийный проектор </w:t>
            </w:r>
            <w:r w:rsidRPr="00F269AA">
              <w:rPr>
                <w:sz w:val="22"/>
                <w:szCs w:val="22"/>
                <w:lang w:val="en-US"/>
              </w:rPr>
              <w:t>LG</w:t>
            </w:r>
            <w:r w:rsidRPr="00F269AA">
              <w:rPr>
                <w:sz w:val="22"/>
                <w:szCs w:val="22"/>
              </w:rPr>
              <w:t xml:space="preserve"> </w:t>
            </w:r>
            <w:r w:rsidRPr="00F269AA">
              <w:rPr>
                <w:sz w:val="22"/>
                <w:szCs w:val="22"/>
                <w:lang w:val="en-US"/>
              </w:rPr>
              <w:t>PF</w:t>
            </w:r>
            <w:r w:rsidRPr="00F269AA">
              <w:rPr>
                <w:sz w:val="22"/>
                <w:szCs w:val="22"/>
              </w:rPr>
              <w:t>1500</w:t>
            </w:r>
            <w:r w:rsidRPr="00F269AA">
              <w:rPr>
                <w:sz w:val="22"/>
                <w:szCs w:val="22"/>
                <w:lang w:val="en-US"/>
              </w:rPr>
              <w:t>G</w:t>
            </w:r>
            <w:r w:rsidRPr="00F269A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7D937D" w14:textId="77777777" w:rsidR="002C735C" w:rsidRPr="00F269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69A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269AA">
              <w:rPr>
                <w:sz w:val="22"/>
                <w:szCs w:val="22"/>
              </w:rPr>
              <w:t>Прилукская</w:t>
            </w:r>
            <w:proofErr w:type="spellEnd"/>
            <w:r w:rsidRPr="00F269AA">
              <w:rPr>
                <w:sz w:val="22"/>
                <w:szCs w:val="22"/>
              </w:rPr>
              <w:t xml:space="preserve">, д. 3, лит. </w:t>
            </w:r>
            <w:r w:rsidRPr="00F269A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269AA" w14:paraId="2B32A4BE" w14:textId="77777777" w:rsidTr="008416EB">
        <w:tc>
          <w:tcPr>
            <w:tcW w:w="7797" w:type="dxa"/>
            <w:shd w:val="clear" w:color="auto" w:fill="auto"/>
          </w:tcPr>
          <w:p w14:paraId="07EA362A" w14:textId="77777777" w:rsidR="002C735C" w:rsidRPr="00F269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69AA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69A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269AA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трибуна - 1шт., доска аудиторная - 1шт.Компьютер </w:t>
            </w:r>
            <w:r w:rsidRPr="00F269AA">
              <w:rPr>
                <w:sz w:val="22"/>
                <w:szCs w:val="22"/>
                <w:lang w:val="en-US"/>
              </w:rPr>
              <w:t>intel</w:t>
            </w:r>
            <w:r w:rsidRPr="00F269AA">
              <w:rPr>
                <w:sz w:val="22"/>
                <w:szCs w:val="22"/>
              </w:rPr>
              <w:t xml:space="preserve"> </w:t>
            </w:r>
            <w:r w:rsidRPr="00F269AA">
              <w:rPr>
                <w:sz w:val="22"/>
                <w:szCs w:val="22"/>
                <w:lang w:val="en-US"/>
              </w:rPr>
              <w:t>Core</w:t>
            </w:r>
            <w:r w:rsidRPr="00F269AA">
              <w:rPr>
                <w:sz w:val="22"/>
                <w:szCs w:val="22"/>
              </w:rPr>
              <w:t xml:space="preserve"> </w:t>
            </w:r>
            <w:proofErr w:type="spellStart"/>
            <w:r w:rsidRPr="00F269A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269AA">
              <w:rPr>
                <w:sz w:val="22"/>
                <w:szCs w:val="22"/>
              </w:rPr>
              <w:t>3-8100</w:t>
            </w:r>
            <w:r w:rsidRPr="00F269AA">
              <w:rPr>
                <w:sz w:val="22"/>
                <w:szCs w:val="22"/>
                <w:lang w:val="en-US"/>
              </w:rPr>
              <w:t>S</w:t>
            </w:r>
            <w:r w:rsidRPr="00F269AA">
              <w:rPr>
                <w:sz w:val="22"/>
                <w:szCs w:val="22"/>
              </w:rPr>
              <w:t>/8</w:t>
            </w:r>
            <w:r w:rsidRPr="00F269AA">
              <w:rPr>
                <w:sz w:val="22"/>
                <w:szCs w:val="22"/>
                <w:lang w:val="en-US"/>
              </w:rPr>
              <w:t>Gb</w:t>
            </w:r>
            <w:r w:rsidRPr="00F269AA">
              <w:rPr>
                <w:sz w:val="22"/>
                <w:szCs w:val="22"/>
              </w:rPr>
              <w:t xml:space="preserve">/1Тб / </w:t>
            </w:r>
            <w:r w:rsidRPr="00F269AA">
              <w:rPr>
                <w:sz w:val="22"/>
                <w:szCs w:val="22"/>
                <w:lang w:val="en-US"/>
              </w:rPr>
              <w:t>Philips</w:t>
            </w:r>
            <w:r w:rsidRPr="00F269AA">
              <w:rPr>
                <w:sz w:val="22"/>
                <w:szCs w:val="22"/>
              </w:rPr>
              <w:t>224</w:t>
            </w:r>
            <w:r w:rsidRPr="00F269AA">
              <w:rPr>
                <w:sz w:val="22"/>
                <w:szCs w:val="22"/>
                <w:lang w:val="en-US"/>
              </w:rPr>
              <w:t>E</w:t>
            </w:r>
            <w:r w:rsidRPr="00F269AA">
              <w:rPr>
                <w:sz w:val="22"/>
                <w:szCs w:val="22"/>
              </w:rPr>
              <w:t>5</w:t>
            </w:r>
            <w:r w:rsidRPr="00F269AA">
              <w:rPr>
                <w:sz w:val="22"/>
                <w:szCs w:val="22"/>
                <w:lang w:val="en-US"/>
              </w:rPr>
              <w:t>QSB</w:t>
            </w:r>
            <w:r w:rsidRPr="00F269AA">
              <w:rPr>
                <w:sz w:val="22"/>
                <w:szCs w:val="22"/>
              </w:rPr>
              <w:t xml:space="preserve"> - 14 </w:t>
            </w:r>
            <w:proofErr w:type="spellStart"/>
            <w:r w:rsidRPr="00F269AA">
              <w:rPr>
                <w:sz w:val="22"/>
                <w:szCs w:val="22"/>
              </w:rPr>
              <w:t>шт.,Моноблок</w:t>
            </w:r>
            <w:proofErr w:type="spellEnd"/>
            <w:r w:rsidRPr="00F269AA">
              <w:rPr>
                <w:sz w:val="22"/>
                <w:szCs w:val="22"/>
              </w:rPr>
              <w:t xml:space="preserve"> </w:t>
            </w:r>
            <w:r w:rsidRPr="00F269AA">
              <w:rPr>
                <w:sz w:val="22"/>
                <w:szCs w:val="22"/>
                <w:lang w:val="en-US"/>
              </w:rPr>
              <w:t>Acer</w:t>
            </w:r>
            <w:r w:rsidRPr="00F269AA">
              <w:rPr>
                <w:sz w:val="22"/>
                <w:szCs w:val="22"/>
              </w:rPr>
              <w:t xml:space="preserve"> </w:t>
            </w:r>
            <w:r w:rsidRPr="00F269AA">
              <w:rPr>
                <w:sz w:val="22"/>
                <w:szCs w:val="22"/>
                <w:lang w:val="en-US"/>
              </w:rPr>
              <w:t>Aspire</w:t>
            </w:r>
            <w:r w:rsidRPr="00F269AA">
              <w:rPr>
                <w:sz w:val="22"/>
                <w:szCs w:val="22"/>
              </w:rPr>
              <w:t xml:space="preserve"> </w:t>
            </w:r>
            <w:r w:rsidRPr="00F269AA">
              <w:rPr>
                <w:sz w:val="22"/>
                <w:szCs w:val="22"/>
                <w:lang w:val="en-US"/>
              </w:rPr>
              <w:t>Z</w:t>
            </w:r>
            <w:r w:rsidRPr="00F269AA">
              <w:rPr>
                <w:sz w:val="22"/>
                <w:szCs w:val="22"/>
              </w:rPr>
              <w:t xml:space="preserve">1811 </w:t>
            </w:r>
            <w:r w:rsidRPr="00F269AA">
              <w:rPr>
                <w:sz w:val="22"/>
                <w:szCs w:val="22"/>
                <w:lang w:val="en-US"/>
              </w:rPr>
              <w:t>Intel</w:t>
            </w:r>
            <w:r w:rsidRPr="00F269AA">
              <w:rPr>
                <w:sz w:val="22"/>
                <w:szCs w:val="22"/>
              </w:rPr>
              <w:t xml:space="preserve"> </w:t>
            </w:r>
            <w:r w:rsidRPr="00F269AA">
              <w:rPr>
                <w:sz w:val="22"/>
                <w:szCs w:val="22"/>
                <w:lang w:val="en-US"/>
              </w:rPr>
              <w:t>Core</w:t>
            </w:r>
            <w:r w:rsidRPr="00F269AA">
              <w:rPr>
                <w:sz w:val="22"/>
                <w:szCs w:val="22"/>
              </w:rPr>
              <w:t xml:space="preserve"> </w:t>
            </w:r>
            <w:proofErr w:type="spellStart"/>
            <w:r w:rsidRPr="00F269A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269AA">
              <w:rPr>
                <w:sz w:val="22"/>
                <w:szCs w:val="22"/>
              </w:rPr>
              <w:t>5-2400</w:t>
            </w:r>
            <w:r w:rsidRPr="00F269AA">
              <w:rPr>
                <w:sz w:val="22"/>
                <w:szCs w:val="22"/>
                <w:lang w:val="en-US"/>
              </w:rPr>
              <w:t>S</w:t>
            </w:r>
            <w:r w:rsidRPr="00F269AA">
              <w:rPr>
                <w:sz w:val="22"/>
                <w:szCs w:val="22"/>
              </w:rPr>
              <w:t>@2.50</w:t>
            </w:r>
            <w:r w:rsidRPr="00F269AA">
              <w:rPr>
                <w:sz w:val="22"/>
                <w:szCs w:val="22"/>
                <w:lang w:val="en-US"/>
              </w:rPr>
              <w:t>GHz</w:t>
            </w:r>
            <w:r w:rsidRPr="00F269AA">
              <w:rPr>
                <w:sz w:val="22"/>
                <w:szCs w:val="22"/>
              </w:rPr>
              <w:t>/4</w:t>
            </w:r>
            <w:r w:rsidRPr="00F269AA">
              <w:rPr>
                <w:sz w:val="22"/>
                <w:szCs w:val="22"/>
                <w:lang w:val="en-US"/>
              </w:rPr>
              <w:t>Gb</w:t>
            </w:r>
            <w:r w:rsidRPr="00F269AA">
              <w:rPr>
                <w:sz w:val="22"/>
                <w:szCs w:val="22"/>
              </w:rPr>
              <w:t>/1</w:t>
            </w:r>
            <w:r w:rsidRPr="00F269AA">
              <w:rPr>
                <w:sz w:val="22"/>
                <w:szCs w:val="22"/>
                <w:lang w:val="en-US"/>
              </w:rPr>
              <w:t>Tb</w:t>
            </w:r>
            <w:r w:rsidRPr="00F269AA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F269AA">
              <w:rPr>
                <w:sz w:val="22"/>
                <w:szCs w:val="22"/>
              </w:rPr>
              <w:t>проекцион</w:t>
            </w:r>
            <w:proofErr w:type="spellEnd"/>
            <w:r w:rsidRPr="00F269AA">
              <w:rPr>
                <w:sz w:val="22"/>
                <w:szCs w:val="22"/>
              </w:rPr>
              <w:t xml:space="preserve">. </w:t>
            </w:r>
            <w:proofErr w:type="spellStart"/>
            <w:r w:rsidRPr="00F269AA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F269AA">
              <w:rPr>
                <w:sz w:val="22"/>
                <w:szCs w:val="22"/>
              </w:rPr>
              <w:t xml:space="preserve"> </w:t>
            </w:r>
            <w:r w:rsidRPr="00F269AA">
              <w:rPr>
                <w:sz w:val="22"/>
                <w:szCs w:val="22"/>
                <w:lang w:val="en-US"/>
              </w:rPr>
              <w:t>Compact</w:t>
            </w:r>
            <w:r w:rsidRPr="00F269AA">
              <w:rPr>
                <w:sz w:val="22"/>
                <w:szCs w:val="22"/>
              </w:rPr>
              <w:t xml:space="preserve"> </w:t>
            </w:r>
            <w:proofErr w:type="spellStart"/>
            <w:r w:rsidRPr="00F269AA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F269AA">
              <w:rPr>
                <w:sz w:val="22"/>
                <w:szCs w:val="22"/>
              </w:rPr>
              <w:t xml:space="preserve"> 153</w:t>
            </w:r>
            <w:r w:rsidRPr="00F269AA">
              <w:rPr>
                <w:sz w:val="22"/>
                <w:szCs w:val="22"/>
                <w:lang w:val="en-US"/>
              </w:rPr>
              <w:t>x</w:t>
            </w:r>
            <w:r w:rsidRPr="00F269AA">
              <w:rPr>
                <w:sz w:val="22"/>
                <w:szCs w:val="22"/>
              </w:rPr>
              <w:t xml:space="preserve">200 </w:t>
            </w:r>
            <w:r w:rsidRPr="00F269AA">
              <w:rPr>
                <w:sz w:val="22"/>
                <w:szCs w:val="22"/>
                <w:lang w:val="en-US"/>
              </w:rPr>
              <w:t>c</w:t>
            </w:r>
            <w:r w:rsidRPr="00F269AA">
              <w:rPr>
                <w:sz w:val="22"/>
                <w:szCs w:val="22"/>
              </w:rPr>
              <w:t xml:space="preserve">м </w:t>
            </w:r>
            <w:r w:rsidRPr="00F269AA">
              <w:rPr>
                <w:sz w:val="22"/>
                <w:szCs w:val="22"/>
                <w:lang w:val="en-US"/>
              </w:rPr>
              <w:t>MATTE</w:t>
            </w:r>
            <w:r w:rsidRPr="00F269AA">
              <w:rPr>
                <w:sz w:val="22"/>
                <w:szCs w:val="22"/>
              </w:rPr>
              <w:t xml:space="preserve"> </w:t>
            </w:r>
            <w:r w:rsidRPr="00F269AA">
              <w:rPr>
                <w:sz w:val="22"/>
                <w:szCs w:val="22"/>
                <w:lang w:val="en-US"/>
              </w:rPr>
              <w:t>White</w:t>
            </w:r>
            <w:r w:rsidRPr="00F269AA">
              <w:rPr>
                <w:sz w:val="22"/>
                <w:szCs w:val="22"/>
              </w:rPr>
              <w:t xml:space="preserve"> </w:t>
            </w:r>
            <w:r w:rsidRPr="00F269AA">
              <w:rPr>
                <w:sz w:val="22"/>
                <w:szCs w:val="22"/>
                <w:lang w:val="en-US"/>
              </w:rPr>
              <w:t>S</w:t>
            </w:r>
            <w:r w:rsidRPr="00F269AA">
              <w:rPr>
                <w:sz w:val="22"/>
                <w:szCs w:val="22"/>
              </w:rPr>
              <w:t xml:space="preserve"> - 1 шт., Мультимедийный проектор </w:t>
            </w:r>
            <w:r w:rsidRPr="00F269AA">
              <w:rPr>
                <w:sz w:val="22"/>
                <w:szCs w:val="22"/>
                <w:lang w:val="en-US"/>
              </w:rPr>
              <w:t>NEC</w:t>
            </w:r>
            <w:r w:rsidRPr="00F269AA">
              <w:rPr>
                <w:sz w:val="22"/>
                <w:szCs w:val="22"/>
              </w:rPr>
              <w:t xml:space="preserve"> </w:t>
            </w:r>
            <w:r w:rsidRPr="00F269AA">
              <w:rPr>
                <w:sz w:val="22"/>
                <w:szCs w:val="22"/>
                <w:lang w:val="en-US"/>
              </w:rPr>
              <w:t>NP</w:t>
            </w:r>
            <w:r w:rsidRPr="00F269AA">
              <w:rPr>
                <w:sz w:val="22"/>
                <w:szCs w:val="22"/>
              </w:rPr>
              <w:t>-</w:t>
            </w:r>
            <w:r w:rsidRPr="00F269AA">
              <w:rPr>
                <w:sz w:val="22"/>
                <w:szCs w:val="22"/>
                <w:lang w:val="en-US"/>
              </w:rPr>
              <w:t>ME</w:t>
            </w:r>
            <w:r w:rsidRPr="00F269AA">
              <w:rPr>
                <w:sz w:val="22"/>
                <w:szCs w:val="22"/>
              </w:rPr>
              <w:t>402</w:t>
            </w:r>
            <w:r w:rsidRPr="00F269AA">
              <w:rPr>
                <w:sz w:val="22"/>
                <w:szCs w:val="22"/>
                <w:lang w:val="en-US"/>
              </w:rPr>
              <w:t>X</w:t>
            </w:r>
            <w:r w:rsidRPr="00F269AA">
              <w:rPr>
                <w:sz w:val="22"/>
                <w:szCs w:val="22"/>
              </w:rPr>
              <w:t xml:space="preserve"> - 1 шт., Колонки </w:t>
            </w:r>
            <w:r w:rsidRPr="00F269AA">
              <w:rPr>
                <w:sz w:val="22"/>
                <w:szCs w:val="22"/>
                <w:lang w:val="en-US"/>
              </w:rPr>
              <w:t>Hi</w:t>
            </w:r>
            <w:r w:rsidRPr="00F269AA">
              <w:rPr>
                <w:sz w:val="22"/>
                <w:szCs w:val="22"/>
              </w:rPr>
              <w:t>-</w:t>
            </w:r>
            <w:r w:rsidRPr="00F269AA">
              <w:rPr>
                <w:sz w:val="22"/>
                <w:szCs w:val="22"/>
                <w:lang w:val="en-US"/>
              </w:rPr>
              <w:t>Fi</w:t>
            </w:r>
            <w:r w:rsidRPr="00F269AA">
              <w:rPr>
                <w:sz w:val="22"/>
                <w:szCs w:val="22"/>
              </w:rPr>
              <w:t xml:space="preserve"> </w:t>
            </w:r>
            <w:r w:rsidRPr="00F269AA">
              <w:rPr>
                <w:sz w:val="22"/>
                <w:szCs w:val="22"/>
                <w:lang w:val="en-US"/>
              </w:rPr>
              <w:t>PRO</w:t>
            </w:r>
            <w:r w:rsidRPr="00F269AA">
              <w:rPr>
                <w:sz w:val="22"/>
                <w:szCs w:val="22"/>
              </w:rPr>
              <w:t xml:space="preserve"> </w:t>
            </w:r>
            <w:r w:rsidRPr="00F269AA">
              <w:rPr>
                <w:sz w:val="22"/>
                <w:szCs w:val="22"/>
                <w:lang w:val="en-US"/>
              </w:rPr>
              <w:t>MASKGT</w:t>
            </w:r>
            <w:r w:rsidRPr="00F269AA">
              <w:rPr>
                <w:sz w:val="22"/>
                <w:szCs w:val="22"/>
              </w:rPr>
              <w:t>-</w:t>
            </w:r>
            <w:r w:rsidRPr="00F269AA">
              <w:rPr>
                <w:sz w:val="22"/>
                <w:szCs w:val="22"/>
                <w:lang w:val="en-US"/>
              </w:rPr>
              <w:t>W</w:t>
            </w:r>
            <w:r w:rsidRPr="00F269AA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2C8D39" w14:textId="77777777" w:rsidR="002C735C" w:rsidRPr="00F269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69A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269AA">
              <w:rPr>
                <w:sz w:val="22"/>
                <w:szCs w:val="22"/>
              </w:rPr>
              <w:t>Прилукская</w:t>
            </w:r>
            <w:proofErr w:type="spellEnd"/>
            <w:r w:rsidRPr="00F269AA">
              <w:rPr>
                <w:sz w:val="22"/>
                <w:szCs w:val="22"/>
              </w:rPr>
              <w:t xml:space="preserve">, д. 3, лит. </w:t>
            </w:r>
            <w:r w:rsidRPr="00F269A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269AA" w14:paraId="6041C2CC" w14:textId="77777777" w:rsidTr="008416EB">
        <w:tc>
          <w:tcPr>
            <w:tcW w:w="7797" w:type="dxa"/>
            <w:shd w:val="clear" w:color="auto" w:fill="auto"/>
          </w:tcPr>
          <w:p w14:paraId="50E6C91D" w14:textId="77777777" w:rsidR="002C735C" w:rsidRPr="00F269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69AA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269AA">
              <w:rPr>
                <w:sz w:val="22"/>
                <w:szCs w:val="22"/>
              </w:rPr>
              <w:t>комплексом</w:t>
            </w:r>
            <w:proofErr w:type="gramStart"/>
            <w:r w:rsidRPr="00F269AA">
              <w:rPr>
                <w:sz w:val="22"/>
                <w:szCs w:val="22"/>
              </w:rPr>
              <w:t>.С</w:t>
            </w:r>
            <w:proofErr w:type="gramEnd"/>
            <w:r w:rsidRPr="00F269AA">
              <w:rPr>
                <w:sz w:val="22"/>
                <w:szCs w:val="22"/>
              </w:rPr>
              <w:t>пециализированная</w:t>
            </w:r>
            <w:proofErr w:type="spellEnd"/>
            <w:r w:rsidRPr="00F269A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269AA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F269AA">
              <w:rPr>
                <w:sz w:val="22"/>
                <w:szCs w:val="22"/>
                <w:lang w:val="en-US"/>
              </w:rPr>
              <w:t>FOX</w:t>
            </w:r>
            <w:r w:rsidRPr="00F269AA">
              <w:rPr>
                <w:sz w:val="22"/>
                <w:szCs w:val="22"/>
              </w:rPr>
              <w:t xml:space="preserve"> </w:t>
            </w:r>
            <w:r w:rsidRPr="00F269AA">
              <w:rPr>
                <w:sz w:val="22"/>
                <w:szCs w:val="22"/>
                <w:lang w:val="en-US"/>
              </w:rPr>
              <w:t>MIMO</w:t>
            </w:r>
            <w:r w:rsidRPr="00F269AA">
              <w:rPr>
                <w:sz w:val="22"/>
                <w:szCs w:val="22"/>
              </w:rPr>
              <w:t xml:space="preserve"> 4450 2.8</w:t>
            </w:r>
            <w:proofErr w:type="spellStart"/>
            <w:r w:rsidRPr="00F269A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269AA">
              <w:rPr>
                <w:sz w:val="22"/>
                <w:szCs w:val="22"/>
              </w:rPr>
              <w:t>\4</w:t>
            </w:r>
            <w:proofErr w:type="spellStart"/>
            <w:r w:rsidRPr="00F269A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269AA">
              <w:rPr>
                <w:sz w:val="22"/>
                <w:szCs w:val="22"/>
              </w:rPr>
              <w:t>\500</w:t>
            </w:r>
            <w:r w:rsidRPr="00F269AA">
              <w:rPr>
                <w:sz w:val="22"/>
                <w:szCs w:val="22"/>
                <w:lang w:val="en-US"/>
              </w:rPr>
              <w:t>GB</w:t>
            </w:r>
            <w:r w:rsidRPr="00F269AA">
              <w:rPr>
                <w:sz w:val="22"/>
                <w:szCs w:val="22"/>
              </w:rPr>
              <w:t>\</w:t>
            </w:r>
            <w:r w:rsidRPr="00F269AA">
              <w:rPr>
                <w:sz w:val="22"/>
                <w:szCs w:val="22"/>
                <w:lang w:val="en-US"/>
              </w:rPr>
              <w:t>DVD</w:t>
            </w:r>
            <w:r w:rsidRPr="00F269AA">
              <w:rPr>
                <w:sz w:val="22"/>
                <w:szCs w:val="22"/>
              </w:rPr>
              <w:t>-</w:t>
            </w:r>
            <w:r w:rsidRPr="00F269AA">
              <w:rPr>
                <w:sz w:val="22"/>
                <w:szCs w:val="22"/>
                <w:lang w:val="en-US"/>
              </w:rPr>
              <w:t>RW</w:t>
            </w:r>
            <w:r w:rsidRPr="00F269AA">
              <w:rPr>
                <w:sz w:val="22"/>
                <w:szCs w:val="22"/>
              </w:rPr>
              <w:t>\21.5\</w:t>
            </w:r>
            <w:proofErr w:type="spellStart"/>
            <w:r w:rsidRPr="00F269AA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F269AA">
              <w:rPr>
                <w:sz w:val="22"/>
                <w:szCs w:val="22"/>
              </w:rPr>
              <w:t>\</w:t>
            </w:r>
            <w:r w:rsidRPr="00F269AA">
              <w:rPr>
                <w:sz w:val="22"/>
                <w:szCs w:val="22"/>
                <w:lang w:val="en-US"/>
              </w:rPr>
              <w:t>Lan</w:t>
            </w:r>
            <w:r w:rsidRPr="00F269AA">
              <w:rPr>
                <w:sz w:val="22"/>
                <w:szCs w:val="22"/>
              </w:rPr>
              <w:t xml:space="preserve"> - 16 шт., Проектор </w:t>
            </w:r>
            <w:r w:rsidRPr="00F269AA">
              <w:rPr>
                <w:sz w:val="22"/>
                <w:szCs w:val="22"/>
                <w:lang w:val="en-US"/>
              </w:rPr>
              <w:t>NEC</w:t>
            </w:r>
            <w:r w:rsidRPr="00F269AA">
              <w:rPr>
                <w:sz w:val="22"/>
                <w:szCs w:val="22"/>
              </w:rPr>
              <w:t xml:space="preserve"> </w:t>
            </w:r>
            <w:r w:rsidRPr="00F269AA">
              <w:rPr>
                <w:sz w:val="22"/>
                <w:szCs w:val="22"/>
                <w:lang w:val="en-US"/>
              </w:rPr>
              <w:t>NP</w:t>
            </w:r>
            <w:r w:rsidRPr="00F269AA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0BE514D" w14:textId="77777777" w:rsidR="002C735C" w:rsidRPr="00F269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69A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269AA">
              <w:rPr>
                <w:sz w:val="22"/>
                <w:szCs w:val="22"/>
              </w:rPr>
              <w:t>Прилукская</w:t>
            </w:r>
            <w:proofErr w:type="spellEnd"/>
            <w:r w:rsidRPr="00F269AA">
              <w:rPr>
                <w:sz w:val="22"/>
                <w:szCs w:val="22"/>
              </w:rPr>
              <w:t xml:space="preserve">, д. 3, лит. </w:t>
            </w:r>
            <w:r w:rsidRPr="00F269A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269AA" w14:paraId="3EB638AA" w14:textId="77777777" w:rsidTr="00E10E67">
        <w:tc>
          <w:tcPr>
            <w:tcW w:w="562" w:type="dxa"/>
          </w:tcPr>
          <w:p w14:paraId="6A292172" w14:textId="77777777" w:rsidR="00F269AA" w:rsidRPr="00136B9C" w:rsidRDefault="00F269AA" w:rsidP="00E10E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6F4F70B" w14:textId="77777777" w:rsidR="00F269AA" w:rsidRPr="00F269AA" w:rsidRDefault="00F269AA" w:rsidP="00E10E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69A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269A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69A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269A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269AA" w14:paraId="5A1C9382" w14:textId="77777777" w:rsidTr="00801458">
        <w:tc>
          <w:tcPr>
            <w:tcW w:w="2336" w:type="dxa"/>
          </w:tcPr>
          <w:p w14:paraId="4C518DAB" w14:textId="77777777" w:rsidR="005D65A5" w:rsidRPr="00F269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69A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269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69A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269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69A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269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69A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269AA" w14:paraId="07658034" w14:textId="77777777" w:rsidTr="00801458">
        <w:tc>
          <w:tcPr>
            <w:tcW w:w="2336" w:type="dxa"/>
          </w:tcPr>
          <w:p w14:paraId="1553D698" w14:textId="78F29BFB" w:rsidR="005D65A5" w:rsidRPr="00F269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69A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269AA" w:rsidRDefault="007478E0" w:rsidP="00801458">
            <w:pPr>
              <w:rPr>
                <w:rFonts w:ascii="Times New Roman" w:hAnsi="Times New Roman" w:cs="Times New Roman"/>
              </w:rPr>
            </w:pPr>
            <w:r w:rsidRPr="00F269A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269AA" w:rsidRDefault="007478E0" w:rsidP="00801458">
            <w:pPr>
              <w:rPr>
                <w:rFonts w:ascii="Times New Roman" w:hAnsi="Times New Roman" w:cs="Times New Roman"/>
              </w:rPr>
            </w:pPr>
            <w:r w:rsidRPr="00F269A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269AA" w:rsidRDefault="007478E0" w:rsidP="00801458">
            <w:pPr>
              <w:rPr>
                <w:rFonts w:ascii="Times New Roman" w:hAnsi="Times New Roman" w:cs="Times New Roman"/>
              </w:rPr>
            </w:pPr>
            <w:r w:rsidRPr="00F269A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269AA" w14:paraId="2A502610" w14:textId="77777777" w:rsidTr="00801458">
        <w:tc>
          <w:tcPr>
            <w:tcW w:w="2336" w:type="dxa"/>
          </w:tcPr>
          <w:p w14:paraId="55DB056B" w14:textId="77777777" w:rsidR="005D65A5" w:rsidRPr="00F269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69A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E6BB6A2" w14:textId="77777777" w:rsidR="005D65A5" w:rsidRPr="00F269AA" w:rsidRDefault="007478E0" w:rsidP="00801458">
            <w:pPr>
              <w:rPr>
                <w:rFonts w:ascii="Times New Roman" w:hAnsi="Times New Roman" w:cs="Times New Roman"/>
              </w:rPr>
            </w:pPr>
            <w:r w:rsidRPr="00F269A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54A39C0" w14:textId="77777777" w:rsidR="005D65A5" w:rsidRPr="00F269AA" w:rsidRDefault="007478E0" w:rsidP="00801458">
            <w:pPr>
              <w:rPr>
                <w:rFonts w:ascii="Times New Roman" w:hAnsi="Times New Roman" w:cs="Times New Roman"/>
              </w:rPr>
            </w:pPr>
            <w:r w:rsidRPr="00F269A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962682" w14:textId="77777777" w:rsidR="005D65A5" w:rsidRPr="00F269AA" w:rsidRDefault="007478E0" w:rsidP="00801458">
            <w:pPr>
              <w:rPr>
                <w:rFonts w:ascii="Times New Roman" w:hAnsi="Times New Roman" w:cs="Times New Roman"/>
              </w:rPr>
            </w:pPr>
            <w:r w:rsidRPr="00F269AA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F269AA" w14:paraId="59D55C13" w14:textId="77777777" w:rsidTr="00801458">
        <w:tc>
          <w:tcPr>
            <w:tcW w:w="2336" w:type="dxa"/>
          </w:tcPr>
          <w:p w14:paraId="5FD10FAC" w14:textId="77777777" w:rsidR="005D65A5" w:rsidRPr="00F269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69A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2532DD8" w14:textId="77777777" w:rsidR="005D65A5" w:rsidRPr="00F269AA" w:rsidRDefault="007478E0" w:rsidP="00801458">
            <w:pPr>
              <w:rPr>
                <w:rFonts w:ascii="Times New Roman" w:hAnsi="Times New Roman" w:cs="Times New Roman"/>
              </w:rPr>
            </w:pPr>
            <w:r w:rsidRPr="00F269A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C12BB0A" w14:textId="77777777" w:rsidR="005D65A5" w:rsidRPr="00F269AA" w:rsidRDefault="007478E0" w:rsidP="00801458">
            <w:pPr>
              <w:rPr>
                <w:rFonts w:ascii="Times New Roman" w:hAnsi="Times New Roman" w:cs="Times New Roman"/>
              </w:rPr>
            </w:pPr>
            <w:r w:rsidRPr="00F269A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59E6D55" w14:textId="77777777" w:rsidR="005D65A5" w:rsidRPr="00F269AA" w:rsidRDefault="007478E0" w:rsidP="00801458">
            <w:pPr>
              <w:rPr>
                <w:rFonts w:ascii="Times New Roman" w:hAnsi="Times New Roman" w:cs="Times New Roman"/>
              </w:rPr>
            </w:pPr>
            <w:r w:rsidRPr="00F269A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F269A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269A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269A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F269AA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269AA" w:rsidRPr="00F269AA" w14:paraId="3A4E0BB5" w14:textId="77777777" w:rsidTr="00E10E67">
        <w:tc>
          <w:tcPr>
            <w:tcW w:w="562" w:type="dxa"/>
          </w:tcPr>
          <w:p w14:paraId="3208BE12" w14:textId="77777777" w:rsidR="00F269AA" w:rsidRPr="00F269AA" w:rsidRDefault="00F269AA" w:rsidP="00E10E6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4707BE7" w14:textId="77777777" w:rsidR="00F269AA" w:rsidRPr="00F269AA" w:rsidRDefault="00F269AA" w:rsidP="00E10E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69A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FA89929" w14:textId="77777777" w:rsidR="00F269AA" w:rsidRPr="00F269AA" w:rsidRDefault="00F269A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269A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269A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F269A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269AA" w14:paraId="0267C479" w14:textId="77777777" w:rsidTr="00801458">
        <w:tc>
          <w:tcPr>
            <w:tcW w:w="2500" w:type="pct"/>
          </w:tcPr>
          <w:p w14:paraId="37F699C9" w14:textId="77777777" w:rsidR="00B8237E" w:rsidRPr="00F269A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69A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269A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69A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269AA" w14:paraId="3F240151" w14:textId="77777777" w:rsidTr="00801458">
        <w:tc>
          <w:tcPr>
            <w:tcW w:w="2500" w:type="pct"/>
          </w:tcPr>
          <w:p w14:paraId="61E91592" w14:textId="61A0874C" w:rsidR="00B8237E" w:rsidRPr="00F269AA" w:rsidRDefault="00B8237E" w:rsidP="00801458">
            <w:pPr>
              <w:rPr>
                <w:rFonts w:ascii="Times New Roman" w:hAnsi="Times New Roman" w:cs="Times New Roman"/>
              </w:rPr>
            </w:pPr>
            <w:r w:rsidRPr="00F269A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269AA" w:rsidRDefault="005C548A" w:rsidP="00801458">
            <w:pPr>
              <w:rPr>
                <w:rFonts w:ascii="Times New Roman" w:hAnsi="Times New Roman" w:cs="Times New Roman"/>
              </w:rPr>
            </w:pPr>
            <w:r w:rsidRPr="00F269A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269AA" w14:paraId="2806CC20" w14:textId="77777777" w:rsidTr="00801458">
        <w:tc>
          <w:tcPr>
            <w:tcW w:w="2500" w:type="pct"/>
          </w:tcPr>
          <w:p w14:paraId="693A2B07" w14:textId="77777777" w:rsidR="00B8237E" w:rsidRPr="00F269A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269A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7919B7C" w14:textId="77777777" w:rsidR="00B8237E" w:rsidRPr="00F269AA" w:rsidRDefault="005C548A" w:rsidP="00801458">
            <w:pPr>
              <w:rPr>
                <w:rFonts w:ascii="Times New Roman" w:hAnsi="Times New Roman" w:cs="Times New Roman"/>
              </w:rPr>
            </w:pPr>
            <w:r w:rsidRPr="00F269A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F269A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F269A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F269A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269A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F269A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69AA">
        <w:rPr>
          <w:rFonts w:ascii="Times New Roman" w:hAnsi="Times New Roman" w:cs="Times New Roman"/>
          <w:color w:val="000000"/>
          <w:sz w:val="28"/>
          <w:szCs w:val="28"/>
        </w:rPr>
        <w:t>Шкалы оценивания и про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9F6E1" w14:textId="77777777" w:rsidR="009833B1" w:rsidRDefault="009833B1" w:rsidP="00315CA6">
      <w:pPr>
        <w:spacing w:after="0" w:line="240" w:lineRule="auto"/>
      </w:pPr>
      <w:r>
        <w:separator/>
      </w:r>
    </w:p>
  </w:endnote>
  <w:endnote w:type="continuationSeparator" w:id="0">
    <w:p w14:paraId="0C1C9D90" w14:textId="77777777" w:rsidR="009833B1" w:rsidRDefault="009833B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F9F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C7E301" w14:textId="77777777" w:rsidR="009833B1" w:rsidRDefault="009833B1" w:rsidP="00315CA6">
      <w:pPr>
        <w:spacing w:after="0" w:line="240" w:lineRule="auto"/>
      </w:pPr>
      <w:r>
        <w:separator/>
      </w:r>
    </w:p>
  </w:footnote>
  <w:footnote w:type="continuationSeparator" w:id="0">
    <w:p w14:paraId="5DF72757" w14:textId="77777777" w:rsidR="009833B1" w:rsidRDefault="009833B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6B9C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33B1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0AE8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69AA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3F9F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A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A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F%D1%80%D0%BE%D1%82%D0%B8%D0%B2%D0%BE%D0%B4%D0%B5%D0%B9%D1%81%D1%82%D0%B2%D0%B8%D0%B5%20%D0%B7%D0%BB%D0%BE%D1%83%D0%BF%D0%BE%D1%82%D1%80%D0%B5%D0%B1%D0%BB%D0%B5%D0%BD%D0%B8%D1%8F%D0%BC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411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pid=5497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2A7A29-2646-43BC-9D89-D8BA9042A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3545</Words>
  <Characters>20213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2025-03-05T07:53:00Z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