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Государственный контроль таможенными органами в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пунктах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пропуска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C377D" w:rsidRDefault="008C377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A332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3325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5A3325">
              <w:rPr>
                <w:rFonts w:ascii="Times New Roman" w:hAnsi="Times New Roman" w:cs="Times New Roman"/>
                <w:sz w:val="20"/>
                <w:szCs w:val="20"/>
              </w:rPr>
              <w:t>Пластуняк</w:t>
            </w:r>
            <w:proofErr w:type="spellEnd"/>
            <w:r w:rsidRPr="005A3325">
              <w:rPr>
                <w:rFonts w:ascii="Times New Roman" w:hAnsi="Times New Roman" w:cs="Times New Roman"/>
                <w:sz w:val="20"/>
                <w:szCs w:val="20"/>
              </w:rPr>
              <w:t xml:space="preserve"> Ирина Александровна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5A332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A3325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5A332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5A3325">
              <w:rPr>
                <w:rFonts w:ascii="Times New Roman" w:hAnsi="Times New Roman" w:cs="Times New Roman"/>
                <w:sz w:val="20"/>
                <w:szCs w:val="20"/>
              </w:rPr>
              <w:t>, Малевич Юлия Валерьевна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5A332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3325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5A3325">
              <w:rPr>
                <w:rFonts w:ascii="Times New Roman" w:hAnsi="Times New Roman" w:cs="Times New Roman"/>
                <w:sz w:val="20"/>
                <w:szCs w:val="20"/>
              </w:rPr>
              <w:t>Мютте</w:t>
            </w:r>
            <w:proofErr w:type="spellEnd"/>
            <w:r w:rsidRPr="005A3325">
              <w:rPr>
                <w:rFonts w:ascii="Times New Roman" w:hAnsi="Times New Roman" w:cs="Times New Roman"/>
                <w:sz w:val="20"/>
                <w:szCs w:val="20"/>
              </w:rPr>
              <w:t xml:space="preserve"> Герман Евгеньевич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8C377D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8C377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8C3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8C377D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8C377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8C377D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8C377D" w:rsidRDefault="008C377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8C377D" w:rsidRDefault="008C377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C377D" w:rsidRDefault="008C377D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8C377D" w:rsidRDefault="008C377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C377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8C377D" w:rsidRDefault="008C377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8C377D" w:rsidRDefault="008C377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C377D" w:rsidRDefault="008C377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32F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A3D2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37B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32F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32F3B">
              <w:rPr>
                <w:noProof/>
                <w:webHidden/>
              </w:rPr>
            </w:r>
            <w:r w:rsidR="00332F3B">
              <w:rPr>
                <w:noProof/>
                <w:webHidden/>
              </w:rPr>
              <w:fldChar w:fldCharType="separate"/>
            </w:r>
            <w:r w:rsidR="003A3D25">
              <w:rPr>
                <w:noProof/>
                <w:webHidden/>
              </w:rPr>
              <w:t>3</w:t>
            </w:r>
            <w:r w:rsidR="00332F3B">
              <w:rPr>
                <w:noProof/>
                <w:webHidden/>
              </w:rPr>
              <w:fldChar w:fldCharType="end"/>
            </w:r>
          </w:hyperlink>
        </w:p>
        <w:p w:rsidR="00D75436" w:rsidRDefault="00737B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32F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32F3B">
              <w:rPr>
                <w:noProof/>
                <w:webHidden/>
              </w:rPr>
            </w:r>
            <w:r w:rsidR="00332F3B">
              <w:rPr>
                <w:noProof/>
                <w:webHidden/>
              </w:rPr>
              <w:fldChar w:fldCharType="separate"/>
            </w:r>
            <w:r w:rsidR="003A3D25">
              <w:rPr>
                <w:noProof/>
                <w:webHidden/>
              </w:rPr>
              <w:t>3</w:t>
            </w:r>
            <w:r w:rsidR="00332F3B">
              <w:rPr>
                <w:noProof/>
                <w:webHidden/>
              </w:rPr>
              <w:fldChar w:fldCharType="end"/>
            </w:r>
          </w:hyperlink>
        </w:p>
        <w:p w:rsidR="00D75436" w:rsidRDefault="00737B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32F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32F3B">
              <w:rPr>
                <w:noProof/>
                <w:webHidden/>
              </w:rPr>
            </w:r>
            <w:r w:rsidR="00332F3B">
              <w:rPr>
                <w:noProof/>
                <w:webHidden/>
              </w:rPr>
              <w:fldChar w:fldCharType="separate"/>
            </w:r>
            <w:r w:rsidR="003A3D25">
              <w:rPr>
                <w:noProof/>
                <w:webHidden/>
              </w:rPr>
              <w:t>4</w:t>
            </w:r>
            <w:r w:rsidR="00332F3B">
              <w:rPr>
                <w:noProof/>
                <w:webHidden/>
              </w:rPr>
              <w:fldChar w:fldCharType="end"/>
            </w:r>
          </w:hyperlink>
        </w:p>
        <w:p w:rsidR="00D75436" w:rsidRDefault="00737B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32F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32F3B">
              <w:rPr>
                <w:noProof/>
                <w:webHidden/>
              </w:rPr>
            </w:r>
            <w:r w:rsidR="00332F3B">
              <w:rPr>
                <w:noProof/>
                <w:webHidden/>
              </w:rPr>
              <w:fldChar w:fldCharType="separate"/>
            </w:r>
            <w:r w:rsidR="003A3D25">
              <w:rPr>
                <w:noProof/>
                <w:webHidden/>
              </w:rPr>
              <w:t>8</w:t>
            </w:r>
            <w:r w:rsidR="00332F3B">
              <w:rPr>
                <w:noProof/>
                <w:webHidden/>
              </w:rPr>
              <w:fldChar w:fldCharType="end"/>
            </w:r>
          </w:hyperlink>
        </w:p>
        <w:p w:rsidR="00D75436" w:rsidRDefault="00737B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32F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32F3B">
              <w:rPr>
                <w:noProof/>
                <w:webHidden/>
              </w:rPr>
            </w:r>
            <w:r w:rsidR="00332F3B">
              <w:rPr>
                <w:noProof/>
                <w:webHidden/>
              </w:rPr>
              <w:fldChar w:fldCharType="separate"/>
            </w:r>
            <w:r w:rsidR="003A3D25">
              <w:rPr>
                <w:noProof/>
                <w:webHidden/>
              </w:rPr>
              <w:t>8</w:t>
            </w:r>
            <w:r w:rsidR="00332F3B">
              <w:rPr>
                <w:noProof/>
                <w:webHidden/>
              </w:rPr>
              <w:fldChar w:fldCharType="end"/>
            </w:r>
          </w:hyperlink>
        </w:p>
        <w:p w:rsidR="00D75436" w:rsidRDefault="00737B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32F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32F3B">
              <w:rPr>
                <w:noProof/>
                <w:webHidden/>
              </w:rPr>
            </w:r>
            <w:r w:rsidR="00332F3B">
              <w:rPr>
                <w:noProof/>
                <w:webHidden/>
              </w:rPr>
              <w:fldChar w:fldCharType="separate"/>
            </w:r>
            <w:r w:rsidR="003A3D25">
              <w:rPr>
                <w:noProof/>
                <w:webHidden/>
              </w:rPr>
              <w:t>8</w:t>
            </w:r>
            <w:r w:rsidR="00332F3B">
              <w:rPr>
                <w:noProof/>
                <w:webHidden/>
              </w:rPr>
              <w:fldChar w:fldCharType="end"/>
            </w:r>
          </w:hyperlink>
        </w:p>
        <w:p w:rsidR="00D75436" w:rsidRDefault="00737B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32F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32F3B">
              <w:rPr>
                <w:noProof/>
                <w:webHidden/>
              </w:rPr>
            </w:r>
            <w:r w:rsidR="00332F3B">
              <w:rPr>
                <w:noProof/>
                <w:webHidden/>
              </w:rPr>
              <w:fldChar w:fldCharType="separate"/>
            </w:r>
            <w:r w:rsidR="003A3D25">
              <w:rPr>
                <w:noProof/>
                <w:webHidden/>
              </w:rPr>
              <w:t>8</w:t>
            </w:r>
            <w:r w:rsidR="00332F3B">
              <w:rPr>
                <w:noProof/>
                <w:webHidden/>
              </w:rPr>
              <w:fldChar w:fldCharType="end"/>
            </w:r>
          </w:hyperlink>
        </w:p>
        <w:p w:rsidR="00D75436" w:rsidRDefault="00737B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32F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32F3B">
              <w:rPr>
                <w:noProof/>
                <w:webHidden/>
              </w:rPr>
            </w:r>
            <w:r w:rsidR="00332F3B">
              <w:rPr>
                <w:noProof/>
                <w:webHidden/>
              </w:rPr>
              <w:fldChar w:fldCharType="separate"/>
            </w:r>
            <w:r w:rsidR="003A3D25">
              <w:rPr>
                <w:noProof/>
                <w:webHidden/>
              </w:rPr>
              <w:t>9</w:t>
            </w:r>
            <w:r w:rsidR="00332F3B">
              <w:rPr>
                <w:noProof/>
                <w:webHidden/>
              </w:rPr>
              <w:fldChar w:fldCharType="end"/>
            </w:r>
          </w:hyperlink>
        </w:p>
        <w:p w:rsidR="00D75436" w:rsidRDefault="00737B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32F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32F3B">
              <w:rPr>
                <w:noProof/>
                <w:webHidden/>
              </w:rPr>
            </w:r>
            <w:r w:rsidR="00332F3B">
              <w:rPr>
                <w:noProof/>
                <w:webHidden/>
              </w:rPr>
              <w:fldChar w:fldCharType="separate"/>
            </w:r>
            <w:r w:rsidR="003A3D25">
              <w:rPr>
                <w:noProof/>
                <w:webHidden/>
              </w:rPr>
              <w:t>10</w:t>
            </w:r>
            <w:r w:rsidR="00332F3B">
              <w:rPr>
                <w:noProof/>
                <w:webHidden/>
              </w:rPr>
              <w:fldChar w:fldCharType="end"/>
            </w:r>
          </w:hyperlink>
        </w:p>
        <w:p w:rsidR="00D75436" w:rsidRDefault="00737B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32F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32F3B">
              <w:rPr>
                <w:noProof/>
                <w:webHidden/>
              </w:rPr>
            </w:r>
            <w:r w:rsidR="00332F3B">
              <w:rPr>
                <w:noProof/>
                <w:webHidden/>
              </w:rPr>
              <w:fldChar w:fldCharType="separate"/>
            </w:r>
            <w:r w:rsidR="003A3D25">
              <w:rPr>
                <w:noProof/>
                <w:webHidden/>
              </w:rPr>
              <w:t>11</w:t>
            </w:r>
            <w:r w:rsidR="00332F3B">
              <w:rPr>
                <w:noProof/>
                <w:webHidden/>
              </w:rPr>
              <w:fldChar w:fldCharType="end"/>
            </w:r>
          </w:hyperlink>
        </w:p>
        <w:p w:rsidR="00D75436" w:rsidRDefault="00737B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32F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32F3B">
              <w:rPr>
                <w:noProof/>
                <w:webHidden/>
              </w:rPr>
            </w:r>
            <w:r w:rsidR="00332F3B">
              <w:rPr>
                <w:noProof/>
                <w:webHidden/>
              </w:rPr>
              <w:fldChar w:fldCharType="separate"/>
            </w:r>
            <w:r w:rsidR="003A3D25">
              <w:rPr>
                <w:noProof/>
                <w:webHidden/>
              </w:rPr>
              <w:t>13</w:t>
            </w:r>
            <w:r w:rsidR="00332F3B">
              <w:rPr>
                <w:noProof/>
                <w:webHidden/>
              </w:rPr>
              <w:fldChar w:fldCharType="end"/>
            </w:r>
          </w:hyperlink>
        </w:p>
        <w:p w:rsidR="00D75436" w:rsidRDefault="00737B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32F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32F3B">
              <w:rPr>
                <w:noProof/>
                <w:webHidden/>
              </w:rPr>
            </w:r>
            <w:r w:rsidR="00332F3B">
              <w:rPr>
                <w:noProof/>
                <w:webHidden/>
              </w:rPr>
              <w:fldChar w:fldCharType="separate"/>
            </w:r>
            <w:r w:rsidR="003A3D25">
              <w:rPr>
                <w:noProof/>
                <w:webHidden/>
              </w:rPr>
              <w:t>13</w:t>
            </w:r>
            <w:r w:rsidR="00332F3B">
              <w:rPr>
                <w:noProof/>
                <w:webHidden/>
              </w:rPr>
              <w:fldChar w:fldCharType="end"/>
            </w:r>
          </w:hyperlink>
        </w:p>
        <w:p w:rsidR="00D75436" w:rsidRDefault="00737B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32F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32F3B">
              <w:rPr>
                <w:noProof/>
                <w:webHidden/>
              </w:rPr>
            </w:r>
            <w:r w:rsidR="00332F3B">
              <w:rPr>
                <w:noProof/>
                <w:webHidden/>
              </w:rPr>
              <w:fldChar w:fldCharType="separate"/>
            </w:r>
            <w:r w:rsidR="003A3D25">
              <w:rPr>
                <w:noProof/>
                <w:webHidden/>
              </w:rPr>
              <w:t>15</w:t>
            </w:r>
            <w:r w:rsidR="00332F3B">
              <w:rPr>
                <w:noProof/>
                <w:webHidden/>
              </w:rPr>
              <w:fldChar w:fldCharType="end"/>
            </w:r>
          </w:hyperlink>
        </w:p>
        <w:p w:rsidR="00D75436" w:rsidRDefault="00737B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32F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32F3B">
              <w:rPr>
                <w:noProof/>
                <w:webHidden/>
              </w:rPr>
            </w:r>
            <w:r w:rsidR="00332F3B">
              <w:rPr>
                <w:noProof/>
                <w:webHidden/>
              </w:rPr>
              <w:fldChar w:fldCharType="separate"/>
            </w:r>
            <w:r w:rsidR="003A3D25">
              <w:rPr>
                <w:noProof/>
                <w:webHidden/>
              </w:rPr>
              <w:t>17</w:t>
            </w:r>
            <w:r w:rsidR="00332F3B">
              <w:rPr>
                <w:noProof/>
                <w:webHidden/>
              </w:rPr>
              <w:fldChar w:fldCharType="end"/>
            </w:r>
          </w:hyperlink>
        </w:p>
        <w:p w:rsidR="00D75436" w:rsidRDefault="00737B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32F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32F3B">
              <w:rPr>
                <w:noProof/>
                <w:webHidden/>
              </w:rPr>
            </w:r>
            <w:r w:rsidR="00332F3B">
              <w:rPr>
                <w:noProof/>
                <w:webHidden/>
              </w:rPr>
              <w:fldChar w:fldCharType="separate"/>
            </w:r>
            <w:r w:rsidR="003A3D25">
              <w:rPr>
                <w:noProof/>
                <w:webHidden/>
              </w:rPr>
              <w:t>17</w:t>
            </w:r>
            <w:r w:rsidR="00332F3B">
              <w:rPr>
                <w:noProof/>
                <w:webHidden/>
              </w:rPr>
              <w:fldChar w:fldCharType="end"/>
            </w:r>
          </w:hyperlink>
        </w:p>
        <w:p w:rsidR="00D75436" w:rsidRDefault="00737B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32F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32F3B">
              <w:rPr>
                <w:noProof/>
                <w:webHidden/>
              </w:rPr>
            </w:r>
            <w:r w:rsidR="00332F3B">
              <w:rPr>
                <w:noProof/>
                <w:webHidden/>
              </w:rPr>
              <w:fldChar w:fldCharType="separate"/>
            </w:r>
            <w:r w:rsidR="003A3D25">
              <w:rPr>
                <w:noProof/>
                <w:webHidden/>
              </w:rPr>
              <w:t>17</w:t>
            </w:r>
            <w:r w:rsidR="00332F3B">
              <w:rPr>
                <w:noProof/>
                <w:webHidden/>
              </w:rPr>
              <w:fldChar w:fldCharType="end"/>
            </w:r>
          </w:hyperlink>
        </w:p>
        <w:p w:rsidR="00D75436" w:rsidRDefault="00737BC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32F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32F3B">
              <w:rPr>
                <w:noProof/>
                <w:webHidden/>
              </w:rPr>
            </w:r>
            <w:r w:rsidR="00332F3B">
              <w:rPr>
                <w:noProof/>
                <w:webHidden/>
              </w:rPr>
              <w:fldChar w:fldCharType="separate"/>
            </w:r>
            <w:r w:rsidR="003A3D25">
              <w:rPr>
                <w:noProof/>
                <w:webHidden/>
              </w:rPr>
              <w:t>18</w:t>
            </w:r>
            <w:r w:rsidR="00332F3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32F3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5A3325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t>ормирование системы знаний, умений и навыков в области проведения отдельных видов государственного контроля, обязанность по проведению которых возложена на таможенные органы.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Государственный контроль таможенными органами в пунктах пропуска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2"/>
      <w:bookmarkEnd w:id="3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A332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A33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5A33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A33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A33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A33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332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A332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5A33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5A332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A33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A3325">
              <w:rPr>
                <w:rFonts w:ascii="Times New Roman" w:hAnsi="Times New Roman" w:cs="Times New Roman"/>
              </w:rPr>
              <w:t xml:space="preserve">ПК-4 - Способен совершать таможенные операции, проводить таможенный контроль и осуществлять иные виды </w:t>
            </w:r>
            <w:proofErr w:type="gramStart"/>
            <w:r w:rsidRPr="005A3325">
              <w:rPr>
                <w:rFonts w:ascii="Times New Roman" w:hAnsi="Times New Roman" w:cs="Times New Roman"/>
              </w:rPr>
              <w:t>государственного</w:t>
            </w:r>
            <w:proofErr w:type="gramEnd"/>
            <w:r w:rsidRPr="005A3325">
              <w:rPr>
                <w:rFonts w:ascii="Times New Roman" w:hAnsi="Times New Roman" w:cs="Times New Roman"/>
              </w:rPr>
              <w:t xml:space="preserve"> контроля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A33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3325">
              <w:rPr>
                <w:rFonts w:ascii="Times New Roman" w:hAnsi="Times New Roman" w:cs="Times New Roman"/>
                <w:lang w:bidi="ru-RU"/>
              </w:rPr>
              <w:t xml:space="preserve">ПК-4.2 - Проводит </w:t>
            </w:r>
            <w:proofErr w:type="gramStart"/>
            <w:r w:rsidRPr="005A3325">
              <w:rPr>
                <w:rFonts w:ascii="Times New Roman" w:hAnsi="Times New Roman" w:cs="Times New Roman"/>
                <w:lang w:bidi="ru-RU"/>
              </w:rPr>
              <w:t>валютный</w:t>
            </w:r>
            <w:proofErr w:type="gramEnd"/>
            <w:r w:rsidRPr="005A3325">
              <w:rPr>
                <w:rFonts w:ascii="Times New Roman" w:hAnsi="Times New Roman" w:cs="Times New Roman"/>
                <w:lang w:bidi="ru-RU"/>
              </w:rPr>
              <w:t xml:space="preserve"> и иные виды государственного контроля, отнесённые к компетенции таможенных органов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A33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A3325">
              <w:rPr>
                <w:rFonts w:ascii="Times New Roman" w:hAnsi="Times New Roman" w:cs="Times New Roman"/>
              </w:rPr>
              <w:t xml:space="preserve">Знать: </w:t>
            </w:r>
            <w:r w:rsidR="00316402" w:rsidRPr="005A3325">
              <w:rPr>
                <w:rFonts w:ascii="Times New Roman" w:hAnsi="Times New Roman" w:cs="Times New Roman"/>
              </w:rPr>
              <w:t>нормативно-правовую базу, регламентирующую проведение документального, весового и инструментального транспортного контроля таможенными органами в пунктах пропуска через государственную границу Российской Федерации; нормативно-правовую базу, регламентирующую проведение и технологию проведения документального государственного ветеринарного, карантинного фитосанитарного и санитарно-карантинного надзора таможенными органами в пунктах пропуска через государственную границу Российской Федерации.</w:t>
            </w:r>
            <w:r w:rsidRPr="005A3325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5A33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A3325">
              <w:rPr>
                <w:rFonts w:ascii="Times New Roman" w:hAnsi="Times New Roman" w:cs="Times New Roman"/>
              </w:rPr>
              <w:t xml:space="preserve">Уметь: </w:t>
            </w:r>
            <w:r w:rsidR="00FD518F" w:rsidRPr="005A3325">
              <w:rPr>
                <w:rFonts w:ascii="Times New Roman" w:hAnsi="Times New Roman" w:cs="Times New Roman"/>
              </w:rPr>
              <w:t>проводить все виды документального государственного контроля, обязанность по проведению которых в пунктах пропуска через государственную границу Российской Федерации возложена на таможенные органы; осуществлять контроль соблюдения порядка осуществления международных автомобильных перевозок в пунктах пропуска через государственную границу Российской Федерации</w:t>
            </w:r>
            <w:proofErr w:type="gramStart"/>
            <w:r w:rsidR="00FD518F" w:rsidRPr="005A3325">
              <w:rPr>
                <w:rFonts w:ascii="Times New Roman" w:hAnsi="Times New Roman" w:cs="Times New Roman"/>
              </w:rPr>
              <w:t>.</w:t>
            </w:r>
            <w:r w:rsidRPr="005A332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5A332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A332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A3325">
              <w:rPr>
                <w:rFonts w:ascii="Times New Roman" w:hAnsi="Times New Roman" w:cs="Times New Roman"/>
              </w:rPr>
              <w:t xml:space="preserve">навыками проведения весового, габаритного и иного инструментального контроля в </w:t>
            </w:r>
            <w:proofErr w:type="gramStart"/>
            <w:r w:rsidR="00FD518F" w:rsidRPr="005A3325">
              <w:rPr>
                <w:rFonts w:ascii="Times New Roman" w:hAnsi="Times New Roman" w:cs="Times New Roman"/>
              </w:rPr>
              <w:t>пунктах</w:t>
            </w:r>
            <w:proofErr w:type="gramEnd"/>
            <w:r w:rsidR="00FD518F" w:rsidRPr="005A3325">
              <w:rPr>
                <w:rFonts w:ascii="Times New Roman" w:hAnsi="Times New Roman" w:cs="Times New Roman"/>
              </w:rPr>
              <w:t xml:space="preserve"> пропуска через государственную границу Российской Федерации.</w:t>
            </w:r>
            <w:r w:rsidRPr="005A332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A332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A33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A3325">
              <w:rPr>
                <w:rFonts w:ascii="Times New Roman" w:hAnsi="Times New Roman" w:cs="Times New Roman"/>
              </w:rPr>
              <w:t xml:space="preserve">ПК-11 - </w:t>
            </w:r>
            <w:proofErr w:type="gramStart"/>
            <w:r w:rsidRPr="005A332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A3325">
              <w:rPr>
                <w:rFonts w:ascii="Times New Roman" w:hAnsi="Times New Roman" w:cs="Times New Roman"/>
              </w:rPr>
              <w:t xml:space="preserve"> применять систему управления рисками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A33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3325">
              <w:rPr>
                <w:rFonts w:ascii="Times New Roman" w:hAnsi="Times New Roman" w:cs="Times New Roman"/>
                <w:lang w:bidi="ru-RU"/>
              </w:rPr>
              <w:t xml:space="preserve">ПК-11.2 - Применяет систему управления рисками при проведении отдельных видов </w:t>
            </w:r>
            <w:proofErr w:type="gramStart"/>
            <w:r w:rsidRPr="005A3325">
              <w:rPr>
                <w:rFonts w:ascii="Times New Roman" w:hAnsi="Times New Roman" w:cs="Times New Roman"/>
                <w:lang w:bidi="ru-RU"/>
              </w:rPr>
              <w:t>государственного</w:t>
            </w:r>
            <w:proofErr w:type="gramEnd"/>
            <w:r w:rsidRPr="005A3325">
              <w:rPr>
                <w:rFonts w:ascii="Times New Roman" w:hAnsi="Times New Roman" w:cs="Times New Roman"/>
                <w:lang w:bidi="ru-RU"/>
              </w:rPr>
              <w:t xml:space="preserve"> контроля, отнесённых к компетенции таможенных органов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A33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A3325">
              <w:rPr>
                <w:rFonts w:ascii="Times New Roman" w:hAnsi="Times New Roman" w:cs="Times New Roman"/>
              </w:rPr>
              <w:t xml:space="preserve">Знать: </w:t>
            </w:r>
            <w:r w:rsidR="00316402" w:rsidRPr="005A3325">
              <w:rPr>
                <w:rFonts w:ascii="Times New Roman" w:hAnsi="Times New Roman" w:cs="Times New Roman"/>
              </w:rPr>
              <w:t xml:space="preserve">нормативно-правовую базу, регламентирующую взаимодействие в </w:t>
            </w:r>
            <w:proofErr w:type="gramStart"/>
            <w:r w:rsidR="00316402" w:rsidRPr="005A3325">
              <w:rPr>
                <w:rFonts w:ascii="Times New Roman" w:hAnsi="Times New Roman" w:cs="Times New Roman"/>
              </w:rPr>
              <w:t>пунктах</w:t>
            </w:r>
            <w:proofErr w:type="gramEnd"/>
            <w:r w:rsidR="00316402" w:rsidRPr="005A3325">
              <w:rPr>
                <w:rFonts w:ascii="Times New Roman" w:hAnsi="Times New Roman" w:cs="Times New Roman"/>
              </w:rPr>
              <w:t xml:space="preserve"> пропуска через таможенную границу таможенных органов и других государственных контрольных органов, в рамках системы управления рисками.</w:t>
            </w:r>
            <w:r w:rsidRPr="005A332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A33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A3325">
              <w:rPr>
                <w:rFonts w:ascii="Times New Roman" w:hAnsi="Times New Roman" w:cs="Times New Roman"/>
              </w:rPr>
              <w:t xml:space="preserve">Уметь: </w:t>
            </w:r>
            <w:r w:rsidR="00FD518F" w:rsidRPr="005A3325">
              <w:rPr>
                <w:rFonts w:ascii="Times New Roman" w:hAnsi="Times New Roman" w:cs="Times New Roman"/>
              </w:rPr>
              <w:t xml:space="preserve">оформлять результаты проведения государственного контроля в </w:t>
            </w:r>
            <w:proofErr w:type="gramStart"/>
            <w:r w:rsidR="00FD518F" w:rsidRPr="005A3325">
              <w:rPr>
                <w:rFonts w:ascii="Times New Roman" w:hAnsi="Times New Roman" w:cs="Times New Roman"/>
              </w:rPr>
              <w:t>пунктах</w:t>
            </w:r>
            <w:proofErr w:type="gramEnd"/>
            <w:r w:rsidR="00FD518F" w:rsidRPr="005A3325">
              <w:rPr>
                <w:rFonts w:ascii="Times New Roman" w:hAnsi="Times New Roman" w:cs="Times New Roman"/>
              </w:rPr>
              <w:t xml:space="preserve"> пропуска.</w:t>
            </w:r>
            <w:r w:rsidRPr="005A3325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5A332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A332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A3325">
              <w:rPr>
                <w:rFonts w:ascii="Times New Roman" w:hAnsi="Times New Roman" w:cs="Times New Roman"/>
              </w:rPr>
              <w:t xml:space="preserve">навыками выбора объекта контроля в </w:t>
            </w:r>
            <w:proofErr w:type="gramStart"/>
            <w:r w:rsidR="00FD518F" w:rsidRPr="005A3325">
              <w:rPr>
                <w:rFonts w:ascii="Times New Roman" w:hAnsi="Times New Roman" w:cs="Times New Roman"/>
              </w:rPr>
              <w:t>пунктах</w:t>
            </w:r>
            <w:proofErr w:type="gramEnd"/>
            <w:r w:rsidR="00FD518F" w:rsidRPr="005A3325">
              <w:rPr>
                <w:rFonts w:ascii="Times New Roman" w:hAnsi="Times New Roman" w:cs="Times New Roman"/>
              </w:rPr>
              <w:t xml:space="preserve"> пропуска на основании системы управления рисками</w:t>
            </w:r>
            <w:r w:rsidRPr="005A3325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5A332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2" w:colLast="5"/>
            <w:r w:rsidRPr="00352B6F">
              <w:rPr>
                <w:rFonts w:ascii="Times New Roman" w:hAnsi="Times New Roman" w:cs="Times New Roman"/>
                <w:lang w:bidi="ru-RU"/>
              </w:rPr>
              <w:t>Тема 1. Общие сведения о проведении пограничного контроля в пунктах пропуска через государственную границу РФ Пограничной службой ФСБ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gramStart"/>
            <w:r w:rsidRPr="00352B6F">
              <w:rPr>
                <w:lang w:bidi="ru-RU"/>
              </w:rPr>
              <w:t>пограничного</w:t>
            </w:r>
            <w:proofErr w:type="gramEnd"/>
            <w:r w:rsidRPr="00352B6F">
              <w:rPr>
                <w:lang w:bidi="ru-RU"/>
              </w:rPr>
              <w:t xml:space="preserve"> контроля. Основные нормативно – правовые акты, регламентирующие проведение пограничного контроля в </w:t>
            </w:r>
            <w:proofErr w:type="gramStart"/>
            <w:r w:rsidRPr="00352B6F">
              <w:rPr>
                <w:lang w:bidi="ru-RU"/>
              </w:rPr>
              <w:t>пунктах</w:t>
            </w:r>
            <w:proofErr w:type="gramEnd"/>
            <w:r w:rsidRPr="00352B6F">
              <w:rPr>
                <w:lang w:bidi="ru-RU"/>
              </w:rPr>
              <w:t xml:space="preserve"> пропуска через государственную границу РФ пограничной службой ФСБ России. Состав операций пограничного контроля в </w:t>
            </w:r>
            <w:proofErr w:type="gramStart"/>
            <w:r w:rsidRPr="00352B6F">
              <w:rPr>
                <w:lang w:bidi="ru-RU"/>
              </w:rPr>
              <w:t>пунктах</w:t>
            </w:r>
            <w:proofErr w:type="gramEnd"/>
            <w:r w:rsidRPr="00352B6F">
              <w:rPr>
                <w:lang w:bidi="ru-RU"/>
              </w:rPr>
              <w:t xml:space="preserve"> пропуска. Результаты </w:t>
            </w:r>
            <w:proofErr w:type="gramStart"/>
            <w:r w:rsidRPr="00352B6F">
              <w:rPr>
                <w:lang w:bidi="ru-RU"/>
              </w:rPr>
              <w:t>пограничного</w:t>
            </w:r>
            <w:proofErr w:type="gramEnd"/>
            <w:r w:rsidRPr="00352B6F">
              <w:rPr>
                <w:lang w:bidi="ru-RU"/>
              </w:rPr>
              <w:t xml:space="preserve"> контроля. Основания для отказа в </w:t>
            </w:r>
            <w:proofErr w:type="gramStart"/>
            <w:r w:rsidRPr="00352B6F">
              <w:rPr>
                <w:lang w:bidi="ru-RU"/>
              </w:rPr>
              <w:t>пропуске</w:t>
            </w:r>
            <w:proofErr w:type="gramEnd"/>
            <w:r w:rsidRPr="00352B6F">
              <w:rPr>
                <w:lang w:bidi="ru-RU"/>
              </w:rPr>
              <w:t xml:space="preserve"> через государственную границу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8C37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Организация транспортного контроля таможенными органами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пунктах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пропуска через государственную границу РФ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Основные положения нормативно-правовых актов, регламентирующих проведение отдельных видов государственного контроля таможенными органами Российской Федерации.</w:t>
            </w:r>
            <w:proofErr w:type="gramEnd"/>
            <w:r w:rsidRPr="00352B6F">
              <w:rPr>
                <w:lang w:bidi="ru-RU"/>
              </w:rPr>
              <w:t xml:space="preserve"> Действия должностных лиц таможенных органов при проведении транспортного контроля: контроль весовых и габаритных параметров транспортного средства, контроль грузового транспортного средства, особенности контроля транспортных средств, перевозящих опасные, негабаритные и тяжеловесные грузы, контроль карточки допуска к международным перевозкам, контроль автобуса. Транспортных контроль транспортных средств, зарегистрированных на территории других государств. Принятие решения о пропуске или запрете въезда транспортного средства. Результаты проведения транспортного контроля. Нормативно – правовые акты, устанавливающие экологические требования к подвижному составу.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8C37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8C37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Информационные системы, применяемые при осуществлении транспортного контроля таможенными органами в пунктах пропуска через государственную границу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Информационный комплекс СКАТ-ТК: схема функциональной структуры программного комплекса. Возможности программы. Информационный обмен при осуществлении транспортного (автомобильного) контроля в рамках Евразийского экономического союза.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8C37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Контроль соблюдения разрешительной системы таможенными органами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пунктах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пропуска через государственную границу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Общие сведения о разрешительной системе. Виды разрешений. Разрешения ЕКМТ. Компетентные и уполномоченные органы на выдачу разрешений. Основные правила использования разрешений. Бланки разрешений. Действия должностных лиц таможенных органов по контролю соблюдения разрешительной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8C37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8C37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Контроль за международными автомобильными пассажирскими перевозками таможенными органами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пунктах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пропуска через государственную границу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Виды международных автомобильных перевозок пассажиров. Общие требования к осуществлению международных перевозок пассажиров автомобильным транспортом. Требования к автобусам, осуществляющим перевозки по территории стран, являющихся участниками соглашения. Перечень путевой документации на борту автобуса при осуществлении МПП. Требования к водителю. Действия должностных лиц таможенных органов по </w:t>
            </w:r>
            <w:proofErr w:type="gramStart"/>
            <w:r w:rsidRPr="00352B6F">
              <w:rPr>
                <w:lang w:bidi="ru-RU"/>
              </w:rPr>
              <w:t>контролю за</w:t>
            </w:r>
            <w:proofErr w:type="gramEnd"/>
            <w:r w:rsidRPr="00352B6F">
              <w:rPr>
                <w:lang w:bidi="ru-RU"/>
              </w:rPr>
              <w:t xml:space="preserve"> соблюдением требований к международным автомобильным перевозкам.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8C37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8C37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Контроль соблюдения режима труда и отдыха экипажей транспортных средств таможенными органами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пунктах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пропуска через государственную границу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положения Конвенции ЕСТР. Требования к водителям. Продолжительность управления и отдых. Нормативные значения времени отдыха. Минимальные значения ежедневного, еженедельного отдыха. Виды </w:t>
            </w:r>
            <w:proofErr w:type="spellStart"/>
            <w:r w:rsidRPr="00352B6F">
              <w:rPr>
                <w:lang w:bidi="ru-RU"/>
              </w:rPr>
              <w:t>тахографов</w:t>
            </w:r>
            <w:proofErr w:type="spellEnd"/>
            <w:r w:rsidRPr="00352B6F">
              <w:rPr>
                <w:lang w:bidi="ru-RU"/>
              </w:rPr>
              <w:t xml:space="preserve">. Виды карт, применяемых в цифровых </w:t>
            </w:r>
            <w:proofErr w:type="spellStart"/>
            <w:r w:rsidRPr="00352B6F">
              <w:rPr>
                <w:lang w:bidi="ru-RU"/>
              </w:rPr>
              <w:t>тахографах</w:t>
            </w:r>
            <w:proofErr w:type="spellEnd"/>
            <w:r w:rsidRPr="00352B6F">
              <w:rPr>
                <w:lang w:bidi="ru-RU"/>
              </w:rPr>
              <w:t xml:space="preserve">. Действие разрешения при использовании карт. Действия должностных лиц таможенных органов: проверка наличия и исправности </w:t>
            </w:r>
            <w:proofErr w:type="spellStart"/>
            <w:r w:rsidRPr="00352B6F">
              <w:rPr>
                <w:lang w:bidi="ru-RU"/>
              </w:rPr>
              <w:t>тахографов</w:t>
            </w:r>
            <w:proofErr w:type="spellEnd"/>
            <w:r w:rsidRPr="00352B6F">
              <w:rPr>
                <w:lang w:bidi="ru-RU"/>
              </w:rPr>
              <w:t xml:space="preserve">; проверка исправности и сохранности пломб на </w:t>
            </w:r>
            <w:proofErr w:type="spellStart"/>
            <w:r w:rsidRPr="00352B6F">
              <w:rPr>
                <w:lang w:bidi="ru-RU"/>
              </w:rPr>
              <w:t>тахографе</w:t>
            </w:r>
            <w:proofErr w:type="spellEnd"/>
            <w:r w:rsidRPr="00352B6F">
              <w:rPr>
                <w:lang w:bidi="ru-RU"/>
              </w:rPr>
              <w:t xml:space="preserve">; проверка соблюдения режима труда и отдыха водителей; проверка скоростного режима по </w:t>
            </w:r>
            <w:proofErr w:type="spellStart"/>
            <w:r w:rsidRPr="00352B6F">
              <w:rPr>
                <w:lang w:bidi="ru-RU"/>
              </w:rPr>
              <w:t>тахографу</w:t>
            </w:r>
            <w:proofErr w:type="spellEnd"/>
            <w:r w:rsidRPr="00352B6F">
              <w:rPr>
                <w:lang w:bidi="ru-RU"/>
              </w:rPr>
              <w:t xml:space="preserve">; проверка на мошенничество с </w:t>
            </w:r>
            <w:proofErr w:type="spellStart"/>
            <w:r w:rsidRPr="00352B6F">
              <w:rPr>
                <w:lang w:bidi="ru-RU"/>
              </w:rPr>
              <w:t>тахографами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8C377D" w:rsidP="008C377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   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8C37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Контроль соблюдения габаритных и весовых ограничений таможенными органами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пунктах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пропуска через государственную границу РФ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Габаритные ограничения. Весовые ограничения: ограничения по полной массе; ограничения по осевым нагрузкам. Определение нагрузок на ось. Разрешения на перевозку крупногабаритных и тяжеловесных грузов. Правила перевозки делимого груза. Сопровождение транспортных средств, перевозящих негабаритные </w:t>
            </w:r>
            <w:proofErr w:type="gramStart"/>
            <w:r w:rsidRPr="00352B6F">
              <w:rPr>
                <w:lang w:bidi="ru-RU"/>
              </w:rPr>
              <w:t>и(</w:t>
            </w:r>
            <w:proofErr w:type="gramEnd"/>
            <w:r w:rsidRPr="00352B6F">
              <w:rPr>
                <w:lang w:bidi="ru-RU"/>
              </w:rPr>
              <w:t>или) тяжеловесные грузы. Определение платы за пользование автомобильными дорогами при перевозке тяжеловесных грузов. Действия должностных лиц таможенных органов по контролю соблюдения габаритных и весовых ограничений.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8C37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8C37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Контроль за перевозкой опасных грузов таможенными органами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пунктах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пропуска через государственную границу РФ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Европейское соглашение о международной перевозке опасных грузов (ДОПОГ). Классификация опасных грузов. Требования к маркировке опасных грузов. Требования к сопроводительным документам при перевозке опасных грузов. Сопровождение при перевозке опасных грузов. Действия должностных лиц таможенных органов по </w:t>
            </w:r>
            <w:proofErr w:type="gramStart"/>
            <w:r w:rsidRPr="00352B6F">
              <w:rPr>
                <w:lang w:bidi="ru-RU"/>
              </w:rPr>
              <w:t>контролю за</w:t>
            </w:r>
            <w:proofErr w:type="gramEnd"/>
            <w:r w:rsidRPr="00352B6F">
              <w:rPr>
                <w:lang w:bidi="ru-RU"/>
              </w:rPr>
              <w:t xml:space="preserve"> перевозками опасных грузов.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8C37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Документальный ветеринарный контроль таможенными органами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пунктах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пропуска через государственную границу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Нормативно – правовые акты, регламентирующие проведение документального ветеринарного контроля в </w:t>
            </w:r>
            <w:proofErr w:type="gramStart"/>
            <w:r w:rsidRPr="00352B6F">
              <w:rPr>
                <w:lang w:bidi="ru-RU"/>
              </w:rPr>
              <w:t>пунктах</w:t>
            </w:r>
            <w:proofErr w:type="gramEnd"/>
            <w:r w:rsidRPr="00352B6F">
              <w:rPr>
                <w:lang w:bidi="ru-RU"/>
              </w:rPr>
              <w:t xml:space="preserve"> пропуска таможенными органами. Предмет государственного ветеринарного надзора. Права и обязанности должностных лиц при осуществлении государственного ветеринарного надзора. Права и обязанности лиц, в отношении которых осуществляются мероприятия по государственному ветеринарному надзору. Состав, последовательность и сроки выполнения операций по документальному ветеринарному контролю таможенными органами в </w:t>
            </w:r>
            <w:proofErr w:type="gramStart"/>
            <w:r w:rsidRPr="00352B6F">
              <w:rPr>
                <w:lang w:bidi="ru-RU"/>
              </w:rPr>
              <w:t>пунктах</w:t>
            </w:r>
            <w:proofErr w:type="gramEnd"/>
            <w:r w:rsidRPr="00352B6F">
              <w:rPr>
                <w:lang w:bidi="ru-RU"/>
              </w:rPr>
              <w:t xml:space="preserve"> пропуска. Представление предварительных уведомлений при ввозе подконтрольных товаров морским транспортом. Особенности совершения операций при ввозе подконтрольных товаров морским (речным) и воздушным транспортом, а также при поступлении подконтрольных товаров в почтовых отправлениях на международный почтамт. Государственный ветеринарный надзор в </w:t>
            </w:r>
            <w:proofErr w:type="gramStart"/>
            <w:r w:rsidRPr="00352B6F">
              <w:rPr>
                <w:lang w:bidi="ru-RU"/>
              </w:rPr>
              <w:t>пунктах</w:t>
            </w:r>
            <w:proofErr w:type="gramEnd"/>
            <w:r w:rsidRPr="00352B6F">
              <w:rPr>
                <w:lang w:bidi="ru-RU"/>
              </w:rPr>
              <w:t xml:space="preserve"> пропуска в отношении подконтрольных товаров, ввозимых физическими лицами для личного пользования. Контроль в </w:t>
            </w:r>
            <w:proofErr w:type="gramStart"/>
            <w:r w:rsidRPr="00352B6F">
              <w:rPr>
                <w:lang w:bidi="ru-RU"/>
              </w:rPr>
              <w:t>пунктах</w:t>
            </w:r>
            <w:proofErr w:type="gramEnd"/>
            <w:r w:rsidRPr="00352B6F">
              <w:rPr>
                <w:lang w:bidi="ru-RU"/>
              </w:rPr>
              <w:t xml:space="preserve"> пропуска при транзите подконтрольных товаров. Результаты </w:t>
            </w:r>
            <w:proofErr w:type="gramStart"/>
            <w:r w:rsidRPr="00352B6F">
              <w:rPr>
                <w:lang w:bidi="ru-RU"/>
              </w:rPr>
              <w:t>ветеринарного</w:t>
            </w:r>
            <w:proofErr w:type="gramEnd"/>
            <w:r w:rsidRPr="00352B6F">
              <w:rPr>
                <w:lang w:bidi="ru-RU"/>
              </w:rPr>
              <w:t xml:space="preserve"> контроля. Журнал учета результатов санитарно-карантинного контроля товаров, включенных в Единый перечень товаров, подлежащих санитарно-эпидемиологическому надзору (контролю) на таможенной границе и таможенной территории Таможенного союза. Ответственность должностных лиц ФТС России за решения и действия (бездействие), принимаемые (осуществляемые) ими в ходе исполнения государственных функций. Действия должностных лиц таможенных органов при проведении документального ветеринарного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8C37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8C37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Документальный санитарно-карантинный контроль таможенными органами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пунктах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пропуска через государственную границу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Нормативно – правовые акты, регламентирующие проведение документального </w:t>
            </w:r>
            <w:proofErr w:type="spellStart"/>
            <w:r w:rsidRPr="00352B6F">
              <w:rPr>
                <w:lang w:bidi="ru-RU"/>
              </w:rPr>
              <w:t>санитарно</w:t>
            </w:r>
            <w:proofErr w:type="spellEnd"/>
            <w:r w:rsidRPr="00352B6F">
              <w:rPr>
                <w:lang w:bidi="ru-RU"/>
              </w:rPr>
              <w:t xml:space="preserve"> – карантинного контроля в </w:t>
            </w:r>
            <w:proofErr w:type="gramStart"/>
            <w:r w:rsidRPr="00352B6F">
              <w:rPr>
                <w:lang w:bidi="ru-RU"/>
              </w:rPr>
              <w:t>пунктах</w:t>
            </w:r>
            <w:proofErr w:type="gramEnd"/>
            <w:r w:rsidRPr="00352B6F">
              <w:rPr>
                <w:lang w:bidi="ru-RU"/>
              </w:rPr>
              <w:t xml:space="preserve"> пропуска таможенными органами. Действия должностных лиц таможенных органов при проведении проверки документов, необходимых для осуществления санитарно-карантинного контроля. Журнал учета результатов санитарно-карантинного контроля подконтрольных товаров.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8C37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8C37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11. Документальный карантинный фитосанитарный контроль таможенными органами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пунктах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пропуска через государственную границу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Нормативно – правовые акты, регламентирующие проведение документального карантинного фитосанитарного контроля в </w:t>
            </w:r>
            <w:proofErr w:type="gramStart"/>
            <w:r w:rsidRPr="00352B6F">
              <w:rPr>
                <w:lang w:bidi="ru-RU"/>
              </w:rPr>
              <w:t>пунктах</w:t>
            </w:r>
            <w:proofErr w:type="gramEnd"/>
            <w:r w:rsidRPr="00352B6F">
              <w:rPr>
                <w:lang w:bidi="ru-RU"/>
              </w:rPr>
              <w:t xml:space="preserve"> пропуска таможенными органами. Действия должностных лиц таможенных органов при проведении проверки документов, необходимых для осуществления карантинного фитосанитарного контроля. Особенности проведения санитарно-карантинного, карантинного фитосанитарного контроля и ветеринарного надзора в воздушных или морских (речных) пунктах пропуска.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8C37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12. Фактический ветеринарный, карантинный фитосанитарный и санитарно-карантинный контроль в отдельных пунктах </w:t>
            </w:r>
            <w:proofErr w:type="spellStart"/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пунктах</w:t>
            </w:r>
            <w:proofErr w:type="spellEnd"/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пропуска через государственную границу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Эксперимент по передаче функций проведения фактического ветеринарного, карантинного фитосанитарного и санитарно-карантинного контроля в отдельных </w:t>
            </w:r>
            <w:proofErr w:type="gramStart"/>
            <w:r w:rsidRPr="00352B6F">
              <w:rPr>
                <w:lang w:bidi="ru-RU"/>
              </w:rPr>
              <w:t>пунктах</w:t>
            </w:r>
            <w:proofErr w:type="gramEnd"/>
            <w:r w:rsidRPr="00352B6F">
              <w:rPr>
                <w:lang w:bidi="ru-RU"/>
              </w:rPr>
              <w:t xml:space="preserve"> пропуска через государственную границу РФ должностным лицам таможенных органов.  Контрольные операции и действия должностных лиц таможенных органов при проведении фактического контроля </w:t>
            </w:r>
            <w:proofErr w:type="spellStart"/>
            <w:r w:rsidRPr="00352B6F">
              <w:rPr>
                <w:lang w:bidi="ru-RU"/>
              </w:rPr>
              <w:t>подкарантинной</w:t>
            </w:r>
            <w:proofErr w:type="spellEnd"/>
            <w:r w:rsidRPr="00352B6F">
              <w:rPr>
                <w:lang w:bidi="ru-RU"/>
              </w:rPr>
              <w:t xml:space="preserve"> продукции и живых животных. Оформление результатов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bookmarkEnd w:id="7"/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8C377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8C377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="00CA7DE7"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8C377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88"/>
        <w:gridCol w:w="381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A3325">
              <w:rPr>
                <w:rFonts w:ascii="Times New Roman" w:hAnsi="Times New Roman" w:cs="Times New Roman"/>
                <w:sz w:val="24"/>
                <w:szCs w:val="24"/>
              </w:rPr>
              <w:t xml:space="preserve">Малевич, Ю.В. Государственный контроль таможенными органами в пунктах пропуска: учебное пособие в схемах и таблицах / </w:t>
            </w:r>
            <w:proofErr w:type="spellStart"/>
            <w:r w:rsidRPr="005A3325">
              <w:rPr>
                <w:rFonts w:ascii="Times New Roman" w:hAnsi="Times New Roman" w:cs="Times New Roman"/>
                <w:sz w:val="24"/>
                <w:szCs w:val="24"/>
              </w:rPr>
              <w:t>Ю.В.Малевич</w:t>
            </w:r>
            <w:proofErr w:type="spellEnd"/>
            <w:r w:rsidRPr="005A33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A3325">
              <w:rPr>
                <w:rFonts w:ascii="Times New Roman" w:hAnsi="Times New Roman" w:cs="Times New Roman"/>
                <w:sz w:val="24"/>
                <w:szCs w:val="24"/>
              </w:rPr>
              <w:t>И.А.Пластуняк</w:t>
            </w:r>
            <w:proofErr w:type="spellEnd"/>
            <w:r w:rsidRPr="005A3325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5A3325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A3325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5A332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5A332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5A332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A3325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5A33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A33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A332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5A3325">
              <w:rPr>
                <w:rFonts w:ascii="Times New Roman" w:hAnsi="Times New Roman" w:cs="Times New Roman"/>
                <w:sz w:val="24"/>
                <w:szCs w:val="24"/>
              </w:rPr>
              <w:t xml:space="preserve">амож. дела. — Санкт-Петербург: Изд-во СПбГЭУ, 2017.—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37BC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5A332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BD%D0%BD%D1%8B%D0%BC%D0%B8.pdf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A332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A3325">
              <w:rPr>
                <w:rFonts w:ascii="Times New Roman" w:hAnsi="Times New Roman" w:cs="Times New Roman"/>
                <w:sz w:val="24"/>
                <w:szCs w:val="24"/>
              </w:rPr>
              <w:t>Попова, Л. И.  Организация таможенного контроля товаров и транспортных средств</w:t>
            </w:r>
            <w:proofErr w:type="gramStart"/>
            <w:r w:rsidRPr="005A332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A332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Л. И. Попова. — 3-е изд., </w:t>
            </w:r>
            <w:proofErr w:type="spellStart"/>
            <w:r w:rsidRPr="005A3325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A3325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5A332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A3325">
              <w:rPr>
                <w:rFonts w:ascii="Times New Roman" w:hAnsi="Times New Roman" w:cs="Times New Roman"/>
                <w:sz w:val="24"/>
                <w:szCs w:val="24"/>
              </w:rPr>
              <w:t>, 2019. — 237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37BC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https://urait.ru/bcode/432462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Пакет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программ «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Альта-Максмум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»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Консультант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737BC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A3325" w:rsidTr="008416EB">
        <w:tc>
          <w:tcPr>
            <w:tcW w:w="7797" w:type="dxa"/>
            <w:shd w:val="clear" w:color="auto" w:fill="auto"/>
          </w:tcPr>
          <w:p w:rsidR="002C735C" w:rsidRPr="005A33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A332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5A33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A332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A3325" w:rsidTr="008416EB">
        <w:tc>
          <w:tcPr>
            <w:tcW w:w="7797" w:type="dxa"/>
            <w:shd w:val="clear" w:color="auto" w:fill="auto"/>
          </w:tcPr>
          <w:p w:rsidR="002C735C" w:rsidRPr="005A33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3325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A3325">
              <w:rPr>
                <w:sz w:val="22"/>
                <w:szCs w:val="22"/>
              </w:rPr>
              <w:t>комплексом</w:t>
            </w:r>
            <w:proofErr w:type="gramStart"/>
            <w:r w:rsidRPr="005A3325">
              <w:rPr>
                <w:sz w:val="22"/>
                <w:szCs w:val="22"/>
              </w:rPr>
              <w:t>.С</w:t>
            </w:r>
            <w:proofErr w:type="gramEnd"/>
            <w:r w:rsidRPr="005A3325">
              <w:rPr>
                <w:sz w:val="22"/>
                <w:szCs w:val="22"/>
              </w:rPr>
              <w:t>пециализированная</w:t>
            </w:r>
            <w:proofErr w:type="spellEnd"/>
            <w:r w:rsidRPr="005A3325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доска аудиторная - 1шт., тумба мультимедийная - 1шт., трибуна аудиторная - 1шт</w:t>
            </w:r>
            <w:proofErr w:type="gramStart"/>
            <w:r w:rsidRPr="005A3325">
              <w:rPr>
                <w:sz w:val="22"/>
                <w:szCs w:val="22"/>
              </w:rPr>
              <w:t>.М</w:t>
            </w:r>
            <w:proofErr w:type="gramEnd"/>
            <w:r w:rsidRPr="005A3325">
              <w:rPr>
                <w:sz w:val="22"/>
                <w:szCs w:val="22"/>
              </w:rPr>
              <w:t xml:space="preserve">оноблок </w:t>
            </w:r>
            <w:r w:rsidRPr="005A3325">
              <w:rPr>
                <w:sz w:val="22"/>
                <w:szCs w:val="22"/>
                <w:lang w:val="en-US"/>
              </w:rPr>
              <w:t>Acer</w:t>
            </w:r>
            <w:r w:rsidRPr="005A3325">
              <w:rPr>
                <w:sz w:val="22"/>
                <w:szCs w:val="22"/>
              </w:rPr>
              <w:t xml:space="preserve"> </w:t>
            </w:r>
            <w:r w:rsidRPr="005A3325">
              <w:rPr>
                <w:sz w:val="22"/>
                <w:szCs w:val="22"/>
                <w:lang w:val="en-US"/>
              </w:rPr>
              <w:t>Aspire</w:t>
            </w:r>
            <w:r w:rsidRPr="005A3325">
              <w:rPr>
                <w:sz w:val="22"/>
                <w:szCs w:val="22"/>
              </w:rPr>
              <w:t xml:space="preserve"> </w:t>
            </w:r>
            <w:r w:rsidRPr="005A3325">
              <w:rPr>
                <w:sz w:val="22"/>
                <w:szCs w:val="22"/>
                <w:lang w:val="en-US"/>
              </w:rPr>
              <w:t>Z</w:t>
            </w:r>
            <w:r w:rsidRPr="005A3325">
              <w:rPr>
                <w:sz w:val="22"/>
                <w:szCs w:val="22"/>
              </w:rPr>
              <w:t xml:space="preserve">1811 </w:t>
            </w:r>
            <w:r w:rsidRPr="005A3325">
              <w:rPr>
                <w:sz w:val="22"/>
                <w:szCs w:val="22"/>
                <w:lang w:val="en-US"/>
              </w:rPr>
              <w:t>Intel</w:t>
            </w:r>
            <w:r w:rsidRPr="005A3325">
              <w:rPr>
                <w:sz w:val="22"/>
                <w:szCs w:val="22"/>
              </w:rPr>
              <w:t xml:space="preserve"> </w:t>
            </w:r>
            <w:r w:rsidRPr="005A3325">
              <w:rPr>
                <w:sz w:val="22"/>
                <w:szCs w:val="22"/>
                <w:lang w:val="en-US"/>
              </w:rPr>
              <w:t>Core</w:t>
            </w:r>
            <w:r w:rsidRPr="005A3325">
              <w:rPr>
                <w:sz w:val="22"/>
                <w:szCs w:val="22"/>
              </w:rPr>
              <w:t xml:space="preserve"> </w:t>
            </w:r>
            <w:proofErr w:type="spellStart"/>
            <w:r w:rsidRPr="005A332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A3325">
              <w:rPr>
                <w:sz w:val="22"/>
                <w:szCs w:val="22"/>
              </w:rPr>
              <w:t>5-2400</w:t>
            </w:r>
            <w:r w:rsidRPr="005A3325">
              <w:rPr>
                <w:sz w:val="22"/>
                <w:szCs w:val="22"/>
                <w:lang w:val="en-US"/>
              </w:rPr>
              <w:t>S</w:t>
            </w:r>
            <w:r w:rsidRPr="005A3325">
              <w:rPr>
                <w:sz w:val="22"/>
                <w:szCs w:val="22"/>
              </w:rPr>
              <w:t>@2.50</w:t>
            </w:r>
            <w:r w:rsidRPr="005A3325">
              <w:rPr>
                <w:sz w:val="22"/>
                <w:szCs w:val="22"/>
                <w:lang w:val="en-US"/>
              </w:rPr>
              <w:t>GHz</w:t>
            </w:r>
            <w:r w:rsidRPr="005A3325">
              <w:rPr>
                <w:sz w:val="22"/>
                <w:szCs w:val="22"/>
              </w:rPr>
              <w:t>/4</w:t>
            </w:r>
            <w:r w:rsidRPr="005A3325">
              <w:rPr>
                <w:sz w:val="22"/>
                <w:szCs w:val="22"/>
                <w:lang w:val="en-US"/>
              </w:rPr>
              <w:t>Gb</w:t>
            </w:r>
            <w:r w:rsidRPr="005A3325">
              <w:rPr>
                <w:sz w:val="22"/>
                <w:szCs w:val="22"/>
              </w:rPr>
              <w:t>/1</w:t>
            </w:r>
            <w:r w:rsidRPr="005A3325">
              <w:rPr>
                <w:sz w:val="22"/>
                <w:szCs w:val="22"/>
                <w:lang w:val="en-US"/>
              </w:rPr>
              <w:t>Tb</w:t>
            </w:r>
            <w:r w:rsidRPr="005A3325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5A332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A3325">
              <w:rPr>
                <w:sz w:val="22"/>
                <w:szCs w:val="22"/>
              </w:rPr>
              <w:t xml:space="preserve"> </w:t>
            </w:r>
            <w:r w:rsidRPr="005A3325">
              <w:rPr>
                <w:sz w:val="22"/>
                <w:szCs w:val="22"/>
                <w:lang w:val="en-US"/>
              </w:rPr>
              <w:t>EX</w:t>
            </w:r>
            <w:r w:rsidRPr="005A3325">
              <w:rPr>
                <w:sz w:val="22"/>
                <w:szCs w:val="22"/>
              </w:rPr>
              <w:t xml:space="preserve">-632 - 1 шт., Экран с электроприводом </w:t>
            </w:r>
            <w:r w:rsidRPr="005A3325">
              <w:rPr>
                <w:sz w:val="22"/>
                <w:szCs w:val="22"/>
                <w:lang w:val="en-US"/>
              </w:rPr>
              <w:t>Draper</w:t>
            </w:r>
            <w:r w:rsidRPr="005A3325">
              <w:rPr>
                <w:sz w:val="22"/>
                <w:szCs w:val="22"/>
              </w:rPr>
              <w:t xml:space="preserve"> </w:t>
            </w:r>
            <w:r w:rsidRPr="005A3325">
              <w:rPr>
                <w:sz w:val="22"/>
                <w:szCs w:val="22"/>
                <w:lang w:val="en-US"/>
              </w:rPr>
              <w:t>Baronet</w:t>
            </w:r>
            <w:r w:rsidRPr="005A3325">
              <w:rPr>
                <w:sz w:val="22"/>
                <w:szCs w:val="22"/>
              </w:rPr>
              <w:t xml:space="preserve"> 153х200 см213/84 - 1 шт., Акустическая система </w:t>
            </w:r>
            <w:r w:rsidRPr="005A3325">
              <w:rPr>
                <w:sz w:val="22"/>
                <w:szCs w:val="22"/>
                <w:lang w:val="en-US"/>
              </w:rPr>
              <w:t>Hi</w:t>
            </w:r>
            <w:r w:rsidRPr="005A3325">
              <w:rPr>
                <w:sz w:val="22"/>
                <w:szCs w:val="22"/>
              </w:rPr>
              <w:t>-</w:t>
            </w:r>
            <w:r w:rsidRPr="005A3325">
              <w:rPr>
                <w:sz w:val="22"/>
                <w:szCs w:val="22"/>
                <w:lang w:val="en-US"/>
              </w:rPr>
              <w:t>Fi</w:t>
            </w:r>
            <w:r w:rsidRPr="005A3325">
              <w:rPr>
                <w:sz w:val="22"/>
                <w:szCs w:val="22"/>
              </w:rPr>
              <w:t xml:space="preserve"> </w:t>
            </w:r>
            <w:r w:rsidRPr="005A3325">
              <w:rPr>
                <w:sz w:val="22"/>
                <w:szCs w:val="22"/>
                <w:lang w:val="en-US"/>
              </w:rPr>
              <w:t>PRO</w:t>
            </w:r>
            <w:r w:rsidRPr="005A3325">
              <w:rPr>
                <w:sz w:val="22"/>
                <w:szCs w:val="22"/>
              </w:rPr>
              <w:t xml:space="preserve"> </w:t>
            </w:r>
            <w:r w:rsidRPr="005A3325">
              <w:rPr>
                <w:sz w:val="22"/>
                <w:szCs w:val="22"/>
                <w:lang w:val="en-US"/>
              </w:rPr>
              <w:t>MASK</w:t>
            </w:r>
            <w:r w:rsidRPr="005A3325">
              <w:rPr>
                <w:sz w:val="22"/>
                <w:szCs w:val="22"/>
              </w:rPr>
              <w:t>6</w:t>
            </w:r>
            <w:r w:rsidRPr="005A3325">
              <w:rPr>
                <w:sz w:val="22"/>
                <w:szCs w:val="22"/>
                <w:lang w:val="en-US"/>
              </w:rPr>
              <w:t>T</w:t>
            </w:r>
            <w:r w:rsidRPr="005A3325">
              <w:rPr>
                <w:sz w:val="22"/>
                <w:szCs w:val="22"/>
              </w:rPr>
              <w:t>-</w:t>
            </w:r>
            <w:r w:rsidRPr="005A3325">
              <w:rPr>
                <w:sz w:val="22"/>
                <w:szCs w:val="22"/>
                <w:lang w:val="en-US"/>
              </w:rPr>
              <w:t>W</w:t>
            </w:r>
            <w:r w:rsidRPr="005A3325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5A332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A3325">
              <w:rPr>
                <w:sz w:val="22"/>
                <w:szCs w:val="22"/>
              </w:rPr>
              <w:t xml:space="preserve"> </w:t>
            </w:r>
            <w:r w:rsidRPr="005A3325">
              <w:rPr>
                <w:sz w:val="22"/>
                <w:szCs w:val="22"/>
                <w:lang w:val="en-US"/>
              </w:rPr>
              <w:t>TA</w:t>
            </w:r>
            <w:r w:rsidRPr="005A3325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A33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332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A3325">
              <w:rPr>
                <w:sz w:val="22"/>
                <w:szCs w:val="22"/>
              </w:rPr>
              <w:t>Прилукская</w:t>
            </w:r>
            <w:proofErr w:type="spellEnd"/>
            <w:r w:rsidRPr="005A3325">
              <w:rPr>
                <w:sz w:val="22"/>
                <w:szCs w:val="22"/>
              </w:rPr>
              <w:t xml:space="preserve">, д. 3, лит. </w:t>
            </w:r>
            <w:r w:rsidRPr="008C377D">
              <w:rPr>
                <w:sz w:val="22"/>
                <w:szCs w:val="22"/>
              </w:rPr>
              <w:t>А</w:t>
            </w:r>
          </w:p>
        </w:tc>
      </w:tr>
      <w:tr w:rsidR="002C735C" w:rsidRPr="005A3325" w:rsidTr="008416EB">
        <w:tc>
          <w:tcPr>
            <w:tcW w:w="7797" w:type="dxa"/>
            <w:shd w:val="clear" w:color="auto" w:fill="auto"/>
          </w:tcPr>
          <w:p w:rsidR="002C735C" w:rsidRPr="005A33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3325">
              <w:rPr>
                <w:sz w:val="22"/>
                <w:szCs w:val="22"/>
              </w:rPr>
              <w:t xml:space="preserve"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A3325">
              <w:rPr>
                <w:sz w:val="22"/>
                <w:szCs w:val="22"/>
              </w:rPr>
              <w:t>комплексом</w:t>
            </w:r>
            <w:proofErr w:type="gramStart"/>
            <w:r w:rsidRPr="005A3325">
              <w:rPr>
                <w:sz w:val="22"/>
                <w:szCs w:val="22"/>
              </w:rPr>
              <w:t>.С</w:t>
            </w:r>
            <w:proofErr w:type="gramEnd"/>
            <w:r w:rsidRPr="005A3325">
              <w:rPr>
                <w:sz w:val="22"/>
                <w:szCs w:val="22"/>
              </w:rPr>
              <w:t>пециализированная</w:t>
            </w:r>
            <w:proofErr w:type="spellEnd"/>
            <w:r w:rsidRPr="005A3325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</w:t>
            </w:r>
            <w:proofErr w:type="gramStart"/>
            <w:r w:rsidRPr="005A3325">
              <w:rPr>
                <w:sz w:val="22"/>
                <w:szCs w:val="22"/>
              </w:rPr>
              <w:t>.М</w:t>
            </w:r>
            <w:proofErr w:type="gramEnd"/>
            <w:r w:rsidRPr="005A3325">
              <w:rPr>
                <w:sz w:val="22"/>
                <w:szCs w:val="22"/>
              </w:rPr>
              <w:t xml:space="preserve">оноблок </w:t>
            </w:r>
            <w:r w:rsidRPr="005A3325">
              <w:rPr>
                <w:sz w:val="22"/>
                <w:szCs w:val="22"/>
                <w:lang w:val="en-US"/>
              </w:rPr>
              <w:t>Acer</w:t>
            </w:r>
            <w:r w:rsidRPr="005A3325">
              <w:rPr>
                <w:sz w:val="22"/>
                <w:szCs w:val="22"/>
              </w:rPr>
              <w:t xml:space="preserve"> </w:t>
            </w:r>
            <w:r w:rsidRPr="005A3325">
              <w:rPr>
                <w:sz w:val="22"/>
                <w:szCs w:val="22"/>
                <w:lang w:val="en-US"/>
              </w:rPr>
              <w:t>Aspire</w:t>
            </w:r>
            <w:r w:rsidRPr="005A3325">
              <w:rPr>
                <w:sz w:val="22"/>
                <w:szCs w:val="22"/>
              </w:rPr>
              <w:t xml:space="preserve"> </w:t>
            </w:r>
            <w:r w:rsidRPr="005A3325">
              <w:rPr>
                <w:sz w:val="22"/>
                <w:szCs w:val="22"/>
                <w:lang w:val="en-US"/>
              </w:rPr>
              <w:t>Z</w:t>
            </w:r>
            <w:r w:rsidRPr="005A3325">
              <w:rPr>
                <w:sz w:val="22"/>
                <w:szCs w:val="22"/>
              </w:rPr>
              <w:t xml:space="preserve">1811 </w:t>
            </w:r>
            <w:r w:rsidRPr="005A3325">
              <w:rPr>
                <w:sz w:val="22"/>
                <w:szCs w:val="22"/>
                <w:lang w:val="en-US"/>
              </w:rPr>
              <w:t>Intel</w:t>
            </w:r>
            <w:r w:rsidRPr="005A3325">
              <w:rPr>
                <w:sz w:val="22"/>
                <w:szCs w:val="22"/>
              </w:rPr>
              <w:t xml:space="preserve"> </w:t>
            </w:r>
            <w:r w:rsidRPr="005A3325">
              <w:rPr>
                <w:sz w:val="22"/>
                <w:szCs w:val="22"/>
                <w:lang w:val="en-US"/>
              </w:rPr>
              <w:t>Core</w:t>
            </w:r>
            <w:r w:rsidRPr="005A3325">
              <w:rPr>
                <w:sz w:val="22"/>
                <w:szCs w:val="22"/>
              </w:rPr>
              <w:t xml:space="preserve"> </w:t>
            </w:r>
            <w:proofErr w:type="spellStart"/>
            <w:r w:rsidRPr="005A332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A3325">
              <w:rPr>
                <w:sz w:val="22"/>
                <w:szCs w:val="22"/>
              </w:rPr>
              <w:t>5-2400</w:t>
            </w:r>
            <w:r w:rsidRPr="005A3325">
              <w:rPr>
                <w:sz w:val="22"/>
                <w:szCs w:val="22"/>
                <w:lang w:val="en-US"/>
              </w:rPr>
              <w:t>S</w:t>
            </w:r>
            <w:r w:rsidRPr="005A3325">
              <w:rPr>
                <w:sz w:val="22"/>
                <w:szCs w:val="22"/>
              </w:rPr>
              <w:t>@2.50</w:t>
            </w:r>
            <w:r w:rsidRPr="005A3325">
              <w:rPr>
                <w:sz w:val="22"/>
                <w:szCs w:val="22"/>
                <w:lang w:val="en-US"/>
              </w:rPr>
              <w:t>GHz</w:t>
            </w:r>
            <w:r w:rsidRPr="005A3325">
              <w:rPr>
                <w:sz w:val="22"/>
                <w:szCs w:val="22"/>
              </w:rPr>
              <w:t>/4</w:t>
            </w:r>
            <w:r w:rsidRPr="005A3325">
              <w:rPr>
                <w:sz w:val="22"/>
                <w:szCs w:val="22"/>
                <w:lang w:val="en-US"/>
              </w:rPr>
              <w:t>Gb</w:t>
            </w:r>
            <w:r w:rsidRPr="005A3325">
              <w:rPr>
                <w:sz w:val="22"/>
                <w:szCs w:val="22"/>
              </w:rPr>
              <w:t>/1</w:t>
            </w:r>
            <w:r w:rsidRPr="005A3325">
              <w:rPr>
                <w:sz w:val="22"/>
                <w:szCs w:val="22"/>
                <w:lang w:val="en-US"/>
              </w:rPr>
              <w:t>Tb</w:t>
            </w:r>
            <w:r w:rsidRPr="005A3325">
              <w:rPr>
                <w:sz w:val="22"/>
                <w:szCs w:val="22"/>
              </w:rPr>
              <w:t xml:space="preserve"> - 1 </w:t>
            </w:r>
            <w:proofErr w:type="spellStart"/>
            <w:r w:rsidRPr="005A3325">
              <w:rPr>
                <w:sz w:val="22"/>
                <w:szCs w:val="22"/>
              </w:rPr>
              <w:t>шт.,Мультимедийный</w:t>
            </w:r>
            <w:proofErr w:type="spellEnd"/>
            <w:r w:rsidRPr="005A3325">
              <w:rPr>
                <w:sz w:val="22"/>
                <w:szCs w:val="22"/>
              </w:rPr>
              <w:t xml:space="preserve"> проектор </w:t>
            </w:r>
            <w:proofErr w:type="spellStart"/>
            <w:r w:rsidRPr="005A332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A3325">
              <w:rPr>
                <w:sz w:val="22"/>
                <w:szCs w:val="22"/>
              </w:rPr>
              <w:t xml:space="preserve"> </w:t>
            </w:r>
            <w:r w:rsidRPr="005A3325">
              <w:rPr>
                <w:sz w:val="22"/>
                <w:szCs w:val="22"/>
                <w:lang w:val="en-US"/>
              </w:rPr>
              <w:t>x</w:t>
            </w:r>
            <w:r w:rsidRPr="005A3325">
              <w:rPr>
                <w:sz w:val="22"/>
                <w:szCs w:val="22"/>
              </w:rPr>
              <w:t xml:space="preserve"> 400 - 1 шт., Экран с электро-приводом </w:t>
            </w:r>
            <w:r w:rsidRPr="005A3325">
              <w:rPr>
                <w:sz w:val="22"/>
                <w:szCs w:val="22"/>
                <w:lang w:val="en-US"/>
              </w:rPr>
              <w:t>Draper</w:t>
            </w:r>
            <w:r w:rsidRPr="005A3325">
              <w:rPr>
                <w:sz w:val="22"/>
                <w:szCs w:val="22"/>
              </w:rPr>
              <w:t xml:space="preserve"> </w:t>
            </w:r>
            <w:r w:rsidRPr="005A3325">
              <w:rPr>
                <w:sz w:val="22"/>
                <w:szCs w:val="22"/>
                <w:lang w:val="en-US"/>
              </w:rPr>
              <w:t>Baronet</w:t>
            </w:r>
            <w:r w:rsidRPr="005A3325">
              <w:rPr>
                <w:sz w:val="22"/>
                <w:szCs w:val="22"/>
              </w:rPr>
              <w:t xml:space="preserve"> 153х200 см - 1 шт., Микшер усилитель </w:t>
            </w:r>
            <w:proofErr w:type="spellStart"/>
            <w:r w:rsidRPr="005A332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A3325">
              <w:rPr>
                <w:sz w:val="22"/>
                <w:szCs w:val="22"/>
              </w:rPr>
              <w:t xml:space="preserve"> </w:t>
            </w:r>
            <w:r w:rsidRPr="005A3325">
              <w:rPr>
                <w:sz w:val="22"/>
                <w:szCs w:val="22"/>
                <w:lang w:val="en-US"/>
              </w:rPr>
              <w:t>TA</w:t>
            </w:r>
            <w:r w:rsidRPr="005A3325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5A3325">
              <w:rPr>
                <w:sz w:val="22"/>
                <w:szCs w:val="22"/>
                <w:lang w:val="en-US"/>
              </w:rPr>
              <w:t>Hi</w:t>
            </w:r>
            <w:r w:rsidRPr="005A3325">
              <w:rPr>
                <w:sz w:val="22"/>
                <w:szCs w:val="22"/>
              </w:rPr>
              <w:t>-</w:t>
            </w:r>
            <w:r w:rsidRPr="005A3325">
              <w:rPr>
                <w:sz w:val="22"/>
                <w:szCs w:val="22"/>
                <w:lang w:val="en-US"/>
              </w:rPr>
              <w:t>Fi</w:t>
            </w:r>
            <w:r w:rsidRPr="005A3325">
              <w:rPr>
                <w:sz w:val="22"/>
                <w:szCs w:val="22"/>
              </w:rPr>
              <w:t xml:space="preserve"> </w:t>
            </w:r>
            <w:r w:rsidRPr="005A3325">
              <w:rPr>
                <w:sz w:val="22"/>
                <w:szCs w:val="22"/>
                <w:lang w:val="en-US"/>
              </w:rPr>
              <w:t>PRO</w:t>
            </w:r>
            <w:r w:rsidRPr="005A3325">
              <w:rPr>
                <w:sz w:val="22"/>
                <w:szCs w:val="22"/>
              </w:rPr>
              <w:t xml:space="preserve"> </w:t>
            </w:r>
            <w:r w:rsidRPr="005A3325">
              <w:rPr>
                <w:sz w:val="22"/>
                <w:szCs w:val="22"/>
                <w:lang w:val="en-US"/>
              </w:rPr>
              <w:t>MASK</w:t>
            </w:r>
            <w:r w:rsidRPr="005A3325">
              <w:rPr>
                <w:sz w:val="22"/>
                <w:szCs w:val="22"/>
              </w:rPr>
              <w:t>6</w:t>
            </w:r>
            <w:r w:rsidRPr="005A3325">
              <w:rPr>
                <w:sz w:val="22"/>
                <w:szCs w:val="22"/>
                <w:lang w:val="en-US"/>
              </w:rPr>
              <w:t>T</w:t>
            </w:r>
            <w:r w:rsidRPr="005A3325">
              <w:rPr>
                <w:sz w:val="22"/>
                <w:szCs w:val="22"/>
              </w:rPr>
              <w:t>-</w:t>
            </w:r>
            <w:r w:rsidRPr="005A3325">
              <w:rPr>
                <w:sz w:val="22"/>
                <w:szCs w:val="22"/>
                <w:lang w:val="en-US"/>
              </w:rPr>
              <w:t>W</w:t>
            </w:r>
            <w:r w:rsidRPr="005A3325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A33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332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A3325">
              <w:rPr>
                <w:sz w:val="22"/>
                <w:szCs w:val="22"/>
              </w:rPr>
              <w:t>Прилукская</w:t>
            </w:r>
            <w:proofErr w:type="spellEnd"/>
            <w:r w:rsidRPr="005A3325">
              <w:rPr>
                <w:sz w:val="22"/>
                <w:szCs w:val="22"/>
              </w:rPr>
              <w:t xml:space="preserve">, д. 3, лит. </w:t>
            </w:r>
            <w:r w:rsidRPr="008C377D">
              <w:rPr>
                <w:sz w:val="22"/>
                <w:szCs w:val="22"/>
              </w:rPr>
              <w:t>А</w:t>
            </w:r>
          </w:p>
        </w:tc>
      </w:tr>
      <w:tr w:rsidR="002C735C" w:rsidRPr="005A3325" w:rsidTr="008416EB">
        <w:tc>
          <w:tcPr>
            <w:tcW w:w="7797" w:type="dxa"/>
            <w:shd w:val="clear" w:color="auto" w:fill="auto"/>
          </w:tcPr>
          <w:p w:rsidR="002C735C" w:rsidRPr="005A33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3325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5A3325">
              <w:rPr>
                <w:sz w:val="22"/>
                <w:szCs w:val="22"/>
              </w:rPr>
              <w:t>комплекс"</w:t>
            </w:r>
            <w:proofErr w:type="gramStart"/>
            <w:r w:rsidRPr="005A3325">
              <w:rPr>
                <w:sz w:val="22"/>
                <w:szCs w:val="22"/>
              </w:rPr>
              <w:t>.С</w:t>
            </w:r>
            <w:proofErr w:type="gramEnd"/>
            <w:r w:rsidRPr="005A3325">
              <w:rPr>
                <w:sz w:val="22"/>
                <w:szCs w:val="22"/>
              </w:rPr>
              <w:t>пециализированная</w:t>
            </w:r>
            <w:proofErr w:type="spellEnd"/>
            <w:r w:rsidRPr="005A332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5A3325">
              <w:rPr>
                <w:sz w:val="22"/>
                <w:szCs w:val="22"/>
                <w:lang w:val="en-US"/>
              </w:rPr>
              <w:t>Intel</w:t>
            </w:r>
            <w:r w:rsidRPr="005A3325">
              <w:rPr>
                <w:sz w:val="22"/>
                <w:szCs w:val="22"/>
              </w:rPr>
              <w:t xml:space="preserve">  </w:t>
            </w:r>
            <w:r w:rsidRPr="005A3325">
              <w:rPr>
                <w:sz w:val="22"/>
                <w:szCs w:val="22"/>
                <w:lang w:val="en-US"/>
              </w:rPr>
              <w:t>I</w:t>
            </w:r>
            <w:r w:rsidRPr="005A3325">
              <w:rPr>
                <w:sz w:val="22"/>
                <w:szCs w:val="22"/>
              </w:rPr>
              <w:t>5-7400/8+8/1</w:t>
            </w:r>
            <w:r w:rsidRPr="005A3325">
              <w:rPr>
                <w:sz w:val="22"/>
                <w:szCs w:val="22"/>
                <w:lang w:val="en-US"/>
              </w:rPr>
              <w:t>Tb</w:t>
            </w:r>
            <w:r w:rsidRPr="005A3325">
              <w:rPr>
                <w:sz w:val="22"/>
                <w:szCs w:val="22"/>
              </w:rPr>
              <w:t>/</w:t>
            </w:r>
            <w:r w:rsidRPr="005A3325">
              <w:rPr>
                <w:sz w:val="22"/>
                <w:szCs w:val="22"/>
                <w:lang w:val="en-US"/>
              </w:rPr>
              <w:t>GT</w:t>
            </w:r>
            <w:r w:rsidRPr="005A3325">
              <w:rPr>
                <w:sz w:val="22"/>
                <w:szCs w:val="22"/>
              </w:rPr>
              <w:t>710-2</w:t>
            </w:r>
            <w:r w:rsidRPr="005A3325">
              <w:rPr>
                <w:sz w:val="22"/>
                <w:szCs w:val="22"/>
                <w:lang w:val="en-US"/>
              </w:rPr>
              <w:t>Gb</w:t>
            </w:r>
            <w:r w:rsidRPr="005A3325">
              <w:rPr>
                <w:sz w:val="22"/>
                <w:szCs w:val="22"/>
              </w:rPr>
              <w:t>/</w:t>
            </w:r>
            <w:r w:rsidRPr="005A3325">
              <w:rPr>
                <w:sz w:val="22"/>
                <w:szCs w:val="22"/>
                <w:lang w:val="en-US"/>
              </w:rPr>
              <w:t>DELL</w:t>
            </w:r>
            <w:r w:rsidRPr="005A3325">
              <w:rPr>
                <w:sz w:val="22"/>
                <w:szCs w:val="22"/>
              </w:rPr>
              <w:t xml:space="preserve"> </w:t>
            </w:r>
            <w:r w:rsidRPr="005A3325">
              <w:rPr>
                <w:sz w:val="22"/>
                <w:szCs w:val="22"/>
                <w:lang w:val="en-US"/>
              </w:rPr>
              <w:t>S</w:t>
            </w:r>
            <w:r w:rsidRPr="005A3325">
              <w:rPr>
                <w:sz w:val="22"/>
                <w:szCs w:val="22"/>
              </w:rPr>
              <w:t>2218</w:t>
            </w:r>
            <w:r w:rsidRPr="005A3325">
              <w:rPr>
                <w:sz w:val="22"/>
                <w:szCs w:val="22"/>
                <w:lang w:val="en-US"/>
              </w:rPr>
              <w:t>H</w:t>
            </w:r>
            <w:r w:rsidRPr="005A3325">
              <w:rPr>
                <w:sz w:val="22"/>
                <w:szCs w:val="22"/>
              </w:rPr>
              <w:t xml:space="preserve"> - 21 шт., Ноутбук </w:t>
            </w:r>
            <w:r w:rsidRPr="005A3325">
              <w:rPr>
                <w:sz w:val="22"/>
                <w:szCs w:val="22"/>
                <w:lang w:val="en-US"/>
              </w:rPr>
              <w:t>HP</w:t>
            </w:r>
            <w:r w:rsidRPr="005A3325">
              <w:rPr>
                <w:sz w:val="22"/>
                <w:szCs w:val="22"/>
              </w:rPr>
              <w:t xml:space="preserve"> 250 </w:t>
            </w:r>
            <w:r w:rsidRPr="005A3325">
              <w:rPr>
                <w:sz w:val="22"/>
                <w:szCs w:val="22"/>
                <w:lang w:val="en-US"/>
              </w:rPr>
              <w:t>G</w:t>
            </w:r>
            <w:r w:rsidRPr="005A3325">
              <w:rPr>
                <w:sz w:val="22"/>
                <w:szCs w:val="22"/>
              </w:rPr>
              <w:t>6 1</w:t>
            </w:r>
            <w:r w:rsidRPr="005A3325">
              <w:rPr>
                <w:sz w:val="22"/>
                <w:szCs w:val="22"/>
                <w:lang w:val="en-US"/>
              </w:rPr>
              <w:t>WY</w:t>
            </w:r>
            <w:r w:rsidRPr="005A3325">
              <w:rPr>
                <w:sz w:val="22"/>
                <w:szCs w:val="22"/>
              </w:rPr>
              <w:t>58</w:t>
            </w:r>
            <w:r w:rsidRPr="005A3325">
              <w:rPr>
                <w:sz w:val="22"/>
                <w:szCs w:val="22"/>
                <w:lang w:val="en-US"/>
              </w:rPr>
              <w:t>EA</w:t>
            </w:r>
            <w:r w:rsidRPr="005A3325">
              <w:rPr>
                <w:sz w:val="22"/>
                <w:szCs w:val="22"/>
              </w:rPr>
              <w:t xml:space="preserve"> - 4 шт. Мультимедийный проектор </w:t>
            </w:r>
            <w:r w:rsidRPr="005A3325">
              <w:rPr>
                <w:sz w:val="22"/>
                <w:szCs w:val="22"/>
                <w:lang w:val="en-US"/>
              </w:rPr>
              <w:t>Panasonic</w:t>
            </w:r>
            <w:r w:rsidRPr="005A3325">
              <w:rPr>
                <w:sz w:val="22"/>
                <w:szCs w:val="22"/>
              </w:rPr>
              <w:t xml:space="preserve"> </w:t>
            </w:r>
            <w:r w:rsidRPr="005A3325">
              <w:rPr>
                <w:sz w:val="22"/>
                <w:szCs w:val="22"/>
                <w:lang w:val="en-US"/>
              </w:rPr>
              <w:t>PT</w:t>
            </w:r>
            <w:r w:rsidRPr="005A3325">
              <w:rPr>
                <w:sz w:val="22"/>
                <w:szCs w:val="22"/>
              </w:rPr>
              <w:t>-</w:t>
            </w:r>
            <w:r w:rsidRPr="005A3325">
              <w:rPr>
                <w:sz w:val="22"/>
                <w:szCs w:val="22"/>
                <w:lang w:val="en-US"/>
              </w:rPr>
              <w:t>VX</w:t>
            </w:r>
            <w:r w:rsidRPr="005A3325">
              <w:rPr>
                <w:sz w:val="22"/>
                <w:szCs w:val="22"/>
              </w:rPr>
              <w:t xml:space="preserve">610Е - 1 </w:t>
            </w:r>
            <w:proofErr w:type="spellStart"/>
            <w:r w:rsidRPr="005A3325">
              <w:rPr>
                <w:sz w:val="22"/>
                <w:szCs w:val="22"/>
              </w:rPr>
              <w:t>шт.</w:t>
            </w:r>
            <w:proofErr w:type="gramStart"/>
            <w:r w:rsidRPr="005A3325">
              <w:rPr>
                <w:sz w:val="22"/>
                <w:szCs w:val="22"/>
              </w:rPr>
              <w:t>,З</w:t>
            </w:r>
            <w:proofErr w:type="gramEnd"/>
            <w:r w:rsidRPr="005A3325">
              <w:rPr>
                <w:sz w:val="22"/>
                <w:szCs w:val="22"/>
              </w:rPr>
              <w:t>вуковой</w:t>
            </w:r>
            <w:proofErr w:type="spellEnd"/>
            <w:r w:rsidRPr="005A3325">
              <w:rPr>
                <w:sz w:val="22"/>
                <w:szCs w:val="22"/>
              </w:rPr>
              <w:t xml:space="preserve"> к-т (микшер-усилитель </w:t>
            </w:r>
            <w:r w:rsidRPr="005A3325">
              <w:rPr>
                <w:sz w:val="22"/>
                <w:szCs w:val="22"/>
                <w:lang w:val="en-US"/>
              </w:rPr>
              <w:t>Apart</w:t>
            </w:r>
            <w:r w:rsidRPr="005A3325">
              <w:rPr>
                <w:sz w:val="22"/>
                <w:szCs w:val="22"/>
              </w:rPr>
              <w:t xml:space="preserve"> </w:t>
            </w:r>
            <w:r w:rsidRPr="005A3325">
              <w:rPr>
                <w:sz w:val="22"/>
                <w:szCs w:val="22"/>
                <w:lang w:val="en-US"/>
              </w:rPr>
              <w:t>Concept</w:t>
            </w:r>
            <w:r w:rsidRPr="005A3325">
              <w:rPr>
                <w:sz w:val="22"/>
                <w:szCs w:val="22"/>
              </w:rPr>
              <w:t xml:space="preserve">+ микрофон </w:t>
            </w:r>
            <w:r w:rsidRPr="005A3325">
              <w:rPr>
                <w:sz w:val="22"/>
                <w:szCs w:val="22"/>
                <w:lang w:val="en-US"/>
              </w:rPr>
              <w:t>BEHRINGER</w:t>
            </w:r>
            <w:r w:rsidRPr="005A3325">
              <w:rPr>
                <w:sz w:val="22"/>
                <w:szCs w:val="22"/>
              </w:rPr>
              <w:t xml:space="preserve">) - 1 шт., Акустическая система </w:t>
            </w:r>
            <w:r w:rsidRPr="005A3325">
              <w:rPr>
                <w:sz w:val="22"/>
                <w:szCs w:val="22"/>
                <w:lang w:val="en-US"/>
              </w:rPr>
              <w:t>Hi</w:t>
            </w:r>
            <w:r w:rsidRPr="005A3325">
              <w:rPr>
                <w:sz w:val="22"/>
                <w:szCs w:val="22"/>
              </w:rPr>
              <w:t>-</w:t>
            </w:r>
            <w:r w:rsidRPr="005A3325">
              <w:rPr>
                <w:sz w:val="22"/>
                <w:szCs w:val="22"/>
                <w:lang w:val="en-US"/>
              </w:rPr>
              <w:t>Fi</w:t>
            </w:r>
            <w:r w:rsidRPr="005A3325">
              <w:rPr>
                <w:sz w:val="22"/>
                <w:szCs w:val="22"/>
              </w:rPr>
              <w:t xml:space="preserve"> </w:t>
            </w:r>
            <w:r w:rsidRPr="005A3325">
              <w:rPr>
                <w:sz w:val="22"/>
                <w:szCs w:val="22"/>
                <w:lang w:val="en-US"/>
              </w:rPr>
              <w:t>PRO</w:t>
            </w:r>
            <w:r w:rsidRPr="005A3325">
              <w:rPr>
                <w:sz w:val="22"/>
                <w:szCs w:val="22"/>
              </w:rPr>
              <w:t xml:space="preserve"> </w:t>
            </w:r>
            <w:r w:rsidRPr="005A3325">
              <w:rPr>
                <w:sz w:val="22"/>
                <w:szCs w:val="22"/>
                <w:lang w:val="en-US"/>
              </w:rPr>
              <w:t>MASK</w:t>
            </w:r>
            <w:r w:rsidRPr="005A3325">
              <w:rPr>
                <w:sz w:val="22"/>
                <w:szCs w:val="22"/>
              </w:rPr>
              <w:t>6</w:t>
            </w:r>
            <w:r w:rsidRPr="005A3325">
              <w:rPr>
                <w:sz w:val="22"/>
                <w:szCs w:val="22"/>
                <w:lang w:val="en-US"/>
              </w:rPr>
              <w:t>T</w:t>
            </w:r>
            <w:r w:rsidRPr="005A3325">
              <w:rPr>
                <w:sz w:val="22"/>
                <w:szCs w:val="22"/>
              </w:rPr>
              <w:t>-</w:t>
            </w:r>
            <w:r w:rsidRPr="005A3325">
              <w:rPr>
                <w:sz w:val="22"/>
                <w:szCs w:val="22"/>
                <w:lang w:val="en-US"/>
              </w:rPr>
              <w:t>W</w:t>
            </w:r>
            <w:r w:rsidRPr="005A3325">
              <w:rPr>
                <w:sz w:val="22"/>
                <w:szCs w:val="22"/>
              </w:rPr>
              <w:t xml:space="preserve"> - 2 шт., Экран </w:t>
            </w:r>
            <w:r w:rsidRPr="005A3325">
              <w:rPr>
                <w:sz w:val="22"/>
                <w:szCs w:val="22"/>
                <w:lang w:val="en-US"/>
              </w:rPr>
              <w:t>Compact</w:t>
            </w:r>
            <w:r w:rsidRPr="005A3325">
              <w:rPr>
                <w:sz w:val="22"/>
                <w:szCs w:val="22"/>
              </w:rPr>
              <w:t xml:space="preserve"> </w:t>
            </w:r>
            <w:proofErr w:type="spellStart"/>
            <w:r w:rsidRPr="005A3325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5A3325">
              <w:rPr>
                <w:sz w:val="22"/>
                <w:szCs w:val="22"/>
              </w:rPr>
              <w:t xml:space="preserve"> : размер экрана 153</w:t>
            </w:r>
            <w:r w:rsidRPr="005A3325">
              <w:rPr>
                <w:sz w:val="22"/>
                <w:szCs w:val="22"/>
                <w:lang w:val="en-US"/>
              </w:rPr>
              <w:t>x</w:t>
            </w:r>
            <w:r w:rsidRPr="005A3325">
              <w:rPr>
                <w:sz w:val="22"/>
                <w:szCs w:val="22"/>
              </w:rPr>
              <w:t xml:space="preserve">200 </w:t>
            </w:r>
            <w:r w:rsidRPr="005A3325">
              <w:rPr>
                <w:sz w:val="22"/>
                <w:szCs w:val="22"/>
                <w:lang w:val="en-US"/>
              </w:rPr>
              <w:t>c</w:t>
            </w:r>
            <w:r w:rsidRPr="005A3325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A33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A332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5A3325">
              <w:rPr>
                <w:sz w:val="22"/>
                <w:szCs w:val="22"/>
              </w:rPr>
              <w:t>Прилукская</w:t>
            </w:r>
            <w:proofErr w:type="spellEnd"/>
            <w:r w:rsidRPr="005A3325">
              <w:rPr>
                <w:sz w:val="22"/>
                <w:szCs w:val="22"/>
              </w:rPr>
              <w:t xml:space="preserve">, д. 3, лит. </w:t>
            </w:r>
            <w:r w:rsidRPr="008C377D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5A33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Состав операций </w:t>
            </w:r>
            <w:proofErr w:type="gramStart"/>
            <w:r w:rsidRPr="005A3325">
              <w:rPr>
                <w:sz w:val="23"/>
                <w:szCs w:val="23"/>
              </w:rPr>
              <w:t>пограничного</w:t>
            </w:r>
            <w:proofErr w:type="gramEnd"/>
            <w:r w:rsidRPr="005A3325">
              <w:rPr>
                <w:sz w:val="23"/>
                <w:szCs w:val="23"/>
              </w:rPr>
              <w:t xml:space="preserve"> контроля. Взаимодействие пограничной службы ФСБ России с ФТС России при проведении контроля в пунктах пропуска.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5A33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Полномочия-таможенных-органов-в-отношении-проведения государственного контроля в </w:t>
            </w:r>
            <w:proofErr w:type="gramStart"/>
            <w:r w:rsidRPr="005A3325">
              <w:rPr>
                <w:sz w:val="23"/>
                <w:szCs w:val="23"/>
              </w:rPr>
              <w:t>пунктах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5A33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>Общие-положения-организации-транспортного-контроля-в-пунктах пропуска.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5A33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Состав операций транспортного контроля в </w:t>
            </w:r>
            <w:proofErr w:type="gramStart"/>
            <w:r w:rsidRPr="005A3325">
              <w:rPr>
                <w:sz w:val="23"/>
                <w:szCs w:val="23"/>
              </w:rPr>
              <w:t>пунктах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 в отношении грузовых транспортных средств и автобусов.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5A33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>Действия должностных лиц таможенных органов при проведении документального транспортного контроля грузовых транспортных средств, зарегистрированных в Российской Федерации, в многосторонних автомобильных пунктах пропуска.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5A33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>Действия должностных лиц таможенных органов при проведении документального транспортного контроля грузовых транспортных средств, зарегистрированных на территории иностранных государств (за исключением таможенной территории ЕАЭС), в многосторонних автомобильных пунктах пропуска.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5A33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>Контроль допуска российских перевозчиков к международным автомобильным перевозкам. Положения, касающиеся удостоверения о допуске к международным автомобильным перевозкам (МАП).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5A33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Документальный транспортный контроль таможенными органами в </w:t>
            </w:r>
            <w:proofErr w:type="gramStart"/>
            <w:r w:rsidRPr="005A3325">
              <w:rPr>
                <w:sz w:val="23"/>
                <w:szCs w:val="23"/>
              </w:rPr>
              <w:t>пунктах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 при перевозке пассажиров в международном автомобильном сообщении.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5A33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>Контроль соблюдения требований при международных автомобильных перевозках пассажиров.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5A33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>Контроль весовых параметров транспортных сре</w:t>
            </w:r>
            <w:proofErr w:type="gramStart"/>
            <w:r w:rsidRPr="005A3325">
              <w:rPr>
                <w:sz w:val="23"/>
                <w:szCs w:val="23"/>
              </w:rPr>
              <w:t>дств пр</w:t>
            </w:r>
            <w:proofErr w:type="gramEnd"/>
            <w:r w:rsidRPr="005A3325">
              <w:rPr>
                <w:sz w:val="23"/>
                <w:szCs w:val="23"/>
              </w:rPr>
              <w:t>и выполнении международных перевозок грузов в пунктах пропуска.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5A33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Порядок определения осевых нагрузок (для целей контроля) для автопоезда в </w:t>
            </w:r>
            <w:proofErr w:type="gramStart"/>
            <w:r w:rsidRPr="005A3325">
              <w:rPr>
                <w:sz w:val="23"/>
                <w:szCs w:val="23"/>
              </w:rPr>
              <w:t>составе</w:t>
            </w:r>
            <w:proofErr w:type="gramEnd"/>
            <w:r w:rsidRPr="005A3325">
              <w:rPr>
                <w:sz w:val="23"/>
                <w:szCs w:val="23"/>
              </w:rPr>
              <w:t xml:space="preserve"> седельного тягача с полуприцепом.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Контроль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соблюдения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габаритных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параметров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5A33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Контроль крепления груза в </w:t>
            </w:r>
            <w:proofErr w:type="gramStart"/>
            <w:r w:rsidRPr="005A3325">
              <w:rPr>
                <w:sz w:val="23"/>
                <w:szCs w:val="23"/>
              </w:rPr>
              <w:t>кузове</w:t>
            </w:r>
            <w:proofErr w:type="gramEnd"/>
            <w:r w:rsidRPr="005A3325">
              <w:rPr>
                <w:sz w:val="23"/>
                <w:szCs w:val="23"/>
              </w:rPr>
              <w:t xml:space="preserve"> транспортного средства.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5A33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>Контроль соблюдения основных требований по безопасности транспортных средств.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5A33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Контроль документов, которые должны находиться на борту грузовых транспортных средств категорий, «Евро </w:t>
            </w:r>
            <w:r>
              <w:rPr>
                <w:sz w:val="23"/>
                <w:szCs w:val="23"/>
                <w:lang w:val="en-US"/>
              </w:rPr>
              <w:t>IV</w:t>
            </w:r>
            <w:r w:rsidRPr="005A3325">
              <w:rPr>
                <w:sz w:val="23"/>
                <w:szCs w:val="23"/>
              </w:rPr>
              <w:t xml:space="preserve"> безопасный», «Евро </w:t>
            </w:r>
            <w:r>
              <w:rPr>
                <w:sz w:val="23"/>
                <w:szCs w:val="23"/>
                <w:lang w:val="en-US"/>
              </w:rPr>
              <w:t>V</w:t>
            </w:r>
            <w:r w:rsidRPr="005A3325">
              <w:rPr>
                <w:sz w:val="23"/>
                <w:szCs w:val="23"/>
              </w:rPr>
              <w:t xml:space="preserve"> безопасный» 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5A33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Структура международной </w:t>
            </w:r>
            <w:proofErr w:type="spellStart"/>
            <w:r w:rsidRPr="005A3325">
              <w:rPr>
                <w:sz w:val="23"/>
                <w:szCs w:val="23"/>
              </w:rPr>
              <w:t>товарно</w:t>
            </w:r>
            <w:proofErr w:type="spellEnd"/>
            <w:r w:rsidRPr="005A3325">
              <w:rPr>
                <w:sz w:val="23"/>
                <w:szCs w:val="23"/>
              </w:rPr>
              <w:t xml:space="preserve"> - транспортной накладной (</w:t>
            </w:r>
            <w:r>
              <w:rPr>
                <w:sz w:val="23"/>
                <w:szCs w:val="23"/>
                <w:lang w:val="en-US"/>
              </w:rPr>
              <w:t>CMR</w:t>
            </w:r>
            <w:r w:rsidRPr="005A3325">
              <w:rPr>
                <w:sz w:val="23"/>
                <w:szCs w:val="23"/>
              </w:rPr>
              <w:t>), ее назначение для целей проведения транспортного контроля в пунктах пропуска таможенными органами.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5A33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Общие положения Конвенции о дорожном движении (КДД). Основные требования к транспортным средствам и водителям при выполнении МАП. Контроль соблюдения требований КДД должностными лицами таможенных органов в </w:t>
            </w:r>
            <w:proofErr w:type="gramStart"/>
            <w:r w:rsidRPr="005A3325">
              <w:rPr>
                <w:sz w:val="23"/>
                <w:szCs w:val="23"/>
              </w:rPr>
              <w:t>пунктах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5A33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Оформление результатов транспортного контроля в </w:t>
            </w:r>
            <w:proofErr w:type="gramStart"/>
            <w:r w:rsidRPr="005A3325">
              <w:rPr>
                <w:sz w:val="23"/>
                <w:szCs w:val="23"/>
              </w:rPr>
              <w:t>пунктах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A3325">
              <w:rPr>
                <w:sz w:val="23"/>
                <w:szCs w:val="23"/>
              </w:rPr>
              <w:t xml:space="preserve">Функциональная структура комплекса «СКАТ-ТК». </w:t>
            </w:r>
            <w:proofErr w:type="spellStart"/>
            <w:r>
              <w:rPr>
                <w:sz w:val="23"/>
                <w:szCs w:val="23"/>
                <w:lang w:val="en-US"/>
              </w:rPr>
              <w:t>Возможности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программы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СКАТ – ТК.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5A33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Взаимодействие таможенных органов и </w:t>
            </w:r>
            <w:proofErr w:type="spellStart"/>
            <w:r w:rsidRPr="005A3325">
              <w:rPr>
                <w:sz w:val="23"/>
                <w:szCs w:val="23"/>
              </w:rPr>
              <w:t>Ространснадзора</w:t>
            </w:r>
            <w:proofErr w:type="spellEnd"/>
            <w:r w:rsidRPr="005A3325">
              <w:rPr>
                <w:sz w:val="23"/>
                <w:szCs w:val="23"/>
              </w:rPr>
              <w:t xml:space="preserve"> посредством комплекса «СКАТ-ТК.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A3325">
              <w:rPr>
                <w:sz w:val="23"/>
                <w:szCs w:val="23"/>
              </w:rPr>
              <w:t xml:space="preserve">Допуск транспортного средства к перевозке опасных грузов. </w:t>
            </w:r>
            <w:proofErr w:type="spellStart"/>
            <w:r>
              <w:rPr>
                <w:sz w:val="23"/>
                <w:szCs w:val="23"/>
                <w:lang w:val="en-US"/>
              </w:rPr>
              <w:t>Контроль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свидетельства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 </w:t>
            </w:r>
            <w:proofErr w:type="spellStart"/>
            <w:r>
              <w:rPr>
                <w:sz w:val="23"/>
                <w:szCs w:val="23"/>
                <w:lang w:val="en-US"/>
              </w:rPr>
              <w:t>допуске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5A33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>Классификация опасных грузов. Определения транспортных средств, для которых необходимы допущения для целей контроля.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5A33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>Контроль соблюдения особых требований при перевозке грузов повышенной опасности.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A3325">
              <w:rPr>
                <w:sz w:val="23"/>
                <w:szCs w:val="23"/>
              </w:rPr>
              <w:t xml:space="preserve">Контроль сопроводительных документов при перевозке опасных грузов. </w:t>
            </w:r>
            <w:proofErr w:type="spellStart"/>
            <w:r>
              <w:rPr>
                <w:sz w:val="23"/>
                <w:szCs w:val="23"/>
                <w:lang w:val="en-US"/>
              </w:rPr>
              <w:t>Аварийная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карточка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опасного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груза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5A33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Требования Европейского Соглашения, касающегося работы экипажей транспортных средств, производящих международные автомобильные перевозки (ЕСТР). Контроль соблюдения требования ЕСТР должностными лицами таможенных органов в </w:t>
            </w:r>
            <w:proofErr w:type="gramStart"/>
            <w:r w:rsidRPr="005A3325">
              <w:rPr>
                <w:sz w:val="23"/>
                <w:szCs w:val="23"/>
              </w:rPr>
              <w:t>пунктах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5A33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5A3325">
              <w:rPr>
                <w:sz w:val="23"/>
                <w:szCs w:val="23"/>
              </w:rPr>
              <w:t>Тахографы</w:t>
            </w:r>
            <w:proofErr w:type="spellEnd"/>
            <w:r w:rsidRPr="005A3325">
              <w:rPr>
                <w:sz w:val="23"/>
                <w:szCs w:val="23"/>
              </w:rPr>
              <w:t>. Действия должностных лиц таможенных органов при контроле соблюдения ЕСТР.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5A33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>Общие положения о разрешительной системе</w:t>
            </w:r>
            <w:proofErr w:type="gramStart"/>
            <w:r w:rsidRPr="005A3325">
              <w:rPr>
                <w:sz w:val="23"/>
                <w:szCs w:val="23"/>
              </w:rPr>
              <w:t>.</w:t>
            </w:r>
            <w:proofErr w:type="gramEnd"/>
            <w:r w:rsidRPr="005A3325">
              <w:rPr>
                <w:sz w:val="23"/>
                <w:szCs w:val="23"/>
              </w:rPr>
              <w:t xml:space="preserve"> </w:t>
            </w:r>
            <w:proofErr w:type="gramStart"/>
            <w:r w:rsidRPr="005A3325">
              <w:rPr>
                <w:sz w:val="23"/>
                <w:szCs w:val="23"/>
              </w:rPr>
              <w:t>о</w:t>
            </w:r>
            <w:proofErr w:type="gramEnd"/>
            <w:r w:rsidRPr="005A3325">
              <w:rPr>
                <w:sz w:val="23"/>
                <w:szCs w:val="23"/>
              </w:rPr>
              <w:t xml:space="preserve">сновные понятия и определения. Контроль соблюдения разрешительной системы должностными лицами таможенных органов в </w:t>
            </w:r>
            <w:proofErr w:type="gramStart"/>
            <w:r w:rsidRPr="005A3325">
              <w:rPr>
                <w:sz w:val="23"/>
                <w:szCs w:val="23"/>
              </w:rPr>
              <w:t>пунктах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5A33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>Виды разрешений и правила их использования.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5A33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>Контроль двусторонних и многосторонних разрешений на перевозку грузов.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Контроль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разрешений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ЕКМТ.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5A33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>Контроль разрешения на перевозку крупногабаритных и тяжеловесных грузов. Уполномоченные на выдачу разрешения органы, форма разрешения и сведения, вносимые в разрешения.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5A33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>Контроль соблюдения требований при перевозке негабаритных грузов. Организация сопровождения тяжеловесных и крупногабаритных грузов: порядок и условия. Установление маршрута перевозки.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5A33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Перечень документов, необходимых для осуществления документального карантинного фитосанитарного контроля должностными лицами таможенных органов в </w:t>
            </w:r>
            <w:proofErr w:type="gramStart"/>
            <w:r w:rsidRPr="005A3325">
              <w:rPr>
                <w:sz w:val="23"/>
                <w:szCs w:val="23"/>
              </w:rPr>
              <w:t>пунктах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A3325">
              <w:rPr>
                <w:sz w:val="23"/>
                <w:szCs w:val="23"/>
              </w:rPr>
              <w:t xml:space="preserve">Юридические основания для начала административной процедуры государственного ветеринарного надзора. Права должностных лиц таможенных органов при проведении документального ветеринарного контроля. </w:t>
            </w:r>
            <w:proofErr w:type="spellStart"/>
            <w:r>
              <w:rPr>
                <w:sz w:val="23"/>
                <w:szCs w:val="23"/>
                <w:lang w:val="en-US"/>
              </w:rPr>
              <w:t>Сроки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проведения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ветеринарного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надзора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5A33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Контрольные действия по документальному ветеринарному контролю таможенными органами в </w:t>
            </w:r>
            <w:proofErr w:type="gramStart"/>
            <w:r w:rsidRPr="005A3325">
              <w:rPr>
                <w:sz w:val="23"/>
                <w:szCs w:val="23"/>
              </w:rPr>
              <w:t>пунктах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5A33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Действия должностных лиц таможенных органов в </w:t>
            </w:r>
            <w:proofErr w:type="gramStart"/>
            <w:r w:rsidRPr="005A3325">
              <w:rPr>
                <w:sz w:val="23"/>
                <w:szCs w:val="23"/>
              </w:rPr>
              <w:t>рамках</w:t>
            </w:r>
            <w:proofErr w:type="gramEnd"/>
            <w:r w:rsidRPr="005A3325">
              <w:rPr>
                <w:sz w:val="23"/>
                <w:szCs w:val="23"/>
              </w:rPr>
              <w:t xml:space="preserve"> административной процедуры «Государственный ветеринарный надзор при ввозе подконтрольных товаров в пунктах пропуска».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5A33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>Административная процедура «Ветеринарный надзор водных биоресурсов и продуктов их переработки отечественного происхождения при ввозе».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5A33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Действия должностных лиц таможенных органов в </w:t>
            </w:r>
            <w:proofErr w:type="gramStart"/>
            <w:r w:rsidRPr="005A3325">
              <w:rPr>
                <w:sz w:val="23"/>
                <w:szCs w:val="23"/>
              </w:rPr>
              <w:t>рамках</w:t>
            </w:r>
            <w:proofErr w:type="gramEnd"/>
            <w:r w:rsidRPr="005A3325">
              <w:rPr>
                <w:sz w:val="23"/>
                <w:szCs w:val="23"/>
              </w:rPr>
              <w:t xml:space="preserve"> административной процедуры Государственный ветеринарный надзор при транзите подконтрольных товаров».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5A33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Административная процедура «Государственный ветеринарный надзор в </w:t>
            </w:r>
            <w:proofErr w:type="gramStart"/>
            <w:r w:rsidRPr="005A3325">
              <w:rPr>
                <w:sz w:val="23"/>
                <w:szCs w:val="23"/>
              </w:rPr>
              <w:t>пунктах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 в отношении подконтрольных товаров, ввозимых физическими лицами для личного пользования».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5A33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Административная процедура «Государственный ветеринарный надзор в </w:t>
            </w:r>
            <w:proofErr w:type="gramStart"/>
            <w:r w:rsidRPr="005A3325">
              <w:rPr>
                <w:sz w:val="23"/>
                <w:szCs w:val="23"/>
              </w:rPr>
              <w:t>отношении</w:t>
            </w:r>
            <w:proofErr w:type="gramEnd"/>
            <w:r w:rsidRPr="005A3325">
              <w:rPr>
                <w:sz w:val="23"/>
                <w:szCs w:val="23"/>
              </w:rPr>
              <w:t xml:space="preserve"> ввезенных подконтрольных товаров в местах совершения таможенных операций».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5A33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Принятие решения в </w:t>
            </w:r>
            <w:proofErr w:type="gramStart"/>
            <w:r w:rsidRPr="005A3325">
              <w:rPr>
                <w:sz w:val="23"/>
                <w:szCs w:val="23"/>
              </w:rPr>
              <w:t>пунктах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 должностным лицом таможенного органа по результатам документарного ветеринарного контроля.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5A33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Состав операций фактического ветеринарного контроля должностными лицами таможенных органов в отдельных </w:t>
            </w:r>
            <w:proofErr w:type="gramStart"/>
            <w:r w:rsidRPr="005A3325">
              <w:rPr>
                <w:sz w:val="23"/>
                <w:szCs w:val="23"/>
              </w:rPr>
              <w:t>пунктах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 через государственную границу Российской Федерации в отношении живых животных.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5A33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Состав операций (действий) санитарно-карантинного контроля в </w:t>
            </w:r>
            <w:proofErr w:type="gramStart"/>
            <w:r w:rsidRPr="005A3325">
              <w:rPr>
                <w:sz w:val="23"/>
                <w:szCs w:val="23"/>
              </w:rPr>
              <w:t>пунктах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пропуска. Риски возникновения чрезвычайной ситуации в области санитарн</w:t>
            </w:r>
            <w:proofErr w:type="gramStart"/>
            <w:r w:rsidRPr="005A3325">
              <w:rPr>
                <w:sz w:val="23"/>
                <w:szCs w:val="23"/>
              </w:rPr>
              <w:t>о-</w:t>
            </w:r>
            <w:proofErr w:type="gramEnd"/>
            <w:r w:rsidRPr="005A3325">
              <w:rPr>
                <w:sz w:val="23"/>
                <w:szCs w:val="23"/>
              </w:rPr>
              <w:t xml:space="preserve"> эпидемиологического благополучия населения.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A3325">
              <w:rPr>
                <w:sz w:val="23"/>
                <w:szCs w:val="23"/>
              </w:rPr>
              <w:t xml:space="preserve">Действия должностных лиц таможенных органов при поведении документального санитарно-карантинного контроля в пунктах пропуска. </w:t>
            </w:r>
            <w:proofErr w:type="spellStart"/>
            <w:r>
              <w:rPr>
                <w:sz w:val="23"/>
                <w:szCs w:val="23"/>
                <w:lang w:val="en-US"/>
              </w:rPr>
              <w:t>Сроки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проведения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5A33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Оформление результатов документального </w:t>
            </w:r>
            <w:proofErr w:type="spellStart"/>
            <w:r w:rsidRPr="005A3325">
              <w:rPr>
                <w:sz w:val="23"/>
                <w:szCs w:val="23"/>
              </w:rPr>
              <w:t>санитарно</w:t>
            </w:r>
            <w:proofErr w:type="spellEnd"/>
            <w:r w:rsidRPr="005A3325">
              <w:rPr>
                <w:sz w:val="23"/>
                <w:szCs w:val="23"/>
              </w:rPr>
              <w:t xml:space="preserve"> - карантинного контроля должностным лицом таможенного органа.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5A33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>Выявление должностными лицами таможенных органов продукции высоко фитосанитарного риска.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A3325">
              <w:rPr>
                <w:sz w:val="23"/>
                <w:szCs w:val="23"/>
              </w:rPr>
              <w:t xml:space="preserve">Подтверждение документов на ввоз подконтрольных товаров на единую таможенную территорию </w:t>
            </w:r>
            <w:r>
              <w:rPr>
                <w:sz w:val="23"/>
                <w:szCs w:val="23"/>
                <w:lang w:val="en-US"/>
              </w:rPr>
              <w:t>ЕАЭС.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gramStart"/>
            <w:r w:rsidRPr="005A3325">
              <w:rPr>
                <w:sz w:val="23"/>
                <w:szCs w:val="23"/>
              </w:rPr>
              <w:t xml:space="preserve">Действия должностных лиц таможенных органов в отношении подконтрольных товаров, прибывших морским или воздушным транспортом на единую таможенную территорию </w:t>
            </w:r>
            <w:r>
              <w:rPr>
                <w:sz w:val="23"/>
                <w:szCs w:val="23"/>
                <w:lang w:val="en-US"/>
              </w:rPr>
              <w:t xml:space="preserve">ЕАЭС, </w:t>
            </w:r>
            <w:proofErr w:type="spellStart"/>
            <w:r>
              <w:rPr>
                <w:sz w:val="23"/>
                <w:szCs w:val="23"/>
                <w:lang w:val="en-US"/>
              </w:rPr>
              <w:t>не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имеющих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подтверждения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наличия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требуемых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документов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5A33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>Основания для направления на досмотр Федеральной службой по ветеринарному и фитосанитарному надзору (</w:t>
            </w:r>
            <w:proofErr w:type="spellStart"/>
            <w:r w:rsidRPr="005A3325">
              <w:rPr>
                <w:sz w:val="23"/>
                <w:szCs w:val="23"/>
              </w:rPr>
              <w:t>ФСВиФН</w:t>
            </w:r>
            <w:proofErr w:type="spellEnd"/>
            <w:r w:rsidRPr="005A3325">
              <w:rPr>
                <w:sz w:val="23"/>
                <w:szCs w:val="23"/>
              </w:rPr>
              <w:t>) и действия должностных лиц таможенных органов.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5A332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Действия должностных лиц таможенных органов в </w:t>
            </w:r>
            <w:proofErr w:type="gramStart"/>
            <w:r w:rsidRPr="005A3325">
              <w:rPr>
                <w:sz w:val="23"/>
                <w:szCs w:val="23"/>
              </w:rPr>
              <w:t>случае</w:t>
            </w:r>
            <w:proofErr w:type="gramEnd"/>
            <w:r w:rsidRPr="005A3325">
              <w:rPr>
                <w:sz w:val="23"/>
                <w:szCs w:val="23"/>
              </w:rPr>
              <w:t xml:space="preserve"> отсутствия </w:t>
            </w:r>
            <w:proofErr w:type="spellStart"/>
            <w:r w:rsidRPr="005A3325">
              <w:rPr>
                <w:sz w:val="23"/>
                <w:szCs w:val="23"/>
              </w:rPr>
              <w:t>подкарантинной</w:t>
            </w:r>
            <w:proofErr w:type="spellEnd"/>
            <w:r w:rsidRPr="005A3325">
              <w:rPr>
                <w:sz w:val="23"/>
                <w:szCs w:val="23"/>
              </w:rPr>
              <w:t xml:space="preserve"> продукции, подлежащей досмотру.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5A33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Проведение государственного контроля в </w:t>
            </w:r>
            <w:proofErr w:type="gramStart"/>
            <w:r w:rsidRPr="005A3325">
              <w:rPr>
                <w:sz w:val="23"/>
                <w:szCs w:val="23"/>
              </w:rPr>
              <w:t>пункте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 (транспортного, ветеринарного, санитарно-карантинного, карантинного фитосанитарного) в отношении товаров с кодом ТНВЭД 0602300000.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5A33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Проведение государственного контроля в </w:t>
            </w:r>
            <w:proofErr w:type="gramStart"/>
            <w:r w:rsidRPr="005A3325">
              <w:rPr>
                <w:sz w:val="23"/>
                <w:szCs w:val="23"/>
              </w:rPr>
              <w:t>пункте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 (транспортного, ветеринарного, санитарно-карантинного, карантинного фитосанитарного) в отношении товаров с кодом ТНВЭД 2808000000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5A33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Проведение государственного контроля в </w:t>
            </w:r>
            <w:proofErr w:type="gramStart"/>
            <w:r w:rsidRPr="005A3325">
              <w:rPr>
                <w:sz w:val="23"/>
                <w:szCs w:val="23"/>
              </w:rPr>
              <w:t>пункте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 (транспортного, ветеринарного, санитарно-карантинного, карантинного фитосанитарного) в отношении товаров с кодом ТНВЭД 7010100000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5A33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Проведение государственного контроля в </w:t>
            </w:r>
            <w:proofErr w:type="gramStart"/>
            <w:r w:rsidRPr="005A3325">
              <w:rPr>
                <w:sz w:val="23"/>
                <w:szCs w:val="23"/>
              </w:rPr>
              <w:t>пункте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 (транспортного, ветеринарного, санитарно-карантинного, карантинного фитосанитарного) в отношении товаров с кодом ТНВЭД 1508101000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5A33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Проведение государственного контроля в </w:t>
            </w:r>
            <w:proofErr w:type="gramStart"/>
            <w:r w:rsidRPr="005A3325">
              <w:rPr>
                <w:sz w:val="23"/>
                <w:szCs w:val="23"/>
              </w:rPr>
              <w:t>пункте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 (транспортного, ветеринарного, санитарно-карантинного, карантинного фитосанитарного) в отношении товаров с кодом ТНВЭД 7016904001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5A33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Проведение государственного контроля в </w:t>
            </w:r>
            <w:proofErr w:type="gramStart"/>
            <w:r w:rsidRPr="005A3325">
              <w:rPr>
                <w:sz w:val="23"/>
                <w:szCs w:val="23"/>
              </w:rPr>
              <w:t>пункте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 (транспортного, ветеринарного, санитарно-карантинного, карантинного фитосанитарного) в отношении товаров с кодом ТНВЭД 3602000000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5A33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Проведение государственного контроля в </w:t>
            </w:r>
            <w:proofErr w:type="gramStart"/>
            <w:r w:rsidRPr="005A3325">
              <w:rPr>
                <w:sz w:val="23"/>
                <w:szCs w:val="23"/>
              </w:rPr>
              <w:t>пункте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 (транспортного, ветеринарного, санитарно-карантинного, карантинного фитосанитарного) в отношении товаров с кодом ТНВЭД 0812100000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5A33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Проведение государственного контроля в </w:t>
            </w:r>
            <w:proofErr w:type="gramStart"/>
            <w:r w:rsidRPr="005A3325">
              <w:rPr>
                <w:sz w:val="23"/>
                <w:szCs w:val="23"/>
              </w:rPr>
              <w:t>пункте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 (транспортного, ветеринарного, санитарно-карантинного, карантинного фитосанитарного) в отношении товаров с кодом ТНВЭД 2201101900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5A33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Проведение государственного контроля в </w:t>
            </w:r>
            <w:proofErr w:type="gramStart"/>
            <w:r w:rsidRPr="005A3325">
              <w:rPr>
                <w:sz w:val="23"/>
                <w:szCs w:val="23"/>
              </w:rPr>
              <w:t>пункте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 (транспортного, ветеринарного, санитарно-карантинного, карантинного фитосанитарного) в отношении товаров с кодом ТНВЭД 2202100000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5A33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Проведение государственного контроля в </w:t>
            </w:r>
            <w:proofErr w:type="gramStart"/>
            <w:r w:rsidRPr="005A3325">
              <w:rPr>
                <w:sz w:val="23"/>
                <w:szCs w:val="23"/>
              </w:rPr>
              <w:t>пункте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 (транспортного, ветеринарного, санитарно-карантинного, карантинного фитосанитарного) в отношении товаров с кодом ТНВЭД 1602421000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5A33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Проведение государственного контроля в </w:t>
            </w:r>
            <w:proofErr w:type="gramStart"/>
            <w:r w:rsidRPr="005A3325">
              <w:rPr>
                <w:sz w:val="23"/>
                <w:szCs w:val="23"/>
              </w:rPr>
              <w:t>пункте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 (транспортного, ветеринарного, санитарно-карантинного, карантинного фитосанитарного) в отношении товаров с кодом ТНВЭД 1604110000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5A33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Проведение государственного контроля в </w:t>
            </w:r>
            <w:proofErr w:type="gramStart"/>
            <w:r w:rsidRPr="005A3325">
              <w:rPr>
                <w:sz w:val="23"/>
                <w:szCs w:val="23"/>
              </w:rPr>
              <w:t>пункте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 (транспортного, ветеринарного, санитарно-карантинного, карантинного фитосанитарного) в отношении товаров с кодом ТНВЭД 0602203000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5A33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Проведение государственного контроля в </w:t>
            </w:r>
            <w:proofErr w:type="gramStart"/>
            <w:r w:rsidRPr="005A3325">
              <w:rPr>
                <w:sz w:val="23"/>
                <w:szCs w:val="23"/>
              </w:rPr>
              <w:t>пункте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 (транспортного, ветеринарного, санитарно-карантинного, карантинного фитосанитарного) в отношении товаров с кодом ТНВЭД 2811210000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5A33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Проведение государственного контроля в </w:t>
            </w:r>
            <w:proofErr w:type="gramStart"/>
            <w:r w:rsidRPr="005A3325">
              <w:rPr>
                <w:sz w:val="23"/>
                <w:szCs w:val="23"/>
              </w:rPr>
              <w:t>пункте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 (транспортного, ветеринарного, санитарно-карантинного, карантинного фитосанитарного) в отношении товаров с кодом ТНВЭД 4401220000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5A33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Проведение государственного контроля в </w:t>
            </w:r>
            <w:proofErr w:type="gramStart"/>
            <w:r w:rsidRPr="005A3325">
              <w:rPr>
                <w:sz w:val="23"/>
                <w:szCs w:val="23"/>
              </w:rPr>
              <w:t>пункте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 (транспортного, ветеринарного, санитарно-карантинного, карантинного фитосанитарного) в отношении товаров с кодом ТНВЭД 4401110009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5A33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Проведение государственного контроля в </w:t>
            </w:r>
            <w:proofErr w:type="gramStart"/>
            <w:r w:rsidRPr="005A3325">
              <w:rPr>
                <w:sz w:val="23"/>
                <w:szCs w:val="23"/>
              </w:rPr>
              <w:t>пункте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 (транспортного, ветеринарного, санитарно-карантинного, карантинного фитосанитарного) в отношении товаров с кодом ТНВЭД 7009920000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5A33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Проведение государственного контроля в </w:t>
            </w:r>
            <w:proofErr w:type="gramStart"/>
            <w:r w:rsidRPr="005A3325">
              <w:rPr>
                <w:sz w:val="23"/>
                <w:szCs w:val="23"/>
              </w:rPr>
              <w:t>пункте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 (транспортного, ветеринарного, санитарно-карантинного, карантинного фитосанитарного) в отношении товаров с кодом ТНВЭД 6909110000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5A33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Проведение государственного контроля в </w:t>
            </w:r>
            <w:proofErr w:type="gramStart"/>
            <w:r w:rsidRPr="005A3325">
              <w:rPr>
                <w:sz w:val="23"/>
                <w:szCs w:val="23"/>
              </w:rPr>
              <w:t>пункте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 (транспортного, ветеринарного, санитарно-карантинного, карантинного фитосанитарного) в отношении товаров с кодом ТНВЭД 0704901001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5A33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Проведение государственного контроля в </w:t>
            </w:r>
            <w:proofErr w:type="gramStart"/>
            <w:r w:rsidRPr="005A3325">
              <w:rPr>
                <w:sz w:val="23"/>
                <w:szCs w:val="23"/>
              </w:rPr>
              <w:t>пункте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 (транспортного, ветеринарного, санитарно-карантинного, карантинного фитосанитарного) в отношении товаров с кодом ТНВЭД 0104201000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5A33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Проведение государственного контроля в </w:t>
            </w:r>
            <w:proofErr w:type="gramStart"/>
            <w:r w:rsidRPr="005A3325">
              <w:rPr>
                <w:sz w:val="23"/>
                <w:szCs w:val="23"/>
              </w:rPr>
              <w:t>пункте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 (транспортного, ветеринарного, санитарно-карантинного, карантинного фитосанитарного) в отношении товаров с кодом ТНВЭД 1513111000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AD3A54" w:rsidRPr="005A33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Проведение государственного контроля в </w:t>
            </w:r>
            <w:proofErr w:type="gramStart"/>
            <w:r w:rsidRPr="005A3325">
              <w:rPr>
                <w:sz w:val="23"/>
                <w:szCs w:val="23"/>
              </w:rPr>
              <w:t>пункте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 (транспортного, ветеринарного, санитарно-карантинного, карантинного фитосанитарного) в отношении товаров с кодом ТНВЭД 1601009100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AD3A54" w:rsidRPr="005A33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Проведение государственного контроля в </w:t>
            </w:r>
            <w:proofErr w:type="gramStart"/>
            <w:r w:rsidRPr="005A3325">
              <w:rPr>
                <w:sz w:val="23"/>
                <w:szCs w:val="23"/>
              </w:rPr>
              <w:t>пункте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 (транспортного, ветеринарного, санитарно-карантинного, карантинного фитосанитарного) в отношении товаров с кодом ТНВЭД 2309103900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AD3A54" w:rsidRPr="005A33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Проведение государственного контроля в </w:t>
            </w:r>
            <w:proofErr w:type="gramStart"/>
            <w:r w:rsidRPr="005A3325">
              <w:rPr>
                <w:sz w:val="23"/>
                <w:szCs w:val="23"/>
              </w:rPr>
              <w:t>пункте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 (транспортного, ветеринарного, санитарно-карантинного, карантинного фитосанитарного) в отношении товаров с кодом ТНВЭД 2309107000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AD3A54" w:rsidRPr="005A33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Проведение государственного контроля в </w:t>
            </w:r>
            <w:proofErr w:type="gramStart"/>
            <w:r w:rsidRPr="005A3325">
              <w:rPr>
                <w:sz w:val="23"/>
                <w:szCs w:val="23"/>
              </w:rPr>
              <w:t>пункте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 (транспортного, ветеринарного, санитарно-карантинного, карантинного фитосанитарного) в отношении товаров с кодом ТНВЭД 0102213000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AD3A54" w:rsidRPr="005A33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Проведение государственного контроля в </w:t>
            </w:r>
            <w:proofErr w:type="gramStart"/>
            <w:r w:rsidRPr="005A3325">
              <w:rPr>
                <w:sz w:val="23"/>
                <w:szCs w:val="23"/>
              </w:rPr>
              <w:t>пункте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 (транспортного, ветеринарного, санитарно-карантинного, карантинного фитосанитарного) в отношении товаров с кодом ТНВЭД 0306140500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AD3A54" w:rsidRPr="005A33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Проведение государственного контроля в </w:t>
            </w:r>
            <w:proofErr w:type="gramStart"/>
            <w:r w:rsidRPr="005A3325">
              <w:rPr>
                <w:sz w:val="23"/>
                <w:szCs w:val="23"/>
              </w:rPr>
              <w:t>пункте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 (транспортного, ветеринарного, санитарно-карантинного, карантинного фитосанитарного) в отношении товаров с кодом ТНВЭД  0402101900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AD3A54" w:rsidRPr="005A33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Проведение государственного контроля в </w:t>
            </w:r>
            <w:proofErr w:type="gramStart"/>
            <w:r w:rsidRPr="005A3325">
              <w:rPr>
                <w:sz w:val="23"/>
                <w:szCs w:val="23"/>
              </w:rPr>
              <w:t>пункте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 (транспортного, ветеринарного, санитарно-карантинного, карантинного фитосанитарного) в отношении товаров с кодом ТНВЭД 1041010000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AD3A54" w:rsidRPr="005A33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Проведение государственного контроля в </w:t>
            </w:r>
            <w:proofErr w:type="gramStart"/>
            <w:r w:rsidRPr="005A3325">
              <w:rPr>
                <w:sz w:val="23"/>
                <w:szCs w:val="23"/>
              </w:rPr>
              <w:t>пункте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 (транспортного, ветеринарного, санитарно-карантинного, карантинного фитосанитарного) в отношении товаров с кодом ТНВЭД 4202210000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AD3A54" w:rsidRPr="005A33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Проведение государственного контроля в </w:t>
            </w:r>
            <w:proofErr w:type="gramStart"/>
            <w:r w:rsidRPr="005A3325">
              <w:rPr>
                <w:sz w:val="23"/>
                <w:szCs w:val="23"/>
              </w:rPr>
              <w:t>пункте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 (транспортного, ветеринарного, санитарно-карантинного, карантинного фитосанитарного) в отношении товаров с кодом ТНВЭД 2914710000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AD3A54" w:rsidRPr="005A33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Проведение государственного контроля в </w:t>
            </w:r>
            <w:proofErr w:type="gramStart"/>
            <w:r w:rsidRPr="005A3325">
              <w:rPr>
                <w:sz w:val="23"/>
                <w:szCs w:val="23"/>
              </w:rPr>
              <w:t>пункте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 (транспортного, ветеринарного, санитарно-карантинного, карантинного фитосанитарного) в отношении товаров с кодом ТНВЭД 2910300000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AD3A54" w:rsidRPr="005A33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Проведение государственного контроля в </w:t>
            </w:r>
            <w:proofErr w:type="gramStart"/>
            <w:r w:rsidRPr="005A3325">
              <w:rPr>
                <w:sz w:val="23"/>
                <w:szCs w:val="23"/>
              </w:rPr>
              <w:t>пункте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 (транспортного, ветеринарного, санитарно-карантинного, карантинного фитосанитарного) в отношении товаров с кодом ТНВЭД 2909430000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AD3A54" w:rsidRPr="005A33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Проведение государственного контроля в </w:t>
            </w:r>
            <w:proofErr w:type="gramStart"/>
            <w:r w:rsidRPr="005A3325">
              <w:rPr>
                <w:sz w:val="23"/>
                <w:szCs w:val="23"/>
              </w:rPr>
              <w:t>пункте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 (транспортного, ветеринарного, санитарно-карантинного, карантинного фитосанитарного) в отношении товаров с кодом ТНВЭД 2008977800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AD3A54" w:rsidRPr="005A33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Проведение государственного контроля в </w:t>
            </w:r>
            <w:proofErr w:type="gramStart"/>
            <w:r w:rsidRPr="005A3325">
              <w:rPr>
                <w:sz w:val="23"/>
                <w:szCs w:val="23"/>
              </w:rPr>
              <w:t>пункте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 (транспортного, ветеринарного, санитарно-карантинного, карантинного фитосанитарного) в отношении товаров с кодом ТНВЭД 2007109110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AD3A54" w:rsidRPr="005A33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Проведение государственного контроля в </w:t>
            </w:r>
            <w:proofErr w:type="gramStart"/>
            <w:r w:rsidRPr="005A3325">
              <w:rPr>
                <w:sz w:val="23"/>
                <w:szCs w:val="23"/>
              </w:rPr>
              <w:t>пункте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 (транспортного, ветеринарного, санитарно-карантинного, карантинного фитосанитарного) в отношении товаров с кодом ТНВЭД 2003102000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AD3A54" w:rsidRPr="005A33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Проведение государственного контроля в </w:t>
            </w:r>
            <w:proofErr w:type="gramStart"/>
            <w:r w:rsidRPr="005A3325">
              <w:rPr>
                <w:sz w:val="23"/>
                <w:szCs w:val="23"/>
              </w:rPr>
              <w:t>пункте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 (транспортного, ветеринарного, санитарно-карантинного, карантинного фитосанитарного) в отношении товаров с кодом ТНВЭД 1061410900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AD3A54" w:rsidRPr="005A33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Проведение государственного контроля в </w:t>
            </w:r>
            <w:proofErr w:type="gramStart"/>
            <w:r w:rsidRPr="005A3325">
              <w:rPr>
                <w:sz w:val="23"/>
                <w:szCs w:val="23"/>
              </w:rPr>
              <w:t>пункте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 (транспортного, ветеринарного, санитарно-карантинного, карантинного фитосанитарного) в отношении товаров с кодом ТНВЭД 0906200000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AD3A54" w:rsidRPr="005A33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Проведение государственного контроля в </w:t>
            </w:r>
            <w:proofErr w:type="gramStart"/>
            <w:r w:rsidRPr="005A3325">
              <w:rPr>
                <w:sz w:val="23"/>
                <w:szCs w:val="23"/>
              </w:rPr>
              <w:t>пункте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 (транспортного, ветеринарного, санитарно-карантинного, карантинного фитосанитарного) в отношении товаров с кодом ТНВЭД 0812100000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AD3A54" w:rsidRPr="005A33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Проведение государственного контроля в </w:t>
            </w:r>
            <w:proofErr w:type="gramStart"/>
            <w:r w:rsidRPr="005A3325">
              <w:rPr>
                <w:sz w:val="23"/>
                <w:szCs w:val="23"/>
              </w:rPr>
              <w:t>пункте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 (транспортного, ветеринарного, санитарно-карантинного, карантинного фитосанитарного) в отношении товаров с кодом ТНВЭД 0712310000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AD3A54" w:rsidRPr="005A33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Проведение государственного контроля в </w:t>
            </w:r>
            <w:proofErr w:type="gramStart"/>
            <w:r w:rsidRPr="005A3325">
              <w:rPr>
                <w:sz w:val="23"/>
                <w:szCs w:val="23"/>
              </w:rPr>
              <w:t>пункте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 (транспортного, ветеринарного, санитарно-карантинного, карантинного фитосанитарного) в отношении товаров с кодом ТНВЭД 0709700000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AD3A54" w:rsidRPr="005A33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3325">
              <w:rPr>
                <w:sz w:val="23"/>
                <w:szCs w:val="23"/>
              </w:rPr>
              <w:t xml:space="preserve">Проведение государственного контроля в </w:t>
            </w:r>
            <w:proofErr w:type="gramStart"/>
            <w:r w:rsidRPr="005A3325">
              <w:rPr>
                <w:sz w:val="23"/>
                <w:szCs w:val="23"/>
              </w:rPr>
              <w:t>пункте</w:t>
            </w:r>
            <w:proofErr w:type="gramEnd"/>
            <w:r w:rsidRPr="005A3325">
              <w:rPr>
                <w:sz w:val="23"/>
                <w:szCs w:val="23"/>
              </w:rPr>
              <w:t xml:space="preserve"> пропуска (транспортного, ветеринарного, санитарно-карантинного, карантинного фитосанитарного) в отношении товаров с кодом ТНВЭД 0704901001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5A332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A3325" w:rsidTr="00801458">
        <w:tc>
          <w:tcPr>
            <w:tcW w:w="2336" w:type="dxa"/>
          </w:tcPr>
          <w:p w:rsidR="005D65A5" w:rsidRPr="005A33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332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5A33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332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5A33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332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5A33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332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A3325" w:rsidTr="00801458">
        <w:tc>
          <w:tcPr>
            <w:tcW w:w="2336" w:type="dxa"/>
          </w:tcPr>
          <w:p w:rsidR="005D65A5" w:rsidRPr="005A332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A332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5A332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A3325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5A332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A332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A332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A332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5A3325" w:rsidRDefault="007478E0" w:rsidP="00801458">
            <w:pPr>
              <w:rPr>
                <w:rFonts w:ascii="Times New Roman" w:hAnsi="Times New Roman" w:cs="Times New Roman"/>
              </w:rPr>
            </w:pPr>
            <w:r w:rsidRPr="005A3325">
              <w:rPr>
                <w:rFonts w:ascii="Times New Roman" w:hAnsi="Times New Roman" w:cs="Times New Roman"/>
                <w:lang w:val="en-US"/>
              </w:rPr>
              <w:t>2,4,7</w:t>
            </w:r>
          </w:p>
        </w:tc>
      </w:tr>
      <w:tr w:rsidR="005D65A5" w:rsidRPr="005A3325" w:rsidTr="00801458">
        <w:tc>
          <w:tcPr>
            <w:tcW w:w="2336" w:type="dxa"/>
          </w:tcPr>
          <w:p w:rsidR="005D65A5" w:rsidRPr="005A332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A332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5A332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A3325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5A332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A332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A332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A332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5A3325" w:rsidRDefault="007478E0" w:rsidP="00801458">
            <w:pPr>
              <w:rPr>
                <w:rFonts w:ascii="Times New Roman" w:hAnsi="Times New Roman" w:cs="Times New Roman"/>
              </w:rPr>
            </w:pPr>
            <w:r w:rsidRPr="005A3325">
              <w:rPr>
                <w:rFonts w:ascii="Times New Roman" w:hAnsi="Times New Roman" w:cs="Times New Roman"/>
                <w:lang w:val="en-US"/>
              </w:rPr>
              <w:t>2,6</w:t>
            </w:r>
          </w:p>
        </w:tc>
      </w:tr>
      <w:tr w:rsidR="005D65A5" w:rsidRPr="005A3325" w:rsidTr="00801458">
        <w:tc>
          <w:tcPr>
            <w:tcW w:w="2336" w:type="dxa"/>
          </w:tcPr>
          <w:p w:rsidR="005D65A5" w:rsidRPr="005A332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A332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5A332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A332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A332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A332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A3325" w:rsidRDefault="007478E0" w:rsidP="00801458">
            <w:pPr>
              <w:rPr>
                <w:rFonts w:ascii="Times New Roman" w:hAnsi="Times New Roman" w:cs="Times New Roman"/>
              </w:rPr>
            </w:pPr>
            <w:r w:rsidRPr="005A332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A3325" w:rsidRDefault="007478E0" w:rsidP="00801458">
            <w:pPr>
              <w:rPr>
                <w:rFonts w:ascii="Times New Roman" w:hAnsi="Times New Roman" w:cs="Times New Roman"/>
              </w:rPr>
            </w:pPr>
            <w:r w:rsidRPr="005A3325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:rsidR="00F56264" w:rsidRPr="005A332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5A332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A332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A3325" w:rsidTr="005A3325">
        <w:tc>
          <w:tcPr>
            <w:tcW w:w="562" w:type="dxa"/>
          </w:tcPr>
          <w:p w:rsidR="005A3325" w:rsidRDefault="005A332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5A3325" w:rsidRDefault="005A332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A3325" w:rsidRPr="005A3325" w:rsidRDefault="005A332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5A332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A33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A332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5A332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A3325" w:rsidTr="00801458">
        <w:tc>
          <w:tcPr>
            <w:tcW w:w="2500" w:type="pct"/>
          </w:tcPr>
          <w:p w:rsidR="00B8237E" w:rsidRPr="005A332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332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5A332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332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A3325" w:rsidTr="00801458">
        <w:tc>
          <w:tcPr>
            <w:tcW w:w="2500" w:type="pct"/>
          </w:tcPr>
          <w:p w:rsidR="00B8237E" w:rsidRPr="005A332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A3325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5A332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A3325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5A332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A3325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5A3325" w:rsidRDefault="005C548A" w:rsidP="00801458">
            <w:pPr>
              <w:rPr>
                <w:rFonts w:ascii="Times New Roman" w:hAnsi="Times New Roman" w:cs="Times New Roman"/>
              </w:rPr>
            </w:pPr>
            <w:r w:rsidRPr="005A3325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5A3325" w:rsidTr="00801458">
        <w:tc>
          <w:tcPr>
            <w:tcW w:w="2500" w:type="pct"/>
          </w:tcPr>
          <w:p w:rsidR="00B8237E" w:rsidRPr="005A332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A3325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5A332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A3325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5A3325" w:rsidRDefault="005C548A" w:rsidP="00801458">
            <w:pPr>
              <w:rPr>
                <w:rFonts w:ascii="Times New Roman" w:hAnsi="Times New Roman" w:cs="Times New Roman"/>
              </w:rPr>
            </w:pPr>
            <w:r w:rsidRPr="005A3325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5A3325" w:rsidTr="00801458">
        <w:tc>
          <w:tcPr>
            <w:tcW w:w="2500" w:type="pct"/>
          </w:tcPr>
          <w:p w:rsidR="00B8237E" w:rsidRPr="005A332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A332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A3325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5A3325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5A3325" w:rsidRDefault="005C548A" w:rsidP="00801458">
            <w:pPr>
              <w:rPr>
                <w:rFonts w:ascii="Times New Roman" w:hAnsi="Times New Roman" w:cs="Times New Roman"/>
              </w:rPr>
            </w:pPr>
            <w:r w:rsidRPr="005A3325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BC0" w:rsidRDefault="00737BC0" w:rsidP="00315CA6">
      <w:pPr>
        <w:spacing w:after="0" w:line="240" w:lineRule="auto"/>
      </w:pPr>
      <w:r>
        <w:separator/>
      </w:r>
    </w:p>
  </w:endnote>
  <w:endnote w:type="continuationSeparator" w:id="0">
    <w:p w:rsidR="00737BC0" w:rsidRDefault="00737BC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32F3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C377D">
          <w:rPr>
            <w:noProof/>
          </w:rPr>
          <w:t>7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BC0" w:rsidRDefault="00737BC0" w:rsidP="00315CA6">
      <w:pPr>
        <w:spacing w:after="0" w:line="240" w:lineRule="auto"/>
      </w:pPr>
      <w:r>
        <w:separator/>
      </w:r>
    </w:p>
  </w:footnote>
  <w:footnote w:type="continuationSeparator" w:id="0">
    <w:p w:rsidR="00737BC0" w:rsidRDefault="00737BC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2F3B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A3D25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3325"/>
    <w:rsid w:val="005B37A7"/>
    <w:rsid w:val="005B4DAC"/>
    <w:rsid w:val="005C548A"/>
    <w:rsid w:val="005D07D0"/>
    <w:rsid w:val="005D65A5"/>
    <w:rsid w:val="005E192E"/>
    <w:rsid w:val="005F42A5"/>
    <w:rsid w:val="006047A6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7BC0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131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377D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F3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6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32462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3%D0%BE%D1%81%D1%83%D0%B4%D0%B0%D1%80%D1%81%D1%82%D0%B2%D0%B5%D0%BD%D0%BD%D1%8B%D0%B9%20%D0%BA%D0%BE%D0%BD%D1%82%D1%80%D0%BE%D0%BB%D1%8C%20%D1%82%D0%B0%D0%BC%D0%BE%D0%B6%D0%B5%D0%BD%D0%BD%D1%8B%D0%BC%D0%B8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60DC4D9-7F95-4E18-A8DA-332FBE0D0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18</Pages>
  <Words>6136</Words>
  <Characters>34976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