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7B85326" w:rsidR="00A77598" w:rsidRPr="008F262E" w:rsidRDefault="008F262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C32E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2E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AC32EA">
              <w:rPr>
                <w:rFonts w:ascii="Times New Roman" w:hAnsi="Times New Roman" w:cs="Times New Roman"/>
                <w:sz w:val="20"/>
                <w:szCs w:val="20"/>
              </w:rPr>
              <w:t>Жилюк</w:t>
            </w:r>
            <w:proofErr w:type="spellEnd"/>
            <w:r w:rsidRPr="00AC32EA">
              <w:rPr>
                <w:rFonts w:ascii="Times New Roman" w:hAnsi="Times New Roman" w:cs="Times New Roman"/>
                <w:sz w:val="20"/>
                <w:szCs w:val="20"/>
              </w:rPr>
              <w:t xml:space="preserve"> Дмитрий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D6DCB9" w:rsidR="004475DA" w:rsidRPr="008F262E" w:rsidRDefault="008F262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CE0A25C" w14:textId="77777777" w:rsidR="00AC32E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09095" w:history="1">
            <w:r w:rsidR="00AC32EA" w:rsidRPr="001137D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C32EA">
              <w:rPr>
                <w:noProof/>
                <w:webHidden/>
              </w:rPr>
              <w:tab/>
            </w:r>
            <w:r w:rsidR="00AC32EA">
              <w:rPr>
                <w:noProof/>
                <w:webHidden/>
              </w:rPr>
              <w:fldChar w:fldCharType="begin"/>
            </w:r>
            <w:r w:rsidR="00AC32EA">
              <w:rPr>
                <w:noProof/>
                <w:webHidden/>
              </w:rPr>
              <w:instrText xml:space="preserve"> PAGEREF _Toc207809095 \h </w:instrText>
            </w:r>
            <w:r w:rsidR="00AC32EA">
              <w:rPr>
                <w:noProof/>
                <w:webHidden/>
              </w:rPr>
            </w:r>
            <w:r w:rsidR="00AC32EA">
              <w:rPr>
                <w:noProof/>
                <w:webHidden/>
              </w:rPr>
              <w:fldChar w:fldCharType="separate"/>
            </w:r>
            <w:r w:rsidR="00AC32EA">
              <w:rPr>
                <w:noProof/>
                <w:webHidden/>
              </w:rPr>
              <w:t>3</w:t>
            </w:r>
            <w:r w:rsidR="00AC32EA">
              <w:rPr>
                <w:noProof/>
                <w:webHidden/>
              </w:rPr>
              <w:fldChar w:fldCharType="end"/>
            </w:r>
          </w:hyperlink>
        </w:p>
        <w:p w14:paraId="00C195D7" w14:textId="77777777" w:rsidR="00AC32EA" w:rsidRDefault="005E73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96" w:history="1">
            <w:r w:rsidR="00AC32EA" w:rsidRPr="001137D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C32EA">
              <w:rPr>
                <w:noProof/>
                <w:webHidden/>
              </w:rPr>
              <w:tab/>
            </w:r>
            <w:r w:rsidR="00AC32EA">
              <w:rPr>
                <w:noProof/>
                <w:webHidden/>
              </w:rPr>
              <w:fldChar w:fldCharType="begin"/>
            </w:r>
            <w:r w:rsidR="00AC32EA">
              <w:rPr>
                <w:noProof/>
                <w:webHidden/>
              </w:rPr>
              <w:instrText xml:space="preserve"> PAGEREF _Toc207809096 \h </w:instrText>
            </w:r>
            <w:r w:rsidR="00AC32EA">
              <w:rPr>
                <w:noProof/>
                <w:webHidden/>
              </w:rPr>
            </w:r>
            <w:r w:rsidR="00AC32EA">
              <w:rPr>
                <w:noProof/>
                <w:webHidden/>
              </w:rPr>
              <w:fldChar w:fldCharType="separate"/>
            </w:r>
            <w:r w:rsidR="00AC32EA">
              <w:rPr>
                <w:noProof/>
                <w:webHidden/>
              </w:rPr>
              <w:t>3</w:t>
            </w:r>
            <w:r w:rsidR="00AC32EA">
              <w:rPr>
                <w:noProof/>
                <w:webHidden/>
              </w:rPr>
              <w:fldChar w:fldCharType="end"/>
            </w:r>
          </w:hyperlink>
        </w:p>
        <w:p w14:paraId="1D9E1AAC" w14:textId="77777777" w:rsidR="00AC32EA" w:rsidRDefault="005E73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97" w:history="1">
            <w:r w:rsidR="00AC32EA" w:rsidRPr="001137D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C32EA">
              <w:rPr>
                <w:noProof/>
                <w:webHidden/>
              </w:rPr>
              <w:tab/>
            </w:r>
            <w:r w:rsidR="00AC32EA">
              <w:rPr>
                <w:noProof/>
                <w:webHidden/>
              </w:rPr>
              <w:fldChar w:fldCharType="begin"/>
            </w:r>
            <w:r w:rsidR="00AC32EA">
              <w:rPr>
                <w:noProof/>
                <w:webHidden/>
              </w:rPr>
              <w:instrText xml:space="preserve"> PAGEREF _Toc207809097 \h </w:instrText>
            </w:r>
            <w:r w:rsidR="00AC32EA">
              <w:rPr>
                <w:noProof/>
                <w:webHidden/>
              </w:rPr>
            </w:r>
            <w:r w:rsidR="00AC32EA">
              <w:rPr>
                <w:noProof/>
                <w:webHidden/>
              </w:rPr>
              <w:fldChar w:fldCharType="separate"/>
            </w:r>
            <w:r w:rsidR="00AC32EA">
              <w:rPr>
                <w:noProof/>
                <w:webHidden/>
              </w:rPr>
              <w:t>3</w:t>
            </w:r>
            <w:r w:rsidR="00AC32EA">
              <w:rPr>
                <w:noProof/>
                <w:webHidden/>
              </w:rPr>
              <w:fldChar w:fldCharType="end"/>
            </w:r>
          </w:hyperlink>
        </w:p>
        <w:p w14:paraId="5571E97D" w14:textId="77777777" w:rsidR="00AC32EA" w:rsidRDefault="005E73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98" w:history="1">
            <w:r w:rsidR="00AC32EA" w:rsidRPr="001137D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C32EA">
              <w:rPr>
                <w:noProof/>
                <w:webHidden/>
              </w:rPr>
              <w:tab/>
            </w:r>
            <w:r w:rsidR="00AC32EA">
              <w:rPr>
                <w:noProof/>
                <w:webHidden/>
              </w:rPr>
              <w:fldChar w:fldCharType="begin"/>
            </w:r>
            <w:r w:rsidR="00AC32EA">
              <w:rPr>
                <w:noProof/>
                <w:webHidden/>
              </w:rPr>
              <w:instrText xml:space="preserve"> PAGEREF _Toc207809098 \h </w:instrText>
            </w:r>
            <w:r w:rsidR="00AC32EA">
              <w:rPr>
                <w:noProof/>
                <w:webHidden/>
              </w:rPr>
            </w:r>
            <w:r w:rsidR="00AC32EA">
              <w:rPr>
                <w:noProof/>
                <w:webHidden/>
              </w:rPr>
              <w:fldChar w:fldCharType="separate"/>
            </w:r>
            <w:r w:rsidR="00AC32EA">
              <w:rPr>
                <w:noProof/>
                <w:webHidden/>
              </w:rPr>
              <w:t>4</w:t>
            </w:r>
            <w:r w:rsidR="00AC32EA">
              <w:rPr>
                <w:noProof/>
                <w:webHidden/>
              </w:rPr>
              <w:fldChar w:fldCharType="end"/>
            </w:r>
          </w:hyperlink>
        </w:p>
        <w:p w14:paraId="0E173DD0" w14:textId="77777777" w:rsidR="00AC32EA" w:rsidRDefault="005E73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099" w:history="1">
            <w:r w:rsidR="00AC32EA" w:rsidRPr="001137D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C32EA">
              <w:rPr>
                <w:noProof/>
                <w:webHidden/>
              </w:rPr>
              <w:tab/>
            </w:r>
            <w:r w:rsidR="00AC32EA">
              <w:rPr>
                <w:noProof/>
                <w:webHidden/>
              </w:rPr>
              <w:fldChar w:fldCharType="begin"/>
            </w:r>
            <w:r w:rsidR="00AC32EA">
              <w:rPr>
                <w:noProof/>
                <w:webHidden/>
              </w:rPr>
              <w:instrText xml:space="preserve"> PAGEREF _Toc207809099 \h </w:instrText>
            </w:r>
            <w:r w:rsidR="00AC32EA">
              <w:rPr>
                <w:noProof/>
                <w:webHidden/>
              </w:rPr>
            </w:r>
            <w:r w:rsidR="00AC32EA">
              <w:rPr>
                <w:noProof/>
                <w:webHidden/>
              </w:rPr>
              <w:fldChar w:fldCharType="separate"/>
            </w:r>
            <w:r w:rsidR="00AC32EA">
              <w:rPr>
                <w:noProof/>
                <w:webHidden/>
              </w:rPr>
              <w:t>6</w:t>
            </w:r>
            <w:r w:rsidR="00AC32EA">
              <w:rPr>
                <w:noProof/>
                <w:webHidden/>
              </w:rPr>
              <w:fldChar w:fldCharType="end"/>
            </w:r>
          </w:hyperlink>
        </w:p>
        <w:p w14:paraId="2CAB04D1" w14:textId="77777777" w:rsidR="00AC32EA" w:rsidRDefault="005E73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00" w:history="1">
            <w:r w:rsidR="00AC32EA" w:rsidRPr="001137D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C32EA">
              <w:rPr>
                <w:noProof/>
                <w:webHidden/>
              </w:rPr>
              <w:tab/>
            </w:r>
            <w:r w:rsidR="00AC32EA">
              <w:rPr>
                <w:noProof/>
                <w:webHidden/>
              </w:rPr>
              <w:fldChar w:fldCharType="begin"/>
            </w:r>
            <w:r w:rsidR="00AC32EA">
              <w:rPr>
                <w:noProof/>
                <w:webHidden/>
              </w:rPr>
              <w:instrText xml:space="preserve"> PAGEREF _Toc207809100 \h </w:instrText>
            </w:r>
            <w:r w:rsidR="00AC32EA">
              <w:rPr>
                <w:noProof/>
                <w:webHidden/>
              </w:rPr>
            </w:r>
            <w:r w:rsidR="00AC32EA">
              <w:rPr>
                <w:noProof/>
                <w:webHidden/>
              </w:rPr>
              <w:fldChar w:fldCharType="separate"/>
            </w:r>
            <w:r w:rsidR="00AC32EA">
              <w:rPr>
                <w:noProof/>
                <w:webHidden/>
              </w:rPr>
              <w:t>6</w:t>
            </w:r>
            <w:r w:rsidR="00AC32EA">
              <w:rPr>
                <w:noProof/>
                <w:webHidden/>
              </w:rPr>
              <w:fldChar w:fldCharType="end"/>
            </w:r>
          </w:hyperlink>
        </w:p>
        <w:p w14:paraId="37E49EDE" w14:textId="77777777" w:rsidR="00AC32EA" w:rsidRDefault="005E73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01" w:history="1">
            <w:r w:rsidR="00AC32EA" w:rsidRPr="001137D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C32EA">
              <w:rPr>
                <w:noProof/>
                <w:webHidden/>
              </w:rPr>
              <w:tab/>
            </w:r>
            <w:r w:rsidR="00AC32EA">
              <w:rPr>
                <w:noProof/>
                <w:webHidden/>
              </w:rPr>
              <w:fldChar w:fldCharType="begin"/>
            </w:r>
            <w:r w:rsidR="00AC32EA">
              <w:rPr>
                <w:noProof/>
                <w:webHidden/>
              </w:rPr>
              <w:instrText xml:space="preserve"> PAGEREF _Toc207809101 \h </w:instrText>
            </w:r>
            <w:r w:rsidR="00AC32EA">
              <w:rPr>
                <w:noProof/>
                <w:webHidden/>
              </w:rPr>
            </w:r>
            <w:r w:rsidR="00AC32EA">
              <w:rPr>
                <w:noProof/>
                <w:webHidden/>
              </w:rPr>
              <w:fldChar w:fldCharType="separate"/>
            </w:r>
            <w:r w:rsidR="00AC32EA">
              <w:rPr>
                <w:noProof/>
                <w:webHidden/>
              </w:rPr>
              <w:t>6</w:t>
            </w:r>
            <w:r w:rsidR="00AC32EA">
              <w:rPr>
                <w:noProof/>
                <w:webHidden/>
              </w:rPr>
              <w:fldChar w:fldCharType="end"/>
            </w:r>
          </w:hyperlink>
        </w:p>
        <w:p w14:paraId="58AF756D" w14:textId="77777777" w:rsidR="00AC32EA" w:rsidRDefault="005E73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02" w:history="1">
            <w:r w:rsidR="00AC32EA" w:rsidRPr="001137D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C32EA">
              <w:rPr>
                <w:noProof/>
                <w:webHidden/>
              </w:rPr>
              <w:tab/>
            </w:r>
            <w:r w:rsidR="00AC32EA">
              <w:rPr>
                <w:noProof/>
                <w:webHidden/>
              </w:rPr>
              <w:fldChar w:fldCharType="begin"/>
            </w:r>
            <w:r w:rsidR="00AC32EA">
              <w:rPr>
                <w:noProof/>
                <w:webHidden/>
              </w:rPr>
              <w:instrText xml:space="preserve"> PAGEREF _Toc207809102 \h </w:instrText>
            </w:r>
            <w:r w:rsidR="00AC32EA">
              <w:rPr>
                <w:noProof/>
                <w:webHidden/>
              </w:rPr>
            </w:r>
            <w:r w:rsidR="00AC32EA">
              <w:rPr>
                <w:noProof/>
                <w:webHidden/>
              </w:rPr>
              <w:fldChar w:fldCharType="separate"/>
            </w:r>
            <w:r w:rsidR="00AC32EA">
              <w:rPr>
                <w:noProof/>
                <w:webHidden/>
              </w:rPr>
              <w:t>7</w:t>
            </w:r>
            <w:r w:rsidR="00AC32EA">
              <w:rPr>
                <w:noProof/>
                <w:webHidden/>
              </w:rPr>
              <w:fldChar w:fldCharType="end"/>
            </w:r>
          </w:hyperlink>
        </w:p>
        <w:p w14:paraId="5E38BB13" w14:textId="77777777" w:rsidR="00AC32EA" w:rsidRDefault="005E73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03" w:history="1">
            <w:r w:rsidR="00AC32EA" w:rsidRPr="001137D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C32EA">
              <w:rPr>
                <w:noProof/>
                <w:webHidden/>
              </w:rPr>
              <w:tab/>
            </w:r>
            <w:r w:rsidR="00AC32EA">
              <w:rPr>
                <w:noProof/>
                <w:webHidden/>
              </w:rPr>
              <w:fldChar w:fldCharType="begin"/>
            </w:r>
            <w:r w:rsidR="00AC32EA">
              <w:rPr>
                <w:noProof/>
                <w:webHidden/>
              </w:rPr>
              <w:instrText xml:space="preserve"> PAGEREF _Toc207809103 \h </w:instrText>
            </w:r>
            <w:r w:rsidR="00AC32EA">
              <w:rPr>
                <w:noProof/>
                <w:webHidden/>
              </w:rPr>
            </w:r>
            <w:r w:rsidR="00AC32EA">
              <w:rPr>
                <w:noProof/>
                <w:webHidden/>
              </w:rPr>
              <w:fldChar w:fldCharType="separate"/>
            </w:r>
            <w:r w:rsidR="00AC32EA">
              <w:rPr>
                <w:noProof/>
                <w:webHidden/>
              </w:rPr>
              <w:t>7</w:t>
            </w:r>
            <w:r w:rsidR="00AC32EA">
              <w:rPr>
                <w:noProof/>
                <w:webHidden/>
              </w:rPr>
              <w:fldChar w:fldCharType="end"/>
            </w:r>
          </w:hyperlink>
        </w:p>
        <w:p w14:paraId="416DB7FF" w14:textId="77777777" w:rsidR="00AC32EA" w:rsidRDefault="005E73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04" w:history="1">
            <w:r w:rsidR="00AC32EA" w:rsidRPr="001137D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C32EA">
              <w:rPr>
                <w:noProof/>
                <w:webHidden/>
              </w:rPr>
              <w:tab/>
            </w:r>
            <w:r w:rsidR="00AC32EA">
              <w:rPr>
                <w:noProof/>
                <w:webHidden/>
              </w:rPr>
              <w:fldChar w:fldCharType="begin"/>
            </w:r>
            <w:r w:rsidR="00AC32EA">
              <w:rPr>
                <w:noProof/>
                <w:webHidden/>
              </w:rPr>
              <w:instrText xml:space="preserve"> PAGEREF _Toc207809104 \h </w:instrText>
            </w:r>
            <w:r w:rsidR="00AC32EA">
              <w:rPr>
                <w:noProof/>
                <w:webHidden/>
              </w:rPr>
            </w:r>
            <w:r w:rsidR="00AC32EA">
              <w:rPr>
                <w:noProof/>
                <w:webHidden/>
              </w:rPr>
              <w:fldChar w:fldCharType="separate"/>
            </w:r>
            <w:r w:rsidR="00AC32EA">
              <w:rPr>
                <w:noProof/>
                <w:webHidden/>
              </w:rPr>
              <w:t>8</w:t>
            </w:r>
            <w:r w:rsidR="00AC32EA">
              <w:rPr>
                <w:noProof/>
                <w:webHidden/>
              </w:rPr>
              <w:fldChar w:fldCharType="end"/>
            </w:r>
          </w:hyperlink>
        </w:p>
        <w:p w14:paraId="2938814A" w14:textId="77777777" w:rsidR="00AC32EA" w:rsidRDefault="005E73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05" w:history="1">
            <w:r w:rsidR="00AC32EA" w:rsidRPr="001137D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C32EA">
              <w:rPr>
                <w:noProof/>
                <w:webHidden/>
              </w:rPr>
              <w:tab/>
            </w:r>
            <w:r w:rsidR="00AC32EA">
              <w:rPr>
                <w:noProof/>
                <w:webHidden/>
              </w:rPr>
              <w:fldChar w:fldCharType="begin"/>
            </w:r>
            <w:r w:rsidR="00AC32EA">
              <w:rPr>
                <w:noProof/>
                <w:webHidden/>
              </w:rPr>
              <w:instrText xml:space="preserve"> PAGEREF _Toc207809105 \h </w:instrText>
            </w:r>
            <w:r w:rsidR="00AC32EA">
              <w:rPr>
                <w:noProof/>
                <w:webHidden/>
              </w:rPr>
            </w:r>
            <w:r w:rsidR="00AC32EA">
              <w:rPr>
                <w:noProof/>
                <w:webHidden/>
              </w:rPr>
              <w:fldChar w:fldCharType="separate"/>
            </w:r>
            <w:r w:rsidR="00AC32EA">
              <w:rPr>
                <w:noProof/>
                <w:webHidden/>
              </w:rPr>
              <w:t>9</w:t>
            </w:r>
            <w:r w:rsidR="00AC32EA">
              <w:rPr>
                <w:noProof/>
                <w:webHidden/>
              </w:rPr>
              <w:fldChar w:fldCharType="end"/>
            </w:r>
          </w:hyperlink>
        </w:p>
        <w:p w14:paraId="77C4AA94" w14:textId="77777777" w:rsidR="00AC32EA" w:rsidRDefault="005E73A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06" w:history="1">
            <w:r w:rsidR="00AC32EA" w:rsidRPr="001137D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C32EA">
              <w:rPr>
                <w:noProof/>
                <w:webHidden/>
              </w:rPr>
              <w:tab/>
            </w:r>
            <w:r w:rsidR="00AC32EA">
              <w:rPr>
                <w:noProof/>
                <w:webHidden/>
              </w:rPr>
              <w:fldChar w:fldCharType="begin"/>
            </w:r>
            <w:r w:rsidR="00AC32EA">
              <w:rPr>
                <w:noProof/>
                <w:webHidden/>
              </w:rPr>
              <w:instrText xml:space="preserve"> PAGEREF _Toc207809106 \h </w:instrText>
            </w:r>
            <w:r w:rsidR="00AC32EA">
              <w:rPr>
                <w:noProof/>
                <w:webHidden/>
              </w:rPr>
            </w:r>
            <w:r w:rsidR="00AC32EA">
              <w:rPr>
                <w:noProof/>
                <w:webHidden/>
              </w:rPr>
              <w:fldChar w:fldCharType="separate"/>
            </w:r>
            <w:r w:rsidR="00AC32EA">
              <w:rPr>
                <w:noProof/>
                <w:webHidden/>
              </w:rPr>
              <w:t>11</w:t>
            </w:r>
            <w:r w:rsidR="00AC32EA">
              <w:rPr>
                <w:noProof/>
                <w:webHidden/>
              </w:rPr>
              <w:fldChar w:fldCharType="end"/>
            </w:r>
          </w:hyperlink>
        </w:p>
        <w:p w14:paraId="4ED0E088" w14:textId="77777777" w:rsidR="00AC32EA" w:rsidRDefault="005E73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07" w:history="1">
            <w:r w:rsidR="00AC32EA" w:rsidRPr="001137D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C32EA">
              <w:rPr>
                <w:noProof/>
                <w:webHidden/>
              </w:rPr>
              <w:tab/>
            </w:r>
            <w:r w:rsidR="00AC32EA">
              <w:rPr>
                <w:noProof/>
                <w:webHidden/>
              </w:rPr>
              <w:fldChar w:fldCharType="begin"/>
            </w:r>
            <w:r w:rsidR="00AC32EA">
              <w:rPr>
                <w:noProof/>
                <w:webHidden/>
              </w:rPr>
              <w:instrText xml:space="preserve"> PAGEREF _Toc207809107 \h </w:instrText>
            </w:r>
            <w:r w:rsidR="00AC32EA">
              <w:rPr>
                <w:noProof/>
                <w:webHidden/>
              </w:rPr>
            </w:r>
            <w:r w:rsidR="00AC32EA">
              <w:rPr>
                <w:noProof/>
                <w:webHidden/>
              </w:rPr>
              <w:fldChar w:fldCharType="separate"/>
            </w:r>
            <w:r w:rsidR="00AC32EA">
              <w:rPr>
                <w:noProof/>
                <w:webHidden/>
              </w:rPr>
              <w:t>11</w:t>
            </w:r>
            <w:r w:rsidR="00AC32EA">
              <w:rPr>
                <w:noProof/>
                <w:webHidden/>
              </w:rPr>
              <w:fldChar w:fldCharType="end"/>
            </w:r>
          </w:hyperlink>
        </w:p>
        <w:p w14:paraId="3E42A97B" w14:textId="77777777" w:rsidR="00AC32EA" w:rsidRDefault="005E73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08" w:history="1">
            <w:r w:rsidR="00AC32EA" w:rsidRPr="001137D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C32EA">
              <w:rPr>
                <w:noProof/>
                <w:webHidden/>
              </w:rPr>
              <w:tab/>
            </w:r>
            <w:r w:rsidR="00AC32EA">
              <w:rPr>
                <w:noProof/>
                <w:webHidden/>
              </w:rPr>
              <w:fldChar w:fldCharType="begin"/>
            </w:r>
            <w:r w:rsidR="00AC32EA">
              <w:rPr>
                <w:noProof/>
                <w:webHidden/>
              </w:rPr>
              <w:instrText xml:space="preserve"> PAGEREF _Toc207809108 \h </w:instrText>
            </w:r>
            <w:r w:rsidR="00AC32EA">
              <w:rPr>
                <w:noProof/>
                <w:webHidden/>
              </w:rPr>
            </w:r>
            <w:r w:rsidR="00AC32EA">
              <w:rPr>
                <w:noProof/>
                <w:webHidden/>
              </w:rPr>
              <w:fldChar w:fldCharType="separate"/>
            </w:r>
            <w:r w:rsidR="00AC32EA">
              <w:rPr>
                <w:noProof/>
                <w:webHidden/>
              </w:rPr>
              <w:t>12</w:t>
            </w:r>
            <w:r w:rsidR="00AC32EA">
              <w:rPr>
                <w:noProof/>
                <w:webHidden/>
              </w:rPr>
              <w:fldChar w:fldCharType="end"/>
            </w:r>
          </w:hyperlink>
        </w:p>
        <w:p w14:paraId="1E6CB8FD" w14:textId="77777777" w:rsidR="00AC32EA" w:rsidRDefault="005E73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09" w:history="1">
            <w:r w:rsidR="00AC32EA" w:rsidRPr="001137D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C32EA">
              <w:rPr>
                <w:noProof/>
                <w:webHidden/>
              </w:rPr>
              <w:tab/>
            </w:r>
            <w:r w:rsidR="00AC32EA">
              <w:rPr>
                <w:noProof/>
                <w:webHidden/>
              </w:rPr>
              <w:fldChar w:fldCharType="begin"/>
            </w:r>
            <w:r w:rsidR="00AC32EA">
              <w:rPr>
                <w:noProof/>
                <w:webHidden/>
              </w:rPr>
              <w:instrText xml:space="preserve"> PAGEREF _Toc207809109 \h </w:instrText>
            </w:r>
            <w:r w:rsidR="00AC32EA">
              <w:rPr>
                <w:noProof/>
                <w:webHidden/>
              </w:rPr>
            </w:r>
            <w:r w:rsidR="00AC32EA">
              <w:rPr>
                <w:noProof/>
                <w:webHidden/>
              </w:rPr>
              <w:fldChar w:fldCharType="separate"/>
            </w:r>
            <w:r w:rsidR="00AC32EA">
              <w:rPr>
                <w:noProof/>
                <w:webHidden/>
              </w:rPr>
              <w:t>14</w:t>
            </w:r>
            <w:r w:rsidR="00AC32EA">
              <w:rPr>
                <w:noProof/>
                <w:webHidden/>
              </w:rPr>
              <w:fldChar w:fldCharType="end"/>
            </w:r>
          </w:hyperlink>
        </w:p>
        <w:p w14:paraId="4C018B90" w14:textId="77777777" w:rsidR="00AC32EA" w:rsidRDefault="005E73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10" w:history="1">
            <w:r w:rsidR="00AC32EA" w:rsidRPr="001137D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C32EA">
              <w:rPr>
                <w:noProof/>
                <w:webHidden/>
              </w:rPr>
              <w:tab/>
            </w:r>
            <w:r w:rsidR="00AC32EA">
              <w:rPr>
                <w:noProof/>
                <w:webHidden/>
              </w:rPr>
              <w:fldChar w:fldCharType="begin"/>
            </w:r>
            <w:r w:rsidR="00AC32EA">
              <w:rPr>
                <w:noProof/>
                <w:webHidden/>
              </w:rPr>
              <w:instrText xml:space="preserve"> PAGEREF _Toc207809110 \h </w:instrText>
            </w:r>
            <w:r w:rsidR="00AC32EA">
              <w:rPr>
                <w:noProof/>
                <w:webHidden/>
              </w:rPr>
            </w:r>
            <w:r w:rsidR="00AC32EA">
              <w:rPr>
                <w:noProof/>
                <w:webHidden/>
              </w:rPr>
              <w:fldChar w:fldCharType="separate"/>
            </w:r>
            <w:r w:rsidR="00AC32EA">
              <w:rPr>
                <w:noProof/>
                <w:webHidden/>
              </w:rPr>
              <w:t>15</w:t>
            </w:r>
            <w:r w:rsidR="00AC32EA">
              <w:rPr>
                <w:noProof/>
                <w:webHidden/>
              </w:rPr>
              <w:fldChar w:fldCharType="end"/>
            </w:r>
          </w:hyperlink>
        </w:p>
        <w:p w14:paraId="7254025A" w14:textId="77777777" w:rsidR="00AC32EA" w:rsidRDefault="005E73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11" w:history="1">
            <w:r w:rsidR="00AC32EA" w:rsidRPr="001137D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C32EA">
              <w:rPr>
                <w:noProof/>
                <w:webHidden/>
              </w:rPr>
              <w:tab/>
            </w:r>
            <w:r w:rsidR="00AC32EA">
              <w:rPr>
                <w:noProof/>
                <w:webHidden/>
              </w:rPr>
              <w:fldChar w:fldCharType="begin"/>
            </w:r>
            <w:r w:rsidR="00AC32EA">
              <w:rPr>
                <w:noProof/>
                <w:webHidden/>
              </w:rPr>
              <w:instrText xml:space="preserve"> PAGEREF _Toc207809111 \h </w:instrText>
            </w:r>
            <w:r w:rsidR="00AC32EA">
              <w:rPr>
                <w:noProof/>
                <w:webHidden/>
              </w:rPr>
            </w:r>
            <w:r w:rsidR="00AC32EA">
              <w:rPr>
                <w:noProof/>
                <w:webHidden/>
              </w:rPr>
              <w:fldChar w:fldCharType="separate"/>
            </w:r>
            <w:r w:rsidR="00AC32EA">
              <w:rPr>
                <w:noProof/>
                <w:webHidden/>
              </w:rPr>
              <w:t>15</w:t>
            </w:r>
            <w:r w:rsidR="00AC32EA">
              <w:rPr>
                <w:noProof/>
                <w:webHidden/>
              </w:rPr>
              <w:fldChar w:fldCharType="end"/>
            </w:r>
          </w:hyperlink>
        </w:p>
        <w:p w14:paraId="1BEB3E3E" w14:textId="77777777" w:rsidR="00AC32EA" w:rsidRDefault="005E73A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09112" w:history="1">
            <w:r w:rsidR="00AC32EA" w:rsidRPr="001137D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C32EA">
              <w:rPr>
                <w:noProof/>
                <w:webHidden/>
              </w:rPr>
              <w:tab/>
            </w:r>
            <w:r w:rsidR="00AC32EA">
              <w:rPr>
                <w:noProof/>
                <w:webHidden/>
              </w:rPr>
              <w:fldChar w:fldCharType="begin"/>
            </w:r>
            <w:r w:rsidR="00AC32EA">
              <w:rPr>
                <w:noProof/>
                <w:webHidden/>
              </w:rPr>
              <w:instrText xml:space="preserve"> PAGEREF _Toc207809112 \h </w:instrText>
            </w:r>
            <w:r w:rsidR="00AC32EA">
              <w:rPr>
                <w:noProof/>
                <w:webHidden/>
              </w:rPr>
            </w:r>
            <w:r w:rsidR="00AC32EA">
              <w:rPr>
                <w:noProof/>
                <w:webHidden/>
              </w:rPr>
              <w:fldChar w:fldCharType="separate"/>
            </w:r>
            <w:r w:rsidR="00AC32EA">
              <w:rPr>
                <w:noProof/>
                <w:webHidden/>
              </w:rPr>
              <w:t>15</w:t>
            </w:r>
            <w:r w:rsidR="00AC32E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090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базовой системы знаний о финансах и финансовой системе, необходимых для понимания современных тенденций развития финансовой системы, актуальных проблем финансовой системы, а также практических навыков по принятию и обоснованию организационно-управленческого решения в сфере финансов.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090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090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AC32E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C32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C32E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C32E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C32E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C32E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C32E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C32E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C32E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C32E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C32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AC32E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C32EA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C32E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C32EA">
              <w:rPr>
                <w:rFonts w:ascii="Times New Roman" w:hAnsi="Times New Roman" w:cs="Times New Roman"/>
                <w:lang w:bidi="ru-RU"/>
              </w:rPr>
              <w:t>УК-9.2 - Принимает обоснованные экономические решения, руководствуясь системой показателей доходов, расходов, финансово-экономических результатов функционирования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C32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C32EA">
              <w:rPr>
                <w:rFonts w:ascii="Times New Roman" w:hAnsi="Times New Roman" w:cs="Times New Roman"/>
              </w:rPr>
              <w:t xml:space="preserve">Знать: </w:t>
            </w:r>
            <w:r w:rsidR="00316402" w:rsidRPr="00AC32EA">
              <w:rPr>
                <w:rFonts w:ascii="Times New Roman" w:hAnsi="Times New Roman" w:cs="Times New Roman"/>
              </w:rPr>
              <w:t>формы и методы экономического и финансового планирования; инструменты экономического и финансового планирования; зарубежный и российской опыт экономического и финансового планирования; особенности экономического и финансового планирования в разных областях жизнедеятельности; методические подходы к целеполаганию при осуществлении экономического и финансового планирования; понятие и виды текущих и долгосрочных финансовых целей при осуществлении личного планирования.</w:t>
            </w:r>
            <w:r w:rsidRPr="00AC32EA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AC32E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</w:rPr>
              <w:t xml:space="preserve">Уметь: </w:t>
            </w:r>
            <w:r w:rsidR="00FD518F" w:rsidRPr="00AC32EA">
              <w:rPr>
                <w:rFonts w:ascii="Times New Roman" w:hAnsi="Times New Roman" w:cs="Times New Roman"/>
              </w:rPr>
              <w:t>анализировать зарубежный и российский опыт экономического и финансового планирования; применять на практике лучшие отечественные и зарубежные методики экономического и финансового планирования; определять и применять наиболее эффективные инструменты экономического и финансового планирования; определять текущие и долгосрочные финансовые цели; обосновывать и логически выстраивать выводы по результатам полученных расчетов</w:t>
            </w:r>
            <w:proofErr w:type="gramStart"/>
            <w:r w:rsidR="00FD518F" w:rsidRPr="00AC32EA">
              <w:rPr>
                <w:rFonts w:ascii="Times New Roman" w:hAnsi="Times New Roman" w:cs="Times New Roman"/>
              </w:rPr>
              <w:t>.</w:t>
            </w:r>
            <w:r w:rsidRPr="00AC32E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C32E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AC32E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C32EA">
              <w:rPr>
                <w:rFonts w:ascii="Times New Roman" w:hAnsi="Times New Roman" w:cs="Times New Roman"/>
              </w:rPr>
              <w:t>навыками сбора и обработки экономических и финансовых данных для осуществления планирования; методиками экономического и финансового планирования; навыками сравнительного анализа форм и методов экономического и финансового планирования; различными инструментами экономического и финансового планирования в зависимости от поставленных финансовых целей; инструментами оценки и контроля экономических и финансовых рисков; методиками целеполагания в финансовой сфере при осуществлении планирования.</w:t>
            </w:r>
            <w:r w:rsidRPr="00AC32E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AC32E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0909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Система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термина «финансы. Понятие финансов. Деньги vs Финансы.  Промышленная революция и трансформация термина «финансы». Яркие представители отечественной науки о финансах. Современное представление о финансах как о «зонтичной» категории. Определение финансов. Понятие системы финансов. Подсистемы и звенья системы финансов, их краткая характеристика. Взаимосвязи подсистем финансов.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A6566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3793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Финансовые решения и фактор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1CB0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временной стоимости денег. Простые и сложные проценты. Текущая стоимость и дисконтирование. Влияние инфляции на инвестиционные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ABD9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B169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22DD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A718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5F576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1982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Финансы домашних хозяйств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B638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домашнего хозяйства. Личный (семейный) бюджет: формирование доходов и расходов. Финансовая независимость и благополучие. Финансовые услуги и продукты для граждан. Персональная финансовая стратегия. Финансовые взаимоотношения человека (семьи) и государства. Налогообложение физических лиц. Личный кабинет налогоплательщика. Школа будущего пенсионера. Финансовая безопасность. Финансовые пирамиды, их признаки, жизненный цикл финансовой пирамиды. Информационные технологии для противодействия финансовому мошенничеству. Финансовое просвещение и финансовая культура. Цели и задачи повышения финансовой грамотности населения.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960B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4B23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A3607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B766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6FD4D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C87C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Финансовые рынки и финансовые институты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4DF5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современного финансового рынка. Финансовые институты, их краткая характеристика.  Рынок ценных бумаг: инфраструктура и инструменты. Рынок ссудных капиталов и валютный рынок. Принципы, функции и виды страхования, основы организации страхового дела. Роль банка России как мегарегулятора финансового рынка. Стратегия развития финансового рынка в РФ до 2030г. Цифровизация финансового рынка и цифровые финансовые активы.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D498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DCC2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1B3E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3CF7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B0E78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96B3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Государственные и муниципальные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7257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назначение государственных и муниципальных (общественных) финансов. Бюджетное устройство и принципы бюджетной системы. Бюджетный процесс. Дефицит бюджета и его регулирование. Управление государственным долгом. Определение налога. Функции налогов. Элементы налога. Классификация налогов. налоговые системы. Основы налоговой системы РФ. Таможенные платежи. Доходы бюджета. Налог: экономическая сущность, функции, роль в формировании доходов бюджета. Налогообложение: понятие, этапы эволюции, основные теории и принципы. Элементы налога и их характеристика. Классификация налогов. Налоговая система: понятие, типы мировых налоговых систем и их характеристика. Налоговая политика: цели, задачи и роль в системе государственного регулирования экономики. Налоговая система РФ: структура, принципы построения, основные направления развития. Налоговое администрирование: содержание, формы и методы. Роль налогового контроля в управлении налоговой системой РФ с применением современных информационных технологий. Таможенные платежи: понятие, виды, роль в формировании доходов бюджета. Таможенно-тарифная политика Российской Федерации. Состав и назначение государственных внебюджетных фондов. Развитие системы внебюджетных фондов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86387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317A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4227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EE751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F0971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271B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Корпоративные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5683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и функции корпоративных финансов. Современные теории и концепции корпоративных финансов. Информационная база, принципы и инструментарий управления корпоративными финансами. Цели, задачи и содержание финансового менеджмента. Роль финансового менеджера в управлении компанией.  Источники и способы финансирования деятельности корпораций. Понятие капитала. Собственный и заёмный капитал. Структура и цена капитала. Управление оборотными активами. Инвестиционная деятельность корпораций. Финансовый механизм государственно-частного взаимодействия.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F107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BEEE1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C044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0C82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9A1A4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5C12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Международные финансы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3072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Содержание международных финансов. Субъекты международных финансовых отношений. Международные и региональные финансовые организации. Валютная политика государств. Операции на международных финансовых рынках.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B7A5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505B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DE67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39EF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34A78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3A0F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Перспективные направления в развитии финансов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81B7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Новые направления в финансах. ESG-финансы. Поведенческие финансы.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59A5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2E15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E9BA5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9E34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0909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0910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2"/>
        <w:gridCol w:w="380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C32E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C32EA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  <w:proofErr w:type="gramStart"/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И. Ю. Евстафьевой, Д. А. </w:t>
            </w:r>
            <w:proofErr w:type="spellStart"/>
            <w:r w:rsidRPr="00AC32EA">
              <w:rPr>
                <w:rFonts w:ascii="Times New Roman" w:hAnsi="Times New Roman" w:cs="Times New Roman"/>
                <w:sz w:val="24"/>
                <w:szCs w:val="24"/>
              </w:rPr>
              <w:t>Жилюка</w:t>
            </w:r>
            <w:proofErr w:type="spellEnd"/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, Н. Г. Ивановой. — 2-е изд., </w:t>
            </w:r>
            <w:proofErr w:type="spellStart"/>
            <w:r w:rsidRPr="00AC32E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C32E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, 2025. — 448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 978-5-534-20118-5.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C32EA" w:rsidRDefault="005E73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https://urait.ru/book/finansy-567702</w:t>
              </w:r>
            </w:hyperlink>
          </w:p>
        </w:tc>
      </w:tr>
      <w:tr w:rsidR="00262CF0" w:rsidRPr="007E6725" w14:paraId="3937FB1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FC7A6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C32EA">
              <w:rPr>
                <w:rFonts w:ascii="Times New Roman" w:hAnsi="Times New Roman" w:cs="Times New Roman"/>
                <w:sz w:val="24"/>
                <w:szCs w:val="24"/>
              </w:rPr>
              <w:t>Финансы : учебное пособие / [</w:t>
            </w:r>
            <w:proofErr w:type="spellStart"/>
            <w:r w:rsidRPr="00AC32EA">
              <w:rPr>
                <w:rFonts w:ascii="Times New Roman" w:hAnsi="Times New Roman" w:cs="Times New Roman"/>
                <w:sz w:val="24"/>
                <w:szCs w:val="24"/>
              </w:rPr>
              <w:t>Н.Г.Иванова</w:t>
            </w:r>
            <w:proofErr w:type="spellEnd"/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AC32EA">
              <w:rPr>
                <w:rFonts w:ascii="Times New Roman" w:hAnsi="Times New Roman" w:cs="Times New Roman"/>
                <w:sz w:val="24"/>
                <w:szCs w:val="24"/>
              </w:rPr>
              <w:t>Н.Г.Ивановой</w:t>
            </w:r>
            <w:proofErr w:type="spellEnd"/>
            <w:proofErr w:type="gramStart"/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2016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F0569F" w14:textId="77777777" w:rsidR="00262CF0" w:rsidRPr="007E6725" w:rsidRDefault="005E73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AC32E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B0%D0%BD%D0%BE%D0%B2%D0%B0.pdf</w:t>
              </w:r>
            </w:hyperlink>
          </w:p>
        </w:tc>
      </w:tr>
      <w:tr w:rsidR="00262CF0" w:rsidRPr="007E6725" w14:paraId="36F7FF9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A949D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Практикум по дисциплине "Финансы" / [сост.: </w:t>
            </w:r>
            <w:proofErr w:type="spellStart"/>
            <w:r w:rsidRPr="00AC32EA">
              <w:rPr>
                <w:rFonts w:ascii="Times New Roman" w:hAnsi="Times New Roman" w:cs="Times New Roman"/>
                <w:sz w:val="24"/>
                <w:szCs w:val="24"/>
              </w:rPr>
              <w:t>Е.А.Фирсова</w:t>
            </w:r>
            <w:proofErr w:type="spellEnd"/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 и др.]</w:t>
            </w:r>
            <w:proofErr w:type="gramStart"/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AC32EA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82DA29" w14:textId="77777777" w:rsidR="00262CF0" w:rsidRPr="007E6725" w:rsidRDefault="005E73A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AC32EA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BD%D0%B0%D0%BD%D1%81%D1%8B.pdf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0910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E824FAC" w14:textId="77777777" w:rsidTr="007B550D">
        <w:tc>
          <w:tcPr>
            <w:tcW w:w="9345" w:type="dxa"/>
          </w:tcPr>
          <w:p w14:paraId="6314C2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FD2364" w14:textId="77777777" w:rsidTr="007B550D">
        <w:tc>
          <w:tcPr>
            <w:tcW w:w="9345" w:type="dxa"/>
          </w:tcPr>
          <w:p w14:paraId="583756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6448DCBC" w14:textId="77777777" w:rsidTr="007B550D">
        <w:tc>
          <w:tcPr>
            <w:tcW w:w="9345" w:type="dxa"/>
          </w:tcPr>
          <w:p w14:paraId="53439F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F606EA" w14:textId="77777777" w:rsidTr="007B550D">
        <w:tc>
          <w:tcPr>
            <w:tcW w:w="9345" w:type="dxa"/>
          </w:tcPr>
          <w:p w14:paraId="5A490FF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42FEFB" w14:textId="77777777" w:rsidTr="007B550D">
        <w:tc>
          <w:tcPr>
            <w:tcW w:w="9345" w:type="dxa"/>
          </w:tcPr>
          <w:p w14:paraId="5C7421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0910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E73A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09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C32E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C32E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32E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C32E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C32E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C32E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C32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32EA">
              <w:rPr>
                <w:sz w:val="22"/>
                <w:szCs w:val="22"/>
              </w:rPr>
              <w:t xml:space="preserve">Ауд. 506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C32EA">
              <w:rPr>
                <w:sz w:val="22"/>
                <w:szCs w:val="22"/>
              </w:rPr>
              <w:t>комплексом</w:t>
            </w:r>
            <w:proofErr w:type="gramStart"/>
            <w:r w:rsidRPr="00AC32EA">
              <w:rPr>
                <w:sz w:val="22"/>
                <w:szCs w:val="22"/>
              </w:rPr>
              <w:t>.С</w:t>
            </w:r>
            <w:proofErr w:type="gramEnd"/>
            <w:r w:rsidRPr="00AC32EA">
              <w:rPr>
                <w:sz w:val="22"/>
                <w:szCs w:val="22"/>
              </w:rPr>
              <w:t>пециализированная</w:t>
            </w:r>
            <w:proofErr w:type="spellEnd"/>
            <w:r w:rsidRPr="00AC32EA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C32EA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аудиторная - 1шт., трибуна - 1шт., стол мультимедийный - 1штМикшер усилитель </w:t>
            </w:r>
            <w:proofErr w:type="spellStart"/>
            <w:r w:rsidRPr="00AC32E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TA</w:t>
            </w:r>
            <w:r w:rsidRPr="00AC32EA">
              <w:rPr>
                <w:sz w:val="22"/>
                <w:szCs w:val="22"/>
              </w:rPr>
              <w:t xml:space="preserve">-1120 в комплекте - 1 шт., Экран 153х200 - 1 шт., Моноблок </w:t>
            </w:r>
            <w:r w:rsidRPr="00AC32EA">
              <w:rPr>
                <w:sz w:val="22"/>
                <w:szCs w:val="22"/>
                <w:lang w:val="en-US"/>
              </w:rPr>
              <w:t>ACER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Aspire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Z</w:t>
            </w:r>
            <w:r w:rsidRPr="00AC32EA">
              <w:rPr>
                <w:sz w:val="22"/>
                <w:szCs w:val="22"/>
              </w:rPr>
              <w:t xml:space="preserve">1811 - 1 шт., Акустическая система </w:t>
            </w:r>
            <w:r w:rsidRPr="00AC32EA">
              <w:rPr>
                <w:sz w:val="22"/>
                <w:szCs w:val="22"/>
                <w:lang w:val="en-US"/>
              </w:rPr>
              <w:t>JBL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CONTROL</w:t>
            </w:r>
            <w:r w:rsidRPr="00AC32EA">
              <w:rPr>
                <w:sz w:val="22"/>
                <w:szCs w:val="22"/>
              </w:rPr>
              <w:t xml:space="preserve"> 25 </w:t>
            </w:r>
            <w:r w:rsidRPr="00AC32EA">
              <w:rPr>
                <w:sz w:val="22"/>
                <w:szCs w:val="22"/>
                <w:lang w:val="en-US"/>
              </w:rPr>
              <w:t>WH</w:t>
            </w:r>
            <w:r w:rsidRPr="00AC32EA">
              <w:rPr>
                <w:sz w:val="22"/>
                <w:szCs w:val="22"/>
              </w:rPr>
              <w:t xml:space="preserve"> - 2 шт., Мультимедиа проектор </w:t>
            </w:r>
            <w:r w:rsidRPr="00AC32EA">
              <w:rPr>
                <w:sz w:val="22"/>
                <w:szCs w:val="22"/>
                <w:lang w:val="en-US"/>
              </w:rPr>
              <w:t>NEC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V</w:t>
            </w:r>
            <w:r w:rsidRPr="00AC32EA">
              <w:rPr>
                <w:sz w:val="22"/>
                <w:szCs w:val="22"/>
              </w:rPr>
              <w:t>300</w:t>
            </w:r>
            <w:r w:rsidRPr="00AC32EA">
              <w:rPr>
                <w:sz w:val="22"/>
                <w:szCs w:val="22"/>
                <w:lang w:val="en-US"/>
              </w:rPr>
              <w:t>W</w:t>
            </w:r>
            <w:r w:rsidRPr="00AC32E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</w:t>
            </w:r>
            <w:proofErr w:type="gramEnd"/>
            <w:r w:rsidRPr="00AC32EA">
              <w:rPr>
                <w:sz w:val="22"/>
                <w:szCs w:val="22"/>
              </w:rPr>
              <w:t xml:space="preserve">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C32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32E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C32EA">
              <w:rPr>
                <w:sz w:val="22"/>
                <w:szCs w:val="22"/>
              </w:rPr>
              <w:t>Прилукская</w:t>
            </w:r>
            <w:proofErr w:type="spellEnd"/>
            <w:r w:rsidRPr="00AC32EA">
              <w:rPr>
                <w:sz w:val="22"/>
                <w:szCs w:val="22"/>
              </w:rPr>
              <w:t xml:space="preserve">, д. 3, лит. </w:t>
            </w:r>
            <w:r w:rsidRPr="00AC32E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C32EA" w14:paraId="4C23BB02" w14:textId="77777777" w:rsidTr="008416EB">
        <w:tc>
          <w:tcPr>
            <w:tcW w:w="7797" w:type="dxa"/>
            <w:shd w:val="clear" w:color="auto" w:fill="auto"/>
          </w:tcPr>
          <w:p w14:paraId="1B3CE723" w14:textId="77777777" w:rsidR="002C735C" w:rsidRPr="00AC32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32EA">
              <w:rPr>
                <w:sz w:val="22"/>
                <w:szCs w:val="22"/>
              </w:rPr>
              <w:t xml:space="preserve">Ауд. 403 Лаборатория "Лабораторный </w:t>
            </w:r>
            <w:proofErr w:type="spellStart"/>
            <w:r w:rsidRPr="00AC32EA">
              <w:rPr>
                <w:sz w:val="22"/>
                <w:szCs w:val="22"/>
              </w:rPr>
              <w:t>комплекс</w:t>
            </w:r>
            <w:proofErr w:type="gramStart"/>
            <w:r w:rsidRPr="00AC32EA">
              <w:rPr>
                <w:sz w:val="22"/>
                <w:szCs w:val="22"/>
              </w:rPr>
              <w:t>"С</w:t>
            </w:r>
            <w:proofErr w:type="gramEnd"/>
            <w:r w:rsidRPr="00AC32EA">
              <w:rPr>
                <w:sz w:val="22"/>
                <w:szCs w:val="22"/>
              </w:rPr>
              <w:t>пециализированная</w:t>
            </w:r>
            <w:proofErr w:type="spellEnd"/>
            <w:r w:rsidRPr="00AC32EA">
              <w:rPr>
                <w:sz w:val="22"/>
                <w:szCs w:val="22"/>
              </w:rPr>
              <w:t xml:space="preserve">  мебель и оборудование: Учебная мебель на 40 посадочных мест, рабочее место преподавателя, доска меловая - 1шт., трибуна - 1шт</w:t>
            </w:r>
            <w:proofErr w:type="gramStart"/>
            <w:r w:rsidRPr="00AC32EA">
              <w:rPr>
                <w:sz w:val="22"/>
                <w:szCs w:val="22"/>
              </w:rPr>
              <w:t>.М</w:t>
            </w:r>
            <w:proofErr w:type="gramEnd"/>
            <w:r w:rsidRPr="00AC32EA">
              <w:rPr>
                <w:sz w:val="22"/>
                <w:szCs w:val="22"/>
              </w:rPr>
              <w:t xml:space="preserve">оноблок </w:t>
            </w:r>
            <w:r w:rsidRPr="00AC32EA">
              <w:rPr>
                <w:sz w:val="22"/>
                <w:szCs w:val="22"/>
                <w:lang w:val="en-US"/>
              </w:rPr>
              <w:t>Acer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Aspire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Z</w:t>
            </w:r>
            <w:r w:rsidRPr="00AC32EA">
              <w:rPr>
                <w:sz w:val="22"/>
                <w:szCs w:val="22"/>
              </w:rPr>
              <w:t xml:space="preserve">1811 </w:t>
            </w:r>
            <w:r w:rsidRPr="00AC32EA">
              <w:rPr>
                <w:sz w:val="22"/>
                <w:szCs w:val="22"/>
                <w:lang w:val="en-US"/>
              </w:rPr>
              <w:t>Intel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Core</w:t>
            </w:r>
            <w:r w:rsidRPr="00AC32EA">
              <w:rPr>
                <w:sz w:val="22"/>
                <w:szCs w:val="22"/>
              </w:rPr>
              <w:t xml:space="preserve"> </w:t>
            </w:r>
            <w:proofErr w:type="spellStart"/>
            <w:r w:rsidRPr="00AC32E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C32EA">
              <w:rPr>
                <w:sz w:val="22"/>
                <w:szCs w:val="22"/>
              </w:rPr>
              <w:t>5-2400</w:t>
            </w:r>
            <w:r w:rsidRPr="00AC32EA">
              <w:rPr>
                <w:sz w:val="22"/>
                <w:szCs w:val="22"/>
                <w:lang w:val="en-US"/>
              </w:rPr>
              <w:t>S</w:t>
            </w:r>
            <w:r w:rsidRPr="00AC32EA">
              <w:rPr>
                <w:sz w:val="22"/>
                <w:szCs w:val="22"/>
              </w:rPr>
              <w:t>@2.50</w:t>
            </w:r>
            <w:r w:rsidRPr="00AC32EA">
              <w:rPr>
                <w:sz w:val="22"/>
                <w:szCs w:val="22"/>
                <w:lang w:val="en-US"/>
              </w:rPr>
              <w:t>GHz</w:t>
            </w:r>
            <w:r w:rsidRPr="00AC32EA">
              <w:rPr>
                <w:sz w:val="22"/>
                <w:szCs w:val="22"/>
              </w:rPr>
              <w:t>/4</w:t>
            </w:r>
            <w:r w:rsidRPr="00AC32EA">
              <w:rPr>
                <w:sz w:val="22"/>
                <w:szCs w:val="22"/>
                <w:lang w:val="en-US"/>
              </w:rPr>
              <w:t>Gb</w:t>
            </w:r>
            <w:r w:rsidRPr="00AC32EA">
              <w:rPr>
                <w:sz w:val="22"/>
                <w:szCs w:val="22"/>
              </w:rPr>
              <w:t>/1</w:t>
            </w:r>
            <w:r w:rsidRPr="00AC32EA">
              <w:rPr>
                <w:sz w:val="22"/>
                <w:szCs w:val="22"/>
                <w:lang w:val="en-US"/>
              </w:rPr>
              <w:t>Tb</w:t>
            </w:r>
            <w:r w:rsidRPr="00AC32EA">
              <w:rPr>
                <w:sz w:val="22"/>
                <w:szCs w:val="22"/>
              </w:rPr>
              <w:t xml:space="preserve"> - 1 шт.,  Компьютер </w:t>
            </w:r>
            <w:r w:rsidRPr="00AC32EA">
              <w:rPr>
                <w:sz w:val="22"/>
                <w:szCs w:val="22"/>
                <w:lang w:val="en-US"/>
              </w:rPr>
              <w:t>I</w:t>
            </w:r>
            <w:r w:rsidRPr="00AC32EA">
              <w:rPr>
                <w:sz w:val="22"/>
                <w:szCs w:val="22"/>
              </w:rPr>
              <w:t xml:space="preserve">3-8100/ 8Гб/500Гб/ </w:t>
            </w:r>
            <w:r w:rsidRPr="00AC32EA">
              <w:rPr>
                <w:sz w:val="22"/>
                <w:szCs w:val="22"/>
                <w:lang w:val="en-US"/>
              </w:rPr>
              <w:t>Philips</w:t>
            </w:r>
            <w:r w:rsidRPr="00AC32EA">
              <w:rPr>
                <w:sz w:val="22"/>
                <w:szCs w:val="22"/>
              </w:rPr>
              <w:t>224</w:t>
            </w:r>
            <w:r w:rsidRPr="00AC32EA">
              <w:rPr>
                <w:sz w:val="22"/>
                <w:szCs w:val="22"/>
                <w:lang w:val="en-US"/>
              </w:rPr>
              <w:t>E</w:t>
            </w:r>
            <w:r w:rsidRPr="00AC32EA">
              <w:rPr>
                <w:sz w:val="22"/>
                <w:szCs w:val="22"/>
              </w:rPr>
              <w:t>5</w:t>
            </w:r>
            <w:r w:rsidRPr="00AC32EA">
              <w:rPr>
                <w:sz w:val="22"/>
                <w:szCs w:val="22"/>
                <w:lang w:val="en-US"/>
              </w:rPr>
              <w:t>QSB</w:t>
            </w:r>
            <w:r w:rsidRPr="00AC32EA">
              <w:rPr>
                <w:sz w:val="22"/>
                <w:szCs w:val="22"/>
              </w:rPr>
              <w:t xml:space="preserve"> - 13 шт., Мультимедийный проектор </w:t>
            </w:r>
            <w:r w:rsidRPr="00AC32EA">
              <w:rPr>
                <w:sz w:val="22"/>
                <w:szCs w:val="22"/>
                <w:lang w:val="en-US"/>
              </w:rPr>
              <w:t>NEC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ME</w:t>
            </w:r>
            <w:r w:rsidRPr="00AC32EA">
              <w:rPr>
                <w:sz w:val="22"/>
                <w:szCs w:val="22"/>
              </w:rPr>
              <w:t>401</w:t>
            </w:r>
            <w:r w:rsidRPr="00AC32EA">
              <w:rPr>
                <w:sz w:val="22"/>
                <w:szCs w:val="22"/>
                <w:lang w:val="en-US"/>
              </w:rPr>
              <w:t>X</w:t>
            </w:r>
            <w:r w:rsidRPr="00AC32EA">
              <w:rPr>
                <w:sz w:val="22"/>
                <w:szCs w:val="22"/>
              </w:rPr>
              <w:t xml:space="preserve"> - 1 шт., Колонки </w:t>
            </w:r>
            <w:r w:rsidRPr="00AC32EA">
              <w:rPr>
                <w:sz w:val="22"/>
                <w:szCs w:val="22"/>
                <w:lang w:val="en-US"/>
              </w:rPr>
              <w:t>JBL</w:t>
            </w:r>
            <w:r w:rsidRPr="00AC32EA">
              <w:rPr>
                <w:sz w:val="22"/>
                <w:szCs w:val="22"/>
              </w:rPr>
              <w:t xml:space="preserve">(белые) - 2 шт., Экран с электроприводом </w:t>
            </w:r>
            <w:r w:rsidRPr="00AC32EA">
              <w:rPr>
                <w:sz w:val="22"/>
                <w:szCs w:val="22"/>
                <w:lang w:val="en-US"/>
              </w:rPr>
              <w:t>Screen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Media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Champion</w:t>
            </w:r>
            <w:r w:rsidRPr="00AC32EA">
              <w:rPr>
                <w:sz w:val="22"/>
                <w:szCs w:val="22"/>
              </w:rPr>
              <w:t xml:space="preserve"> 203</w:t>
            </w:r>
            <w:r w:rsidRPr="00AC32EA">
              <w:rPr>
                <w:sz w:val="22"/>
                <w:szCs w:val="22"/>
                <w:lang w:val="en-US"/>
              </w:rPr>
              <w:t>x</w:t>
            </w:r>
            <w:r w:rsidRPr="00AC32EA">
              <w:rPr>
                <w:sz w:val="22"/>
                <w:szCs w:val="22"/>
              </w:rPr>
              <w:t>153</w:t>
            </w:r>
            <w:r w:rsidRPr="00AC32EA">
              <w:rPr>
                <w:sz w:val="22"/>
                <w:szCs w:val="22"/>
                <w:lang w:val="en-US"/>
              </w:rPr>
              <w:t>cm</w:t>
            </w:r>
            <w:r w:rsidRPr="00AC32EA">
              <w:rPr>
                <w:sz w:val="22"/>
                <w:szCs w:val="22"/>
              </w:rPr>
              <w:t xml:space="preserve">. </w:t>
            </w:r>
            <w:r w:rsidRPr="00AC32EA">
              <w:rPr>
                <w:sz w:val="22"/>
                <w:szCs w:val="22"/>
                <w:lang w:val="en-US"/>
              </w:rPr>
              <w:t>MW</w:t>
            </w:r>
            <w:r w:rsidRPr="00AC32EA">
              <w:rPr>
                <w:sz w:val="22"/>
                <w:szCs w:val="22"/>
              </w:rPr>
              <w:t xml:space="preserve"> 4:3. 4-уг. корпус - 1 шт., Микшер-усилитель ТА-1120 - 1 шт., Беспроводная точка доступа/</w:t>
            </w:r>
            <w:r w:rsidRPr="00AC32EA">
              <w:rPr>
                <w:sz w:val="22"/>
                <w:szCs w:val="22"/>
                <w:lang w:val="en-US"/>
              </w:rPr>
              <w:t>UNI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FI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AP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PRO</w:t>
            </w:r>
            <w:r w:rsidRPr="00AC32EA">
              <w:rPr>
                <w:sz w:val="22"/>
                <w:szCs w:val="22"/>
              </w:rPr>
              <w:t>/</w:t>
            </w:r>
            <w:r w:rsidRPr="00AC32EA">
              <w:rPr>
                <w:sz w:val="22"/>
                <w:szCs w:val="22"/>
                <w:lang w:val="en-US"/>
              </w:rPr>
              <w:t>Ubiquiti</w:t>
            </w:r>
            <w:r w:rsidRPr="00AC32EA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7BD840" w14:textId="77777777" w:rsidR="002C735C" w:rsidRPr="00AC32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32E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C32EA">
              <w:rPr>
                <w:sz w:val="22"/>
                <w:szCs w:val="22"/>
              </w:rPr>
              <w:t>Прилукская</w:t>
            </w:r>
            <w:proofErr w:type="spellEnd"/>
            <w:r w:rsidRPr="00AC32EA">
              <w:rPr>
                <w:sz w:val="22"/>
                <w:szCs w:val="22"/>
              </w:rPr>
              <w:t xml:space="preserve">, д. 3, лит. </w:t>
            </w:r>
            <w:r w:rsidRPr="00AC32E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C32EA" w14:paraId="269B145A" w14:textId="77777777" w:rsidTr="008416EB">
        <w:tc>
          <w:tcPr>
            <w:tcW w:w="7797" w:type="dxa"/>
            <w:shd w:val="clear" w:color="auto" w:fill="auto"/>
          </w:tcPr>
          <w:p w14:paraId="11CA1891" w14:textId="77777777" w:rsidR="002C735C" w:rsidRPr="00AC32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32EA">
              <w:rPr>
                <w:sz w:val="22"/>
                <w:szCs w:val="22"/>
              </w:rPr>
              <w:t xml:space="preserve">Ауд. 400 Лаборатория "Лабораторный </w:t>
            </w:r>
            <w:proofErr w:type="spellStart"/>
            <w:r w:rsidRPr="00AC32EA">
              <w:rPr>
                <w:sz w:val="22"/>
                <w:szCs w:val="22"/>
              </w:rPr>
              <w:t>комплекс"</w:t>
            </w:r>
            <w:proofErr w:type="gramStart"/>
            <w:r w:rsidRPr="00AC32EA">
              <w:rPr>
                <w:sz w:val="22"/>
                <w:szCs w:val="22"/>
              </w:rPr>
              <w:t>.С</w:t>
            </w:r>
            <w:proofErr w:type="gramEnd"/>
            <w:r w:rsidRPr="00AC32EA">
              <w:rPr>
                <w:sz w:val="22"/>
                <w:szCs w:val="22"/>
              </w:rPr>
              <w:t>пециализированная</w:t>
            </w:r>
            <w:proofErr w:type="spellEnd"/>
            <w:r w:rsidRPr="00AC32E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AC32EA">
              <w:rPr>
                <w:sz w:val="22"/>
                <w:szCs w:val="22"/>
                <w:lang w:val="en-US"/>
              </w:rPr>
              <w:t>Intel</w:t>
            </w:r>
            <w:r w:rsidRPr="00AC32EA">
              <w:rPr>
                <w:sz w:val="22"/>
                <w:szCs w:val="22"/>
              </w:rPr>
              <w:t xml:space="preserve">  </w:t>
            </w:r>
            <w:r w:rsidRPr="00AC32EA">
              <w:rPr>
                <w:sz w:val="22"/>
                <w:szCs w:val="22"/>
                <w:lang w:val="en-US"/>
              </w:rPr>
              <w:t>I</w:t>
            </w:r>
            <w:r w:rsidRPr="00AC32EA">
              <w:rPr>
                <w:sz w:val="22"/>
                <w:szCs w:val="22"/>
              </w:rPr>
              <w:t>5-7400/8+8/1</w:t>
            </w:r>
            <w:r w:rsidRPr="00AC32EA">
              <w:rPr>
                <w:sz w:val="22"/>
                <w:szCs w:val="22"/>
                <w:lang w:val="en-US"/>
              </w:rPr>
              <w:t>Tb</w:t>
            </w:r>
            <w:r w:rsidRPr="00AC32EA">
              <w:rPr>
                <w:sz w:val="22"/>
                <w:szCs w:val="22"/>
              </w:rPr>
              <w:t>/</w:t>
            </w:r>
            <w:r w:rsidRPr="00AC32EA">
              <w:rPr>
                <w:sz w:val="22"/>
                <w:szCs w:val="22"/>
                <w:lang w:val="en-US"/>
              </w:rPr>
              <w:t>GT</w:t>
            </w:r>
            <w:r w:rsidRPr="00AC32EA">
              <w:rPr>
                <w:sz w:val="22"/>
                <w:szCs w:val="22"/>
              </w:rPr>
              <w:t>710-2</w:t>
            </w:r>
            <w:r w:rsidRPr="00AC32EA">
              <w:rPr>
                <w:sz w:val="22"/>
                <w:szCs w:val="22"/>
                <w:lang w:val="en-US"/>
              </w:rPr>
              <w:t>Gb</w:t>
            </w:r>
            <w:r w:rsidRPr="00AC32EA">
              <w:rPr>
                <w:sz w:val="22"/>
                <w:szCs w:val="22"/>
              </w:rPr>
              <w:t>/</w:t>
            </w:r>
            <w:r w:rsidRPr="00AC32EA">
              <w:rPr>
                <w:sz w:val="22"/>
                <w:szCs w:val="22"/>
                <w:lang w:val="en-US"/>
              </w:rPr>
              <w:t>DELL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S</w:t>
            </w:r>
            <w:r w:rsidRPr="00AC32EA">
              <w:rPr>
                <w:sz w:val="22"/>
                <w:szCs w:val="22"/>
              </w:rPr>
              <w:t>2218</w:t>
            </w:r>
            <w:r w:rsidRPr="00AC32EA">
              <w:rPr>
                <w:sz w:val="22"/>
                <w:szCs w:val="22"/>
                <w:lang w:val="en-US"/>
              </w:rPr>
              <w:t>H</w:t>
            </w:r>
            <w:r w:rsidRPr="00AC32EA">
              <w:rPr>
                <w:sz w:val="22"/>
                <w:szCs w:val="22"/>
              </w:rPr>
              <w:t xml:space="preserve"> - 21 шт., Ноутбук </w:t>
            </w:r>
            <w:r w:rsidRPr="00AC32EA">
              <w:rPr>
                <w:sz w:val="22"/>
                <w:szCs w:val="22"/>
                <w:lang w:val="en-US"/>
              </w:rPr>
              <w:t>HP</w:t>
            </w:r>
            <w:r w:rsidRPr="00AC32EA">
              <w:rPr>
                <w:sz w:val="22"/>
                <w:szCs w:val="22"/>
              </w:rPr>
              <w:t xml:space="preserve"> 250 </w:t>
            </w:r>
            <w:r w:rsidRPr="00AC32EA">
              <w:rPr>
                <w:sz w:val="22"/>
                <w:szCs w:val="22"/>
                <w:lang w:val="en-US"/>
              </w:rPr>
              <w:t>G</w:t>
            </w:r>
            <w:r w:rsidRPr="00AC32EA">
              <w:rPr>
                <w:sz w:val="22"/>
                <w:szCs w:val="22"/>
              </w:rPr>
              <w:t>6 1</w:t>
            </w:r>
            <w:r w:rsidRPr="00AC32EA">
              <w:rPr>
                <w:sz w:val="22"/>
                <w:szCs w:val="22"/>
                <w:lang w:val="en-US"/>
              </w:rPr>
              <w:t>WY</w:t>
            </w:r>
            <w:r w:rsidRPr="00AC32EA">
              <w:rPr>
                <w:sz w:val="22"/>
                <w:szCs w:val="22"/>
              </w:rPr>
              <w:t>58</w:t>
            </w:r>
            <w:r w:rsidRPr="00AC32EA">
              <w:rPr>
                <w:sz w:val="22"/>
                <w:szCs w:val="22"/>
                <w:lang w:val="en-US"/>
              </w:rPr>
              <w:t>EA</w:t>
            </w:r>
            <w:r w:rsidRPr="00AC32EA">
              <w:rPr>
                <w:sz w:val="22"/>
                <w:szCs w:val="22"/>
              </w:rPr>
              <w:t xml:space="preserve"> - 4 шт. Мультимедийный проектор </w:t>
            </w:r>
            <w:r w:rsidRPr="00AC32EA">
              <w:rPr>
                <w:sz w:val="22"/>
                <w:szCs w:val="22"/>
                <w:lang w:val="en-US"/>
              </w:rPr>
              <w:t>Panasonic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PT</w:t>
            </w:r>
            <w:r w:rsidRPr="00AC32EA">
              <w:rPr>
                <w:sz w:val="22"/>
                <w:szCs w:val="22"/>
              </w:rPr>
              <w:t>-</w:t>
            </w:r>
            <w:r w:rsidRPr="00AC32EA">
              <w:rPr>
                <w:sz w:val="22"/>
                <w:szCs w:val="22"/>
                <w:lang w:val="en-US"/>
              </w:rPr>
              <w:t>VX</w:t>
            </w:r>
            <w:r w:rsidRPr="00AC32EA">
              <w:rPr>
                <w:sz w:val="22"/>
                <w:szCs w:val="22"/>
              </w:rPr>
              <w:t xml:space="preserve">610Е - 1 </w:t>
            </w:r>
            <w:proofErr w:type="spellStart"/>
            <w:r w:rsidRPr="00AC32EA">
              <w:rPr>
                <w:sz w:val="22"/>
                <w:szCs w:val="22"/>
              </w:rPr>
              <w:t>шт.</w:t>
            </w:r>
            <w:proofErr w:type="gramStart"/>
            <w:r w:rsidRPr="00AC32EA">
              <w:rPr>
                <w:sz w:val="22"/>
                <w:szCs w:val="22"/>
              </w:rPr>
              <w:t>,З</w:t>
            </w:r>
            <w:proofErr w:type="gramEnd"/>
            <w:r w:rsidRPr="00AC32EA">
              <w:rPr>
                <w:sz w:val="22"/>
                <w:szCs w:val="22"/>
              </w:rPr>
              <w:t>вуковой</w:t>
            </w:r>
            <w:proofErr w:type="spellEnd"/>
            <w:r w:rsidRPr="00AC32EA">
              <w:rPr>
                <w:sz w:val="22"/>
                <w:szCs w:val="22"/>
              </w:rPr>
              <w:t xml:space="preserve"> к-т (микшер-усилитель </w:t>
            </w:r>
            <w:r w:rsidRPr="00AC32EA">
              <w:rPr>
                <w:sz w:val="22"/>
                <w:szCs w:val="22"/>
                <w:lang w:val="en-US"/>
              </w:rPr>
              <w:t>Apart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Concept</w:t>
            </w:r>
            <w:r w:rsidRPr="00AC32EA">
              <w:rPr>
                <w:sz w:val="22"/>
                <w:szCs w:val="22"/>
              </w:rPr>
              <w:t xml:space="preserve">+ микрофон </w:t>
            </w:r>
            <w:r w:rsidRPr="00AC32EA">
              <w:rPr>
                <w:sz w:val="22"/>
                <w:szCs w:val="22"/>
                <w:lang w:val="en-US"/>
              </w:rPr>
              <w:t>BEHRINGER</w:t>
            </w:r>
            <w:r w:rsidRPr="00AC32EA">
              <w:rPr>
                <w:sz w:val="22"/>
                <w:szCs w:val="22"/>
              </w:rPr>
              <w:t xml:space="preserve">) - 1 шт., Акустическая система </w:t>
            </w:r>
            <w:r w:rsidRPr="00AC32EA">
              <w:rPr>
                <w:sz w:val="22"/>
                <w:szCs w:val="22"/>
                <w:lang w:val="en-US"/>
              </w:rPr>
              <w:t>Hi</w:t>
            </w:r>
            <w:r w:rsidRPr="00AC32EA">
              <w:rPr>
                <w:sz w:val="22"/>
                <w:szCs w:val="22"/>
              </w:rPr>
              <w:t>-</w:t>
            </w:r>
            <w:r w:rsidRPr="00AC32EA">
              <w:rPr>
                <w:sz w:val="22"/>
                <w:szCs w:val="22"/>
                <w:lang w:val="en-US"/>
              </w:rPr>
              <w:t>Fi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PRO</w:t>
            </w:r>
            <w:r w:rsidRPr="00AC32EA">
              <w:rPr>
                <w:sz w:val="22"/>
                <w:szCs w:val="22"/>
              </w:rPr>
              <w:t xml:space="preserve"> </w:t>
            </w:r>
            <w:r w:rsidRPr="00AC32EA">
              <w:rPr>
                <w:sz w:val="22"/>
                <w:szCs w:val="22"/>
                <w:lang w:val="en-US"/>
              </w:rPr>
              <w:t>MASK</w:t>
            </w:r>
            <w:r w:rsidRPr="00AC32EA">
              <w:rPr>
                <w:sz w:val="22"/>
                <w:szCs w:val="22"/>
              </w:rPr>
              <w:t>6</w:t>
            </w:r>
            <w:r w:rsidRPr="00AC32EA">
              <w:rPr>
                <w:sz w:val="22"/>
                <w:szCs w:val="22"/>
                <w:lang w:val="en-US"/>
              </w:rPr>
              <w:t>T</w:t>
            </w:r>
            <w:r w:rsidRPr="00AC32EA">
              <w:rPr>
                <w:sz w:val="22"/>
                <w:szCs w:val="22"/>
              </w:rPr>
              <w:t>-</w:t>
            </w:r>
            <w:r w:rsidRPr="00AC32EA">
              <w:rPr>
                <w:sz w:val="22"/>
                <w:szCs w:val="22"/>
                <w:lang w:val="en-US"/>
              </w:rPr>
              <w:t>W</w:t>
            </w:r>
            <w:r w:rsidRPr="00AC32EA">
              <w:rPr>
                <w:sz w:val="22"/>
                <w:szCs w:val="22"/>
              </w:rPr>
              <w:t xml:space="preserve"> - 2 шт., Экран </w:t>
            </w:r>
            <w:r w:rsidRPr="00AC32EA">
              <w:rPr>
                <w:sz w:val="22"/>
                <w:szCs w:val="22"/>
                <w:lang w:val="en-US"/>
              </w:rPr>
              <w:t>Compact</w:t>
            </w:r>
            <w:r w:rsidRPr="00AC32EA">
              <w:rPr>
                <w:sz w:val="22"/>
                <w:szCs w:val="22"/>
              </w:rPr>
              <w:t xml:space="preserve"> </w:t>
            </w:r>
            <w:proofErr w:type="spellStart"/>
            <w:r w:rsidRPr="00AC32E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C32EA">
              <w:rPr>
                <w:sz w:val="22"/>
                <w:szCs w:val="22"/>
              </w:rPr>
              <w:t xml:space="preserve"> : размер экрана 153</w:t>
            </w:r>
            <w:r w:rsidRPr="00AC32EA">
              <w:rPr>
                <w:sz w:val="22"/>
                <w:szCs w:val="22"/>
                <w:lang w:val="en-US"/>
              </w:rPr>
              <w:t>x</w:t>
            </w:r>
            <w:r w:rsidRPr="00AC32EA">
              <w:rPr>
                <w:sz w:val="22"/>
                <w:szCs w:val="22"/>
              </w:rPr>
              <w:t xml:space="preserve">200 </w:t>
            </w:r>
            <w:r w:rsidRPr="00AC32EA">
              <w:rPr>
                <w:sz w:val="22"/>
                <w:szCs w:val="22"/>
                <w:lang w:val="en-US"/>
              </w:rPr>
              <w:t>c</w:t>
            </w:r>
            <w:r w:rsidRPr="00AC32EA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1D282E" w14:textId="77777777" w:rsidR="002C735C" w:rsidRPr="00AC32E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C32E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C32EA">
              <w:rPr>
                <w:sz w:val="22"/>
                <w:szCs w:val="22"/>
              </w:rPr>
              <w:t>Прилукская</w:t>
            </w:r>
            <w:proofErr w:type="spellEnd"/>
            <w:r w:rsidRPr="00AC32EA">
              <w:rPr>
                <w:sz w:val="22"/>
                <w:szCs w:val="22"/>
              </w:rPr>
              <w:t xml:space="preserve">, д. 3, лит. </w:t>
            </w:r>
            <w:r w:rsidRPr="00AC32E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80910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091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091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091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Содержание и функции финансов.</w:t>
            </w:r>
          </w:p>
        </w:tc>
      </w:tr>
      <w:tr w:rsidR="009E6058" w14:paraId="06D0DC81" w14:textId="77777777" w:rsidTr="00F00293">
        <w:tc>
          <w:tcPr>
            <w:tcW w:w="562" w:type="dxa"/>
          </w:tcPr>
          <w:p w14:paraId="266877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0BEE7D7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Финансовая система: состав и характеристика ее подсистем и звеньев.</w:t>
            </w:r>
          </w:p>
        </w:tc>
      </w:tr>
      <w:tr w:rsidR="009E6058" w14:paraId="7D419487" w14:textId="77777777" w:rsidTr="00F00293">
        <w:tc>
          <w:tcPr>
            <w:tcW w:w="562" w:type="dxa"/>
          </w:tcPr>
          <w:p w14:paraId="15A7F9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81EB639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Финансы домашних хозяйств: понятие и методы управления.</w:t>
            </w:r>
          </w:p>
        </w:tc>
      </w:tr>
      <w:tr w:rsidR="009E6058" w14:paraId="37615900" w14:textId="77777777" w:rsidTr="00F00293">
        <w:tc>
          <w:tcPr>
            <w:tcW w:w="562" w:type="dxa"/>
          </w:tcPr>
          <w:p w14:paraId="57EBE7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01CAE8F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Задачи, формы, методы повышения финансовой грамотности населения.</w:t>
            </w:r>
          </w:p>
        </w:tc>
      </w:tr>
      <w:tr w:rsidR="009E6058" w14:paraId="677AACFC" w14:textId="77777777" w:rsidTr="00F00293">
        <w:tc>
          <w:tcPr>
            <w:tcW w:w="562" w:type="dxa"/>
          </w:tcPr>
          <w:p w14:paraId="2CA01F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5E75A2A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Государственная финансовая политика и её инструменты.</w:t>
            </w:r>
          </w:p>
        </w:tc>
      </w:tr>
      <w:tr w:rsidR="009E6058" w14:paraId="0BB1E523" w14:textId="77777777" w:rsidTr="00F00293">
        <w:tc>
          <w:tcPr>
            <w:tcW w:w="562" w:type="dxa"/>
          </w:tcPr>
          <w:p w14:paraId="684B34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8276DF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Финансовое планирование и прогнозирование.</w:t>
            </w:r>
          </w:p>
        </w:tc>
      </w:tr>
      <w:tr w:rsidR="009E6058" w14:paraId="0E0582E3" w14:textId="77777777" w:rsidTr="00F00293">
        <w:tc>
          <w:tcPr>
            <w:tcW w:w="562" w:type="dxa"/>
          </w:tcPr>
          <w:p w14:paraId="42B02B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B8A91BA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Финансовое регулирование экономики и социальной сферы.</w:t>
            </w:r>
          </w:p>
        </w:tc>
      </w:tr>
      <w:tr w:rsidR="009E6058" w14:paraId="7C62BA97" w14:textId="77777777" w:rsidTr="00F00293">
        <w:tc>
          <w:tcPr>
            <w:tcW w:w="562" w:type="dxa"/>
          </w:tcPr>
          <w:p w14:paraId="047AEA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A8C88A2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Органы </w:t>
            </w:r>
            <w:proofErr w:type="gramStart"/>
            <w:r w:rsidRPr="00AC32EA">
              <w:rPr>
                <w:sz w:val="23"/>
                <w:szCs w:val="23"/>
              </w:rPr>
              <w:t>государственного</w:t>
            </w:r>
            <w:proofErr w:type="gramEnd"/>
            <w:r w:rsidRPr="00AC32EA">
              <w:rPr>
                <w:sz w:val="23"/>
                <w:szCs w:val="23"/>
              </w:rPr>
              <w:t xml:space="preserve"> и муниципального финансового контроля.</w:t>
            </w:r>
          </w:p>
        </w:tc>
      </w:tr>
      <w:tr w:rsidR="009E6058" w14:paraId="37991FF0" w14:textId="77777777" w:rsidTr="00F00293">
        <w:tc>
          <w:tcPr>
            <w:tcW w:w="562" w:type="dxa"/>
          </w:tcPr>
          <w:p w14:paraId="729D29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25DE7FA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Бюджетное устройство. Унитарные и федеративные бюджетные системы.</w:t>
            </w:r>
          </w:p>
        </w:tc>
      </w:tr>
      <w:tr w:rsidR="009E6058" w14:paraId="76C682E0" w14:textId="77777777" w:rsidTr="00F00293">
        <w:tc>
          <w:tcPr>
            <w:tcW w:w="562" w:type="dxa"/>
          </w:tcPr>
          <w:p w14:paraId="086B03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C821E06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Программный подход к формированию расходов бюджета.</w:t>
            </w:r>
          </w:p>
        </w:tc>
      </w:tr>
      <w:tr w:rsidR="009E6058" w14:paraId="61155278" w14:textId="77777777" w:rsidTr="00F00293">
        <w:tc>
          <w:tcPr>
            <w:tcW w:w="562" w:type="dxa"/>
          </w:tcPr>
          <w:p w14:paraId="3897BC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0199928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Этапы бюджетного процесса и их характеристика.</w:t>
            </w:r>
          </w:p>
        </w:tc>
      </w:tr>
      <w:tr w:rsidR="009E6058" w14:paraId="72531DA9" w14:textId="77777777" w:rsidTr="00F00293">
        <w:tc>
          <w:tcPr>
            <w:tcW w:w="562" w:type="dxa"/>
          </w:tcPr>
          <w:p w14:paraId="0A09B5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18910B8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Цель, задачи и инструменты электронного бюджета.</w:t>
            </w:r>
          </w:p>
        </w:tc>
      </w:tr>
      <w:tr w:rsidR="009E6058" w14:paraId="7C096F25" w14:textId="77777777" w:rsidTr="00F00293">
        <w:tc>
          <w:tcPr>
            <w:tcW w:w="562" w:type="dxa"/>
          </w:tcPr>
          <w:p w14:paraId="79A5CC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8AE268A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Бюджет для граждан: понятие и значение.</w:t>
            </w:r>
          </w:p>
        </w:tc>
      </w:tr>
      <w:tr w:rsidR="009E6058" w14:paraId="69EAB597" w14:textId="77777777" w:rsidTr="00F00293">
        <w:tc>
          <w:tcPr>
            <w:tcW w:w="562" w:type="dxa"/>
          </w:tcPr>
          <w:p w14:paraId="10F9D7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BD3DD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Сущность и функции налогов.</w:t>
            </w:r>
          </w:p>
        </w:tc>
      </w:tr>
      <w:tr w:rsidR="009E6058" w14:paraId="002FF177" w14:textId="77777777" w:rsidTr="00F00293">
        <w:tc>
          <w:tcPr>
            <w:tcW w:w="562" w:type="dxa"/>
          </w:tcPr>
          <w:p w14:paraId="6C4559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B993917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Краткая характеристика основных теорий налогообложения.</w:t>
            </w:r>
          </w:p>
        </w:tc>
      </w:tr>
      <w:tr w:rsidR="009E6058" w14:paraId="77A89561" w14:textId="77777777" w:rsidTr="00F00293">
        <w:tc>
          <w:tcPr>
            <w:tcW w:w="562" w:type="dxa"/>
          </w:tcPr>
          <w:p w14:paraId="4A4F07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4F28A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принципы налогообложения.</w:t>
            </w:r>
          </w:p>
        </w:tc>
      </w:tr>
      <w:tr w:rsidR="009E6058" w14:paraId="2AAF2C7F" w14:textId="77777777" w:rsidTr="00F00293">
        <w:tc>
          <w:tcPr>
            <w:tcW w:w="562" w:type="dxa"/>
          </w:tcPr>
          <w:p w14:paraId="1977A2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D965107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Типы налоговых систем и их характеристика.</w:t>
            </w:r>
          </w:p>
        </w:tc>
      </w:tr>
      <w:tr w:rsidR="009E6058" w14:paraId="46CDD347" w14:textId="77777777" w:rsidTr="00F00293">
        <w:tc>
          <w:tcPr>
            <w:tcW w:w="562" w:type="dxa"/>
          </w:tcPr>
          <w:p w14:paraId="1D4ACB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969B1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Характеристика элементов налогов.</w:t>
            </w:r>
          </w:p>
        </w:tc>
      </w:tr>
      <w:tr w:rsidR="009E6058" w14:paraId="2D8A3CA7" w14:textId="77777777" w:rsidTr="00F00293">
        <w:tc>
          <w:tcPr>
            <w:tcW w:w="562" w:type="dxa"/>
          </w:tcPr>
          <w:p w14:paraId="612F2F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A327A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налогов.</w:t>
            </w:r>
          </w:p>
        </w:tc>
      </w:tr>
      <w:tr w:rsidR="009E6058" w14:paraId="5D56B0CA" w14:textId="77777777" w:rsidTr="00F00293">
        <w:tc>
          <w:tcPr>
            <w:tcW w:w="562" w:type="dxa"/>
          </w:tcPr>
          <w:p w14:paraId="2B45AF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B6503F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Налоговая политика государства.</w:t>
            </w:r>
          </w:p>
        </w:tc>
      </w:tr>
      <w:tr w:rsidR="009E6058" w14:paraId="19160FCE" w14:textId="77777777" w:rsidTr="00F00293">
        <w:tc>
          <w:tcPr>
            <w:tcW w:w="562" w:type="dxa"/>
          </w:tcPr>
          <w:p w14:paraId="61C911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9BE6AD9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Налогообложение доходов граждан. Виды шкал.</w:t>
            </w:r>
          </w:p>
        </w:tc>
      </w:tr>
      <w:tr w:rsidR="009E6058" w14:paraId="43660E80" w14:textId="77777777" w:rsidTr="00F00293">
        <w:tc>
          <w:tcPr>
            <w:tcW w:w="562" w:type="dxa"/>
          </w:tcPr>
          <w:p w14:paraId="7E6906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E371D26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Таможенные платежи, их роль в бюджетной системе.</w:t>
            </w:r>
          </w:p>
        </w:tc>
      </w:tr>
      <w:tr w:rsidR="009E6058" w14:paraId="18D9DA33" w14:textId="77777777" w:rsidTr="00F00293">
        <w:tc>
          <w:tcPr>
            <w:tcW w:w="562" w:type="dxa"/>
          </w:tcPr>
          <w:p w14:paraId="3D471A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BC5A863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Государственные внебюджетные фонды и их роль в системе финансов.</w:t>
            </w:r>
          </w:p>
        </w:tc>
      </w:tr>
      <w:tr w:rsidR="009E6058" w14:paraId="7AA48FB1" w14:textId="77777777" w:rsidTr="00F00293">
        <w:tc>
          <w:tcPr>
            <w:tcW w:w="562" w:type="dxa"/>
          </w:tcPr>
          <w:p w14:paraId="789490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66ACF6D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Государственный долг, его виды и методы управления.</w:t>
            </w:r>
          </w:p>
        </w:tc>
      </w:tr>
      <w:tr w:rsidR="009E6058" w14:paraId="40F12C05" w14:textId="77777777" w:rsidTr="00F00293">
        <w:tc>
          <w:tcPr>
            <w:tcW w:w="562" w:type="dxa"/>
          </w:tcPr>
          <w:p w14:paraId="162966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D473C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коммерческих организаций.</w:t>
            </w:r>
          </w:p>
        </w:tc>
      </w:tr>
      <w:tr w:rsidR="009E6058" w14:paraId="4E081CC0" w14:textId="77777777" w:rsidTr="00F00293">
        <w:tc>
          <w:tcPr>
            <w:tcW w:w="562" w:type="dxa"/>
          </w:tcPr>
          <w:p w14:paraId="7F3299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32859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финансов некоммерческих организаций.</w:t>
            </w:r>
          </w:p>
        </w:tc>
      </w:tr>
      <w:tr w:rsidR="009E6058" w14:paraId="27A7E73C" w14:textId="77777777" w:rsidTr="00F00293">
        <w:tc>
          <w:tcPr>
            <w:tcW w:w="562" w:type="dxa"/>
          </w:tcPr>
          <w:p w14:paraId="2843D1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CBDC7D4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Общие принципы и функции </w:t>
            </w:r>
            <w:proofErr w:type="gramStart"/>
            <w:r w:rsidRPr="00AC32EA">
              <w:rPr>
                <w:sz w:val="23"/>
                <w:szCs w:val="23"/>
              </w:rPr>
              <w:t>корпоративных</w:t>
            </w:r>
            <w:proofErr w:type="gramEnd"/>
            <w:r w:rsidRPr="00AC32EA">
              <w:rPr>
                <w:sz w:val="23"/>
                <w:szCs w:val="23"/>
              </w:rPr>
              <w:t xml:space="preserve"> финансов.</w:t>
            </w:r>
          </w:p>
        </w:tc>
      </w:tr>
      <w:tr w:rsidR="009E6058" w14:paraId="5B39EDC8" w14:textId="77777777" w:rsidTr="00F00293">
        <w:tc>
          <w:tcPr>
            <w:tcW w:w="562" w:type="dxa"/>
          </w:tcPr>
          <w:p w14:paraId="6F5EAC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E165EA7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Краткая характеристика основных теорий корпоративных финансов.</w:t>
            </w:r>
          </w:p>
        </w:tc>
      </w:tr>
      <w:tr w:rsidR="009E6058" w14:paraId="282B893A" w14:textId="77777777" w:rsidTr="00F00293">
        <w:tc>
          <w:tcPr>
            <w:tcW w:w="562" w:type="dxa"/>
          </w:tcPr>
          <w:p w14:paraId="5863E5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B6B23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капиталом корпораций.</w:t>
            </w:r>
          </w:p>
        </w:tc>
      </w:tr>
      <w:tr w:rsidR="009E6058" w14:paraId="0A9197F9" w14:textId="77777777" w:rsidTr="00F00293">
        <w:tc>
          <w:tcPr>
            <w:tcW w:w="562" w:type="dxa"/>
          </w:tcPr>
          <w:p w14:paraId="293C4D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96534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Корпоративное финансовое планирование.</w:t>
            </w:r>
          </w:p>
        </w:tc>
      </w:tr>
      <w:tr w:rsidR="009E6058" w14:paraId="0F111D45" w14:textId="77777777" w:rsidTr="00F00293">
        <w:tc>
          <w:tcPr>
            <w:tcW w:w="562" w:type="dxa"/>
          </w:tcPr>
          <w:p w14:paraId="0E7FEB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C7852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денежными потоками корпораций.</w:t>
            </w:r>
          </w:p>
        </w:tc>
      </w:tr>
      <w:tr w:rsidR="009E6058" w14:paraId="219C81A5" w14:textId="77777777" w:rsidTr="00F00293">
        <w:tc>
          <w:tcPr>
            <w:tcW w:w="562" w:type="dxa"/>
          </w:tcPr>
          <w:p w14:paraId="1E9CA0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79B7F7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Инвестиционная деятельность корпораций.</w:t>
            </w:r>
          </w:p>
        </w:tc>
      </w:tr>
      <w:tr w:rsidR="009E6058" w14:paraId="3586F2DD" w14:textId="77777777" w:rsidTr="00F00293">
        <w:tc>
          <w:tcPr>
            <w:tcW w:w="562" w:type="dxa"/>
          </w:tcPr>
          <w:p w14:paraId="0C2657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5F5E6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Внутрифирменный финансовый контроль.</w:t>
            </w:r>
          </w:p>
        </w:tc>
      </w:tr>
      <w:tr w:rsidR="009E6058" w14:paraId="30B0E7C9" w14:textId="77777777" w:rsidTr="00F00293">
        <w:tc>
          <w:tcPr>
            <w:tcW w:w="562" w:type="dxa"/>
          </w:tcPr>
          <w:p w14:paraId="151FCA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FBA7F41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Финансовый рынок как механизм перераспределения финансовых ресурсов.</w:t>
            </w:r>
          </w:p>
        </w:tc>
      </w:tr>
      <w:tr w:rsidR="009E6058" w14:paraId="44410A8A" w14:textId="77777777" w:rsidTr="00F00293">
        <w:tc>
          <w:tcPr>
            <w:tcW w:w="562" w:type="dxa"/>
          </w:tcPr>
          <w:p w14:paraId="0DB8D7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732D5C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финансовых рынков.</w:t>
            </w:r>
          </w:p>
        </w:tc>
      </w:tr>
      <w:tr w:rsidR="009E6058" w14:paraId="32E19B05" w14:textId="77777777" w:rsidTr="00F00293">
        <w:tc>
          <w:tcPr>
            <w:tcW w:w="562" w:type="dxa"/>
          </w:tcPr>
          <w:p w14:paraId="0E3E2D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269E0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институты, их виды.</w:t>
            </w:r>
          </w:p>
        </w:tc>
      </w:tr>
      <w:tr w:rsidR="009E6058" w14:paraId="52FEF33C" w14:textId="77777777" w:rsidTr="00F00293">
        <w:tc>
          <w:tcPr>
            <w:tcW w:w="562" w:type="dxa"/>
          </w:tcPr>
          <w:p w14:paraId="1404EF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C61121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инструменты.</w:t>
            </w:r>
          </w:p>
        </w:tc>
      </w:tr>
      <w:tr w:rsidR="009E6058" w14:paraId="31C88466" w14:textId="77777777" w:rsidTr="00F00293">
        <w:tc>
          <w:tcPr>
            <w:tcW w:w="562" w:type="dxa"/>
          </w:tcPr>
          <w:p w14:paraId="19C635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401BD50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Виды </w:t>
            </w:r>
            <w:proofErr w:type="gramStart"/>
            <w:r w:rsidRPr="00AC32EA">
              <w:rPr>
                <w:sz w:val="23"/>
                <w:szCs w:val="23"/>
              </w:rPr>
              <w:t>профессиональной</w:t>
            </w:r>
            <w:proofErr w:type="gramEnd"/>
            <w:r w:rsidRPr="00AC32EA">
              <w:rPr>
                <w:sz w:val="23"/>
                <w:szCs w:val="23"/>
              </w:rPr>
              <w:t xml:space="preserve"> деятельности на рынке ценных бумаг</w:t>
            </w:r>
          </w:p>
        </w:tc>
      </w:tr>
      <w:tr w:rsidR="009E6058" w14:paraId="784BFF5A" w14:textId="77777777" w:rsidTr="00F00293">
        <w:tc>
          <w:tcPr>
            <w:tcW w:w="562" w:type="dxa"/>
          </w:tcPr>
          <w:p w14:paraId="748C0A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B8855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Страхование в системе финансов.</w:t>
            </w:r>
          </w:p>
        </w:tc>
      </w:tr>
      <w:tr w:rsidR="009E6058" w14:paraId="537F8F46" w14:textId="77777777" w:rsidTr="00F00293">
        <w:tc>
          <w:tcPr>
            <w:tcW w:w="562" w:type="dxa"/>
          </w:tcPr>
          <w:p w14:paraId="169005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E281A23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Страховая защита и формы ее организации.</w:t>
            </w:r>
          </w:p>
        </w:tc>
      </w:tr>
      <w:tr w:rsidR="009E6058" w14:paraId="46BB9D26" w14:textId="77777777" w:rsidTr="00F00293">
        <w:tc>
          <w:tcPr>
            <w:tcW w:w="562" w:type="dxa"/>
          </w:tcPr>
          <w:p w14:paraId="5FA853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7893B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видов страхования.</w:t>
            </w:r>
          </w:p>
        </w:tc>
      </w:tr>
      <w:tr w:rsidR="009E6058" w14:paraId="61BC39D8" w14:textId="77777777" w:rsidTr="00F00293">
        <w:tc>
          <w:tcPr>
            <w:tcW w:w="562" w:type="dxa"/>
          </w:tcPr>
          <w:p w14:paraId="26888E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5FDDF9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Транснациональные корпорации: виды, характеристика.</w:t>
            </w:r>
          </w:p>
        </w:tc>
      </w:tr>
      <w:tr w:rsidR="009E6058" w14:paraId="7D5A9DF6" w14:textId="77777777" w:rsidTr="00F00293">
        <w:tc>
          <w:tcPr>
            <w:tcW w:w="562" w:type="dxa"/>
          </w:tcPr>
          <w:p w14:paraId="0D03EB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A6344FD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Международные финансовые организации и их характеристика.</w:t>
            </w:r>
          </w:p>
        </w:tc>
      </w:tr>
      <w:tr w:rsidR="009E6058" w14:paraId="3BC759C3" w14:textId="77777777" w:rsidTr="00F00293">
        <w:tc>
          <w:tcPr>
            <w:tcW w:w="562" w:type="dxa"/>
          </w:tcPr>
          <w:p w14:paraId="186AD0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4CC46DC" w14:textId="77777777" w:rsidR="009E6058" w:rsidRPr="00AC32E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Классификация операций на международных финансовых </w:t>
            </w:r>
            <w:proofErr w:type="gramStart"/>
            <w:r w:rsidRPr="00AC32EA">
              <w:rPr>
                <w:sz w:val="23"/>
                <w:szCs w:val="23"/>
              </w:rPr>
              <w:t>рынках</w:t>
            </w:r>
            <w:proofErr w:type="gramEnd"/>
            <w:r w:rsidRPr="00AC32EA">
              <w:rPr>
                <w:sz w:val="23"/>
                <w:szCs w:val="23"/>
              </w:rPr>
              <w:t>.</w:t>
            </w:r>
          </w:p>
        </w:tc>
      </w:tr>
      <w:tr w:rsidR="009E6058" w14:paraId="550B88C5" w14:textId="77777777" w:rsidTr="00F00293">
        <w:tc>
          <w:tcPr>
            <w:tcW w:w="562" w:type="dxa"/>
          </w:tcPr>
          <w:p w14:paraId="69CB60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A471C0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теории международных финансов.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0910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Государственные финансы как инструмент экономического регулирования и стимулирования развития страны.</w:t>
            </w:r>
          </w:p>
        </w:tc>
      </w:tr>
      <w:tr w:rsidR="00AD3A54" w14:paraId="3F8627E3" w14:textId="77777777" w:rsidTr="00F00293">
        <w:tc>
          <w:tcPr>
            <w:tcW w:w="562" w:type="dxa"/>
          </w:tcPr>
          <w:p w14:paraId="368ABE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3CBE11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Финансы как историческая категория.</w:t>
            </w:r>
          </w:p>
        </w:tc>
      </w:tr>
      <w:tr w:rsidR="00AD3A54" w14:paraId="41D367DC" w14:textId="77777777" w:rsidTr="00F00293">
        <w:tc>
          <w:tcPr>
            <w:tcW w:w="562" w:type="dxa"/>
          </w:tcPr>
          <w:p w14:paraId="18B4F9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1DCE1E8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История финансовой науки в Европе.</w:t>
            </w:r>
          </w:p>
        </w:tc>
      </w:tr>
      <w:tr w:rsidR="00AD3A54" w14:paraId="6BFEE790" w14:textId="77777777" w:rsidTr="00F00293">
        <w:tc>
          <w:tcPr>
            <w:tcW w:w="562" w:type="dxa"/>
          </w:tcPr>
          <w:p w14:paraId="6644300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0F32C7F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Финансовая наука в России в дореволюционный период.</w:t>
            </w:r>
          </w:p>
        </w:tc>
      </w:tr>
      <w:tr w:rsidR="00AD3A54" w14:paraId="62C8FB6F" w14:textId="77777777" w:rsidTr="00F00293">
        <w:tc>
          <w:tcPr>
            <w:tcW w:w="562" w:type="dxa"/>
          </w:tcPr>
          <w:p w14:paraId="2D0680F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D8D5A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Советская финансовая школа.</w:t>
            </w:r>
          </w:p>
        </w:tc>
      </w:tr>
      <w:tr w:rsidR="00AD3A54" w14:paraId="6153E96E" w14:textId="77777777" w:rsidTr="00F00293">
        <w:tc>
          <w:tcPr>
            <w:tcW w:w="562" w:type="dxa"/>
          </w:tcPr>
          <w:p w14:paraId="5362CD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060817A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Современная финансовая наука в России.</w:t>
            </w:r>
          </w:p>
        </w:tc>
      </w:tr>
      <w:tr w:rsidR="00AD3A54" w14:paraId="5A8164AC" w14:textId="77777777" w:rsidTr="00F00293">
        <w:tc>
          <w:tcPr>
            <w:tcW w:w="562" w:type="dxa"/>
          </w:tcPr>
          <w:p w14:paraId="6B2EFF1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4FC34C7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Неоклассическая теория финансов: основные представители и их труды.</w:t>
            </w:r>
          </w:p>
        </w:tc>
      </w:tr>
      <w:tr w:rsidR="00AD3A54" w14:paraId="3E6FE6A9" w14:textId="77777777" w:rsidTr="00F00293">
        <w:tc>
          <w:tcPr>
            <w:tcW w:w="562" w:type="dxa"/>
          </w:tcPr>
          <w:p w14:paraId="310005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8CDE8FB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Развитие финансовой науки в СССР в ХХ веке.</w:t>
            </w:r>
          </w:p>
        </w:tc>
      </w:tr>
      <w:tr w:rsidR="00AD3A54" w14:paraId="663C61FB" w14:textId="77777777" w:rsidTr="00F00293">
        <w:tc>
          <w:tcPr>
            <w:tcW w:w="562" w:type="dxa"/>
          </w:tcPr>
          <w:p w14:paraId="65F0B6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E93C6BE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Историческая роль личности в финансовых реформах (на примере конкретной личности).</w:t>
            </w:r>
          </w:p>
        </w:tc>
      </w:tr>
      <w:tr w:rsidR="00AD3A54" w14:paraId="6BF0A189" w14:textId="77777777" w:rsidTr="00F00293">
        <w:tc>
          <w:tcPr>
            <w:tcW w:w="562" w:type="dxa"/>
          </w:tcPr>
          <w:p w14:paraId="3587B6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27C7711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Состав и развитие государственных и муниципальных финансов.</w:t>
            </w:r>
          </w:p>
        </w:tc>
      </w:tr>
      <w:tr w:rsidR="00AD3A54" w14:paraId="6D1091F7" w14:textId="77777777" w:rsidTr="00F00293">
        <w:tc>
          <w:tcPr>
            <w:tcW w:w="562" w:type="dxa"/>
          </w:tcPr>
          <w:p w14:paraId="097207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68BD252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Местные финансы в современной России.</w:t>
            </w:r>
          </w:p>
        </w:tc>
      </w:tr>
      <w:tr w:rsidR="00AD3A54" w14:paraId="746EF9F4" w14:textId="77777777" w:rsidTr="00F00293">
        <w:tc>
          <w:tcPr>
            <w:tcW w:w="562" w:type="dxa"/>
          </w:tcPr>
          <w:p w14:paraId="2FBCAC7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4301A54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Система местных финансов (на примере одной из стран).</w:t>
            </w:r>
          </w:p>
        </w:tc>
      </w:tr>
      <w:tr w:rsidR="00AD3A54" w14:paraId="21194F1F" w14:textId="77777777" w:rsidTr="00F00293">
        <w:tc>
          <w:tcPr>
            <w:tcW w:w="562" w:type="dxa"/>
          </w:tcPr>
          <w:p w14:paraId="607805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78AC0F4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Состав и развитие </w:t>
            </w:r>
            <w:proofErr w:type="gramStart"/>
            <w:r w:rsidRPr="00AC32EA">
              <w:rPr>
                <w:sz w:val="23"/>
                <w:szCs w:val="23"/>
              </w:rPr>
              <w:t>корпоративных</w:t>
            </w:r>
            <w:proofErr w:type="gramEnd"/>
            <w:r w:rsidRPr="00AC32EA">
              <w:rPr>
                <w:sz w:val="23"/>
                <w:szCs w:val="23"/>
              </w:rPr>
              <w:t xml:space="preserve"> финансов.</w:t>
            </w:r>
          </w:p>
        </w:tc>
      </w:tr>
      <w:tr w:rsidR="00AD3A54" w14:paraId="39015B28" w14:textId="77777777" w:rsidTr="00F00293">
        <w:tc>
          <w:tcPr>
            <w:tcW w:w="562" w:type="dxa"/>
          </w:tcPr>
          <w:p w14:paraId="62FD231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438FAFC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Роль банков в финансовой системе.</w:t>
            </w:r>
          </w:p>
        </w:tc>
      </w:tr>
      <w:tr w:rsidR="00AD3A54" w14:paraId="0A5629CA" w14:textId="77777777" w:rsidTr="00F00293">
        <w:tc>
          <w:tcPr>
            <w:tcW w:w="562" w:type="dxa"/>
          </w:tcPr>
          <w:p w14:paraId="0412DD8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2CA6A20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институты и их развитие в России.</w:t>
            </w:r>
          </w:p>
        </w:tc>
      </w:tr>
      <w:tr w:rsidR="00AD3A54" w14:paraId="5A03AF35" w14:textId="77777777" w:rsidTr="00F00293">
        <w:tc>
          <w:tcPr>
            <w:tcW w:w="562" w:type="dxa"/>
          </w:tcPr>
          <w:p w14:paraId="268DEDE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DEC36EB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Особенности организации финансов домашних хозяйств (на примере одной или нескольких стран).</w:t>
            </w:r>
          </w:p>
        </w:tc>
      </w:tr>
      <w:tr w:rsidR="00AD3A54" w14:paraId="6AA3D7A7" w14:textId="77777777" w:rsidTr="00F00293">
        <w:tc>
          <w:tcPr>
            <w:tcW w:w="562" w:type="dxa"/>
          </w:tcPr>
          <w:p w14:paraId="5A657C4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25DFC47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Основные направления национального Проекта повышения финансовой грамотности населения в РФ.</w:t>
            </w:r>
          </w:p>
        </w:tc>
      </w:tr>
      <w:tr w:rsidR="00AD3A54" w14:paraId="070B7CD2" w14:textId="77777777" w:rsidTr="00F00293">
        <w:tc>
          <w:tcPr>
            <w:tcW w:w="562" w:type="dxa"/>
          </w:tcPr>
          <w:p w14:paraId="2A9513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424E900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Зарубежный опыт повышения финансовой грамотности населения.</w:t>
            </w:r>
          </w:p>
        </w:tc>
      </w:tr>
      <w:tr w:rsidR="00AD3A54" w14:paraId="3AA73853" w14:textId="77777777" w:rsidTr="00F00293">
        <w:tc>
          <w:tcPr>
            <w:tcW w:w="562" w:type="dxa"/>
          </w:tcPr>
          <w:p w14:paraId="5EC033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E7BB3A3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Особенности организации финансов в различных государствах (на примере одного или нескольких государств).</w:t>
            </w:r>
          </w:p>
        </w:tc>
      </w:tr>
      <w:tr w:rsidR="00AD3A54" w14:paraId="7183D712" w14:textId="77777777" w:rsidTr="00F00293">
        <w:tc>
          <w:tcPr>
            <w:tcW w:w="562" w:type="dxa"/>
          </w:tcPr>
          <w:p w14:paraId="3C28A6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E7F3792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Исторические аспекты формирования финансовой системы (на </w:t>
            </w:r>
            <w:proofErr w:type="gramStart"/>
            <w:r w:rsidRPr="00AC32EA">
              <w:rPr>
                <w:sz w:val="23"/>
                <w:szCs w:val="23"/>
              </w:rPr>
              <w:t>примере</w:t>
            </w:r>
            <w:proofErr w:type="gramEnd"/>
            <w:r w:rsidRPr="00AC32EA">
              <w:rPr>
                <w:sz w:val="23"/>
                <w:szCs w:val="23"/>
              </w:rPr>
              <w:t xml:space="preserve"> одной страны).</w:t>
            </w:r>
          </w:p>
        </w:tc>
      </w:tr>
      <w:tr w:rsidR="00AD3A54" w14:paraId="1D5C3AB1" w14:textId="77777777" w:rsidTr="00F00293">
        <w:tc>
          <w:tcPr>
            <w:tcW w:w="562" w:type="dxa"/>
          </w:tcPr>
          <w:p w14:paraId="69DEB11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F3DB52D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Органы управления государственными финансами на федеральном </w:t>
            </w:r>
            <w:proofErr w:type="gramStart"/>
            <w:r w:rsidRPr="00AC32EA">
              <w:rPr>
                <w:sz w:val="23"/>
                <w:szCs w:val="23"/>
              </w:rPr>
              <w:t>уровне</w:t>
            </w:r>
            <w:proofErr w:type="gramEnd"/>
            <w:r w:rsidRPr="00AC32EA">
              <w:rPr>
                <w:sz w:val="23"/>
                <w:szCs w:val="23"/>
              </w:rPr>
              <w:t>.</w:t>
            </w:r>
          </w:p>
        </w:tc>
      </w:tr>
      <w:tr w:rsidR="00AD3A54" w14:paraId="12E4F704" w14:textId="77777777" w:rsidTr="00F00293">
        <w:tc>
          <w:tcPr>
            <w:tcW w:w="562" w:type="dxa"/>
          </w:tcPr>
          <w:p w14:paraId="76446CB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A0CAA10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Управление финансами на </w:t>
            </w:r>
            <w:proofErr w:type="gramStart"/>
            <w:r w:rsidRPr="00AC32EA">
              <w:rPr>
                <w:sz w:val="23"/>
                <w:szCs w:val="23"/>
              </w:rPr>
              <w:t>уровне</w:t>
            </w:r>
            <w:proofErr w:type="gramEnd"/>
            <w:r w:rsidRPr="00AC32EA">
              <w:rPr>
                <w:sz w:val="23"/>
                <w:szCs w:val="23"/>
              </w:rPr>
              <w:t xml:space="preserve"> корпораций.</w:t>
            </w:r>
          </w:p>
        </w:tc>
      </w:tr>
      <w:tr w:rsidR="00AD3A54" w14:paraId="7A413F24" w14:textId="77777777" w:rsidTr="00F00293">
        <w:tc>
          <w:tcPr>
            <w:tcW w:w="562" w:type="dxa"/>
          </w:tcPr>
          <w:p w14:paraId="74E507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1656786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Финансовое планирование и прогнозирование на государственном </w:t>
            </w:r>
            <w:proofErr w:type="gramStart"/>
            <w:r w:rsidRPr="00AC32EA">
              <w:rPr>
                <w:sz w:val="23"/>
                <w:szCs w:val="23"/>
              </w:rPr>
              <w:t>уровне</w:t>
            </w:r>
            <w:proofErr w:type="gramEnd"/>
            <w:r w:rsidRPr="00AC32EA">
              <w:rPr>
                <w:sz w:val="23"/>
                <w:szCs w:val="23"/>
              </w:rPr>
              <w:t>.</w:t>
            </w:r>
          </w:p>
        </w:tc>
      </w:tr>
      <w:tr w:rsidR="00AD3A54" w14:paraId="43149BD3" w14:textId="77777777" w:rsidTr="00F00293">
        <w:tc>
          <w:tcPr>
            <w:tcW w:w="562" w:type="dxa"/>
          </w:tcPr>
          <w:p w14:paraId="342042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4A46DC9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Финансовое планирование на </w:t>
            </w:r>
            <w:proofErr w:type="gramStart"/>
            <w:r w:rsidRPr="00AC32EA">
              <w:rPr>
                <w:sz w:val="23"/>
                <w:szCs w:val="23"/>
              </w:rPr>
              <w:t>уровне</w:t>
            </w:r>
            <w:proofErr w:type="gramEnd"/>
            <w:r w:rsidRPr="00AC32EA">
              <w:rPr>
                <w:sz w:val="23"/>
                <w:szCs w:val="23"/>
              </w:rPr>
              <w:t xml:space="preserve"> корпораций.</w:t>
            </w:r>
          </w:p>
        </w:tc>
      </w:tr>
      <w:tr w:rsidR="00AD3A54" w14:paraId="76819FDD" w14:textId="77777777" w:rsidTr="00F00293">
        <w:tc>
          <w:tcPr>
            <w:tcW w:w="562" w:type="dxa"/>
          </w:tcPr>
          <w:p w14:paraId="08AAC5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A638212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Финансирование национальной экономики в России.</w:t>
            </w:r>
          </w:p>
        </w:tc>
      </w:tr>
      <w:tr w:rsidR="00AD3A54" w14:paraId="786BDB45" w14:textId="77777777" w:rsidTr="00F00293">
        <w:tc>
          <w:tcPr>
            <w:tcW w:w="562" w:type="dxa"/>
          </w:tcPr>
          <w:p w14:paraId="65DECB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F2D503C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Финансирование </w:t>
            </w:r>
            <w:proofErr w:type="gramStart"/>
            <w:r w:rsidRPr="00AC32EA">
              <w:rPr>
                <w:sz w:val="23"/>
                <w:szCs w:val="23"/>
              </w:rPr>
              <w:t>национальной</w:t>
            </w:r>
            <w:proofErr w:type="gramEnd"/>
            <w:r w:rsidRPr="00AC32EA">
              <w:rPr>
                <w:sz w:val="23"/>
                <w:szCs w:val="23"/>
              </w:rPr>
              <w:t xml:space="preserve"> экономики в развитых странах.</w:t>
            </w:r>
          </w:p>
        </w:tc>
      </w:tr>
      <w:tr w:rsidR="00AD3A54" w14:paraId="6C6C4832" w14:textId="77777777" w:rsidTr="00F00293">
        <w:tc>
          <w:tcPr>
            <w:tcW w:w="562" w:type="dxa"/>
          </w:tcPr>
          <w:p w14:paraId="5CC7DF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ACB82F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Финансовые аспекты социальной политики.</w:t>
            </w:r>
          </w:p>
        </w:tc>
      </w:tr>
      <w:tr w:rsidR="00AD3A54" w14:paraId="0883F4EC" w14:textId="77777777" w:rsidTr="00F00293">
        <w:tc>
          <w:tcPr>
            <w:tcW w:w="562" w:type="dxa"/>
          </w:tcPr>
          <w:p w14:paraId="111A99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48A4B9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Финансовый контроль в России.</w:t>
            </w:r>
          </w:p>
        </w:tc>
      </w:tr>
      <w:tr w:rsidR="00AD3A54" w14:paraId="3A9DF11E" w14:textId="77777777" w:rsidTr="00F00293">
        <w:tc>
          <w:tcPr>
            <w:tcW w:w="562" w:type="dxa"/>
          </w:tcPr>
          <w:p w14:paraId="4957B3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484EDA7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Финансовая политика и ее организационно-правовые основы.</w:t>
            </w:r>
          </w:p>
        </w:tc>
      </w:tr>
      <w:tr w:rsidR="00AD3A54" w14:paraId="32F3946E" w14:textId="77777777" w:rsidTr="00F00293">
        <w:tc>
          <w:tcPr>
            <w:tcW w:w="562" w:type="dxa"/>
          </w:tcPr>
          <w:p w14:paraId="5837D0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0421A30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Государственная финансовая политика России на современном этапе.</w:t>
            </w:r>
          </w:p>
        </w:tc>
      </w:tr>
      <w:tr w:rsidR="00AD3A54" w14:paraId="1F6FF4A5" w14:textId="77777777" w:rsidTr="00F00293">
        <w:tc>
          <w:tcPr>
            <w:tcW w:w="562" w:type="dxa"/>
          </w:tcPr>
          <w:p w14:paraId="4592168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07624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Финансовая политика США.</w:t>
            </w:r>
          </w:p>
        </w:tc>
      </w:tr>
      <w:tr w:rsidR="00AD3A54" w14:paraId="3552E3E8" w14:textId="77777777" w:rsidTr="00F00293">
        <w:tc>
          <w:tcPr>
            <w:tcW w:w="562" w:type="dxa"/>
          </w:tcPr>
          <w:p w14:paraId="25091B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977D5D3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Роль таможенной политики в финансовой системе современной России.</w:t>
            </w:r>
          </w:p>
        </w:tc>
      </w:tr>
      <w:tr w:rsidR="00AD3A54" w14:paraId="0FFF7740" w14:textId="77777777" w:rsidTr="00F00293">
        <w:tc>
          <w:tcPr>
            <w:tcW w:w="562" w:type="dxa"/>
          </w:tcPr>
          <w:p w14:paraId="47FE16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9B0D59A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Институциональная основа организации финансов ЕС.</w:t>
            </w:r>
          </w:p>
        </w:tc>
      </w:tr>
      <w:tr w:rsidR="00AD3A54" w14:paraId="5AA164E9" w14:textId="77777777" w:rsidTr="00F00293">
        <w:tc>
          <w:tcPr>
            <w:tcW w:w="562" w:type="dxa"/>
          </w:tcPr>
          <w:p w14:paraId="568E80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3F50A85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проблемы стран Европейского Союза.</w:t>
            </w:r>
          </w:p>
        </w:tc>
      </w:tr>
      <w:tr w:rsidR="00AD3A54" w14:paraId="2E5DA044" w14:textId="77777777" w:rsidTr="00F00293">
        <w:tc>
          <w:tcPr>
            <w:tcW w:w="562" w:type="dxa"/>
          </w:tcPr>
          <w:p w14:paraId="7CA91B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E8779EE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Роль налогов в государственном финансовом </w:t>
            </w:r>
            <w:proofErr w:type="gramStart"/>
            <w:r w:rsidRPr="00AC32EA">
              <w:rPr>
                <w:sz w:val="23"/>
                <w:szCs w:val="23"/>
              </w:rPr>
              <w:t>регулировании</w:t>
            </w:r>
            <w:proofErr w:type="gramEnd"/>
            <w:r w:rsidRPr="00AC32EA">
              <w:rPr>
                <w:sz w:val="23"/>
                <w:szCs w:val="23"/>
              </w:rPr>
              <w:t xml:space="preserve"> экономики в России.</w:t>
            </w:r>
          </w:p>
        </w:tc>
      </w:tr>
      <w:tr w:rsidR="00AD3A54" w14:paraId="7C85156E" w14:textId="77777777" w:rsidTr="00F00293">
        <w:tc>
          <w:tcPr>
            <w:tcW w:w="562" w:type="dxa"/>
          </w:tcPr>
          <w:p w14:paraId="58DA0D7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0439A59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Содержание </w:t>
            </w:r>
            <w:proofErr w:type="gramStart"/>
            <w:r w:rsidRPr="00AC32EA">
              <w:rPr>
                <w:sz w:val="23"/>
                <w:szCs w:val="23"/>
              </w:rPr>
              <w:t>налоговой</w:t>
            </w:r>
            <w:proofErr w:type="gramEnd"/>
            <w:r w:rsidRPr="00AC32EA">
              <w:rPr>
                <w:sz w:val="23"/>
                <w:szCs w:val="23"/>
              </w:rPr>
              <w:t xml:space="preserve"> политики государства. Особенности налоговой политики Российской Федерации на современном этапе.</w:t>
            </w:r>
          </w:p>
        </w:tc>
      </w:tr>
      <w:tr w:rsidR="00AD3A54" w14:paraId="511003FD" w14:textId="77777777" w:rsidTr="00F00293">
        <w:tc>
          <w:tcPr>
            <w:tcW w:w="562" w:type="dxa"/>
          </w:tcPr>
          <w:p w14:paraId="189419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4A88C03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Виды налоговых систем и их практическое воплощение в современном </w:t>
            </w:r>
            <w:proofErr w:type="gramStart"/>
            <w:r w:rsidRPr="00AC32EA">
              <w:rPr>
                <w:sz w:val="23"/>
                <w:szCs w:val="23"/>
              </w:rPr>
              <w:t>мире</w:t>
            </w:r>
            <w:proofErr w:type="gramEnd"/>
            <w:r w:rsidRPr="00AC32EA">
              <w:rPr>
                <w:sz w:val="23"/>
                <w:szCs w:val="23"/>
              </w:rPr>
              <w:t xml:space="preserve"> (по выбору студента на примере одной или нескольких стран).</w:t>
            </w:r>
          </w:p>
        </w:tc>
      </w:tr>
      <w:tr w:rsidR="00AD3A54" w14:paraId="15AB844A" w14:textId="77777777" w:rsidTr="00F00293">
        <w:tc>
          <w:tcPr>
            <w:tcW w:w="562" w:type="dxa"/>
          </w:tcPr>
          <w:p w14:paraId="6E75E3E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BB479A5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Налоговая система Российской Федерации: история возникновения, основные этапы развития.</w:t>
            </w:r>
          </w:p>
        </w:tc>
      </w:tr>
      <w:tr w:rsidR="00AD3A54" w14:paraId="1C585B6B" w14:textId="77777777" w:rsidTr="00F00293">
        <w:tc>
          <w:tcPr>
            <w:tcW w:w="562" w:type="dxa"/>
          </w:tcPr>
          <w:p w14:paraId="6FFEBA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A35C878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Характеристика современной налоговой системы Российской Федерации: структура, принципы построения, тенденции развития.</w:t>
            </w:r>
          </w:p>
        </w:tc>
      </w:tr>
      <w:tr w:rsidR="00AD3A54" w14:paraId="430D2AB6" w14:textId="77777777" w:rsidTr="00F00293">
        <w:tc>
          <w:tcPr>
            <w:tcW w:w="562" w:type="dxa"/>
          </w:tcPr>
          <w:p w14:paraId="04B7D7B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BDB31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32EA">
              <w:rPr>
                <w:sz w:val="23"/>
                <w:szCs w:val="23"/>
              </w:rPr>
              <w:t xml:space="preserve">Прямые налоги: экономическое содержание, виды и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Перспективы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прямого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налогообложения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РФ.</w:t>
            </w:r>
          </w:p>
        </w:tc>
      </w:tr>
      <w:tr w:rsidR="00AD3A54" w14:paraId="2E3FB1F7" w14:textId="77777777" w:rsidTr="00F00293">
        <w:tc>
          <w:tcPr>
            <w:tcW w:w="562" w:type="dxa"/>
          </w:tcPr>
          <w:p w14:paraId="6B2C6D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27CF1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32EA">
              <w:rPr>
                <w:sz w:val="23"/>
                <w:szCs w:val="23"/>
              </w:rPr>
              <w:t xml:space="preserve">Косвенные налоги: экономическое содержание, состав, роль в налоговой системе.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косвенного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налогообложения.</w:t>
            </w:r>
          </w:p>
        </w:tc>
      </w:tr>
      <w:tr w:rsidR="00AD3A54" w14:paraId="2605DC0A" w14:textId="77777777" w:rsidTr="00F00293">
        <w:tc>
          <w:tcPr>
            <w:tcW w:w="562" w:type="dxa"/>
          </w:tcPr>
          <w:p w14:paraId="5C9B0D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35EC705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Федеральные налоги: структура, содержание, роль в </w:t>
            </w:r>
            <w:proofErr w:type="gramStart"/>
            <w:r w:rsidRPr="00AC32EA">
              <w:rPr>
                <w:sz w:val="23"/>
                <w:szCs w:val="23"/>
              </w:rPr>
              <w:t>формировании</w:t>
            </w:r>
            <w:proofErr w:type="gramEnd"/>
            <w:r w:rsidRPr="00AC32EA">
              <w:rPr>
                <w:sz w:val="23"/>
                <w:szCs w:val="23"/>
              </w:rPr>
              <w:t xml:space="preserve"> доходов бюджетной системы РФ, тенденции развития.</w:t>
            </w:r>
          </w:p>
        </w:tc>
      </w:tr>
      <w:tr w:rsidR="00AD3A54" w14:paraId="0A1DEB91" w14:textId="77777777" w:rsidTr="00F00293">
        <w:tc>
          <w:tcPr>
            <w:tcW w:w="562" w:type="dxa"/>
          </w:tcPr>
          <w:p w14:paraId="49D741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1FB8B5A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Региональные налоги: структура, содержание, роль в </w:t>
            </w:r>
            <w:proofErr w:type="gramStart"/>
            <w:r w:rsidRPr="00AC32EA">
              <w:rPr>
                <w:sz w:val="23"/>
                <w:szCs w:val="23"/>
              </w:rPr>
              <w:t>формировании</w:t>
            </w:r>
            <w:proofErr w:type="gramEnd"/>
            <w:r w:rsidRPr="00AC32EA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AD3A54" w14:paraId="0D248AE5" w14:textId="77777777" w:rsidTr="00F00293">
        <w:tc>
          <w:tcPr>
            <w:tcW w:w="562" w:type="dxa"/>
          </w:tcPr>
          <w:p w14:paraId="38E2D4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0FBF64B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Местные налоги: структура, содержание, роль в </w:t>
            </w:r>
            <w:proofErr w:type="gramStart"/>
            <w:r w:rsidRPr="00AC32EA">
              <w:rPr>
                <w:sz w:val="23"/>
                <w:szCs w:val="23"/>
              </w:rPr>
              <w:t>формировании</w:t>
            </w:r>
            <w:proofErr w:type="gramEnd"/>
            <w:r w:rsidRPr="00AC32EA">
              <w:rPr>
                <w:sz w:val="23"/>
                <w:szCs w:val="23"/>
              </w:rPr>
              <w:t xml:space="preserve"> доходов региональных и местных бюджетов, проблемы и тенденции развития.</w:t>
            </w:r>
          </w:p>
        </w:tc>
      </w:tr>
      <w:tr w:rsidR="00AD3A54" w14:paraId="5C3DE009" w14:textId="77777777" w:rsidTr="00F00293">
        <w:tc>
          <w:tcPr>
            <w:tcW w:w="562" w:type="dxa"/>
          </w:tcPr>
          <w:p w14:paraId="4DF119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55A1755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Электронный бюджет: основные цели и архитектура.</w:t>
            </w:r>
          </w:p>
        </w:tc>
      </w:tr>
      <w:tr w:rsidR="00AD3A54" w14:paraId="5888C457" w14:textId="77777777" w:rsidTr="00F00293">
        <w:tc>
          <w:tcPr>
            <w:tcW w:w="562" w:type="dxa"/>
          </w:tcPr>
          <w:p w14:paraId="4CC8900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54A9025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История развития бюджетной системы современной России.</w:t>
            </w:r>
          </w:p>
        </w:tc>
      </w:tr>
      <w:tr w:rsidR="00AD3A54" w14:paraId="3FBBFEC3" w14:textId="77777777" w:rsidTr="00F00293">
        <w:tc>
          <w:tcPr>
            <w:tcW w:w="562" w:type="dxa"/>
          </w:tcPr>
          <w:p w14:paraId="11E122D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5022E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бюджетная политика РФ.</w:t>
            </w:r>
          </w:p>
        </w:tc>
      </w:tr>
      <w:tr w:rsidR="00AD3A54" w14:paraId="162A1B53" w14:textId="77777777" w:rsidTr="00F00293">
        <w:tc>
          <w:tcPr>
            <w:tcW w:w="562" w:type="dxa"/>
          </w:tcPr>
          <w:p w14:paraId="2A295F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04730DC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Бюджетное устройство (на </w:t>
            </w:r>
            <w:proofErr w:type="gramStart"/>
            <w:r w:rsidRPr="00AC32EA">
              <w:rPr>
                <w:sz w:val="23"/>
                <w:szCs w:val="23"/>
              </w:rPr>
              <w:t>примере</w:t>
            </w:r>
            <w:proofErr w:type="gramEnd"/>
            <w:r w:rsidRPr="00AC32EA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AD3A54" w14:paraId="042D2465" w14:textId="77777777" w:rsidTr="00F00293">
        <w:tc>
          <w:tcPr>
            <w:tcW w:w="562" w:type="dxa"/>
          </w:tcPr>
          <w:p w14:paraId="686709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3F1F411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AD3A54" w14:paraId="151BD50E" w14:textId="77777777" w:rsidTr="00F00293">
        <w:tc>
          <w:tcPr>
            <w:tcW w:w="562" w:type="dxa"/>
          </w:tcPr>
          <w:p w14:paraId="52D9DF9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B63F788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Региональная бюджетная политика (на </w:t>
            </w:r>
            <w:proofErr w:type="gramStart"/>
            <w:r w:rsidRPr="00AC32EA">
              <w:rPr>
                <w:sz w:val="23"/>
                <w:szCs w:val="23"/>
              </w:rPr>
              <w:t>примере</w:t>
            </w:r>
            <w:proofErr w:type="gramEnd"/>
            <w:r w:rsidRPr="00AC32EA">
              <w:rPr>
                <w:sz w:val="23"/>
                <w:szCs w:val="23"/>
              </w:rPr>
              <w:t xml:space="preserve"> одного или нескольких регионов).</w:t>
            </w:r>
          </w:p>
        </w:tc>
      </w:tr>
      <w:tr w:rsidR="00AD3A54" w14:paraId="4CF87901" w14:textId="77777777" w:rsidTr="00F00293">
        <w:tc>
          <w:tcPr>
            <w:tcW w:w="562" w:type="dxa"/>
          </w:tcPr>
          <w:p w14:paraId="67C939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DBD29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Зарубежные модели бюджетного федерализма.</w:t>
            </w:r>
          </w:p>
        </w:tc>
      </w:tr>
      <w:tr w:rsidR="00AD3A54" w14:paraId="1973C00D" w14:textId="77777777" w:rsidTr="00F00293">
        <w:tc>
          <w:tcPr>
            <w:tcW w:w="562" w:type="dxa"/>
          </w:tcPr>
          <w:p w14:paraId="734700A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5F169C8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Бюджет как инструмент государственного регулирования социально-экономического развития России.</w:t>
            </w:r>
          </w:p>
        </w:tc>
      </w:tr>
      <w:tr w:rsidR="00AD3A54" w14:paraId="57E17308" w14:textId="77777777" w:rsidTr="00F00293">
        <w:tc>
          <w:tcPr>
            <w:tcW w:w="562" w:type="dxa"/>
          </w:tcPr>
          <w:p w14:paraId="089B74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ED18B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Современная бюджетная политика РФ.</w:t>
            </w:r>
          </w:p>
        </w:tc>
      </w:tr>
      <w:tr w:rsidR="00AD3A54" w14:paraId="623CF159" w14:textId="77777777" w:rsidTr="00F00293">
        <w:tc>
          <w:tcPr>
            <w:tcW w:w="562" w:type="dxa"/>
          </w:tcPr>
          <w:p w14:paraId="7F06E95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4731F2D0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Программный бюджет: понятие, структура, инструменты формирования.</w:t>
            </w:r>
          </w:p>
        </w:tc>
      </w:tr>
      <w:tr w:rsidR="00AD3A54" w14:paraId="580B85E2" w14:textId="77777777" w:rsidTr="00F00293">
        <w:tc>
          <w:tcPr>
            <w:tcW w:w="562" w:type="dxa"/>
          </w:tcPr>
          <w:p w14:paraId="5703D0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486B50E7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Неналоговые доходы бюджетов бюджетной системы РФ.</w:t>
            </w:r>
          </w:p>
        </w:tc>
      </w:tr>
      <w:tr w:rsidR="00AD3A54" w14:paraId="3AE89D52" w14:textId="77777777" w:rsidTr="00F00293">
        <w:tc>
          <w:tcPr>
            <w:tcW w:w="562" w:type="dxa"/>
          </w:tcPr>
          <w:p w14:paraId="4D1C126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48FA06ED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Теория и практика обеспечения сбалансированности бюджета.</w:t>
            </w:r>
          </w:p>
        </w:tc>
      </w:tr>
      <w:tr w:rsidR="00AD3A54" w14:paraId="3E042654" w14:textId="77777777" w:rsidTr="00F00293">
        <w:tc>
          <w:tcPr>
            <w:tcW w:w="562" w:type="dxa"/>
          </w:tcPr>
          <w:p w14:paraId="08E829D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D9A92F2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Проблема суверенных долгов в мировой экономике.</w:t>
            </w:r>
          </w:p>
        </w:tc>
      </w:tr>
      <w:tr w:rsidR="00AD3A54" w14:paraId="5CB9D684" w14:textId="77777777" w:rsidTr="00F00293">
        <w:tc>
          <w:tcPr>
            <w:tcW w:w="562" w:type="dxa"/>
          </w:tcPr>
          <w:p w14:paraId="403F4B3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5736647C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Государственный долг и управление им в современной России.</w:t>
            </w:r>
          </w:p>
        </w:tc>
      </w:tr>
      <w:tr w:rsidR="00AD3A54" w14:paraId="6B427728" w14:textId="77777777" w:rsidTr="00F00293">
        <w:tc>
          <w:tcPr>
            <w:tcW w:w="562" w:type="dxa"/>
          </w:tcPr>
          <w:p w14:paraId="60676E4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7AFD877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управления государственным долгом.</w:t>
            </w:r>
          </w:p>
        </w:tc>
      </w:tr>
      <w:tr w:rsidR="00AD3A54" w14:paraId="437E08D4" w14:textId="77777777" w:rsidTr="00F00293">
        <w:tc>
          <w:tcPr>
            <w:tcW w:w="562" w:type="dxa"/>
          </w:tcPr>
          <w:p w14:paraId="6FE229B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52668EB8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Особенности управления государственным долгом РФ.</w:t>
            </w:r>
          </w:p>
        </w:tc>
      </w:tr>
      <w:tr w:rsidR="00AD3A54" w14:paraId="126AB1A6" w14:textId="77777777" w:rsidTr="00F00293">
        <w:tc>
          <w:tcPr>
            <w:tcW w:w="562" w:type="dxa"/>
          </w:tcPr>
          <w:p w14:paraId="55257A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19DEC65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Суверенные фонды в РФ.</w:t>
            </w:r>
          </w:p>
        </w:tc>
      </w:tr>
      <w:tr w:rsidR="00AD3A54" w14:paraId="6AE00800" w14:textId="77777777" w:rsidTr="00F00293">
        <w:tc>
          <w:tcPr>
            <w:tcW w:w="562" w:type="dxa"/>
          </w:tcPr>
          <w:p w14:paraId="222DE4D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55B06358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Бюджет Союзного государства России и Беларуси: понятие, порядок формирования, современное состояние.</w:t>
            </w:r>
          </w:p>
        </w:tc>
      </w:tr>
      <w:tr w:rsidR="00AD3A54" w14:paraId="086A0B1D" w14:textId="77777777" w:rsidTr="00F00293">
        <w:tc>
          <w:tcPr>
            <w:tcW w:w="562" w:type="dxa"/>
          </w:tcPr>
          <w:p w14:paraId="2F9FCA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2026B7E8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Особенности бюджетных систем стран Евразийского экономического союза.</w:t>
            </w:r>
          </w:p>
        </w:tc>
      </w:tr>
      <w:tr w:rsidR="00AD3A54" w14:paraId="23AE5B4A" w14:textId="77777777" w:rsidTr="00F00293">
        <w:tc>
          <w:tcPr>
            <w:tcW w:w="562" w:type="dxa"/>
          </w:tcPr>
          <w:p w14:paraId="6739041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115FCFAA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Дефицит бюджета: понятие, виды, источники финансирования.</w:t>
            </w:r>
          </w:p>
        </w:tc>
      </w:tr>
      <w:tr w:rsidR="00AD3A54" w14:paraId="0B8B4F78" w14:textId="77777777" w:rsidTr="00F00293">
        <w:tc>
          <w:tcPr>
            <w:tcW w:w="562" w:type="dxa"/>
          </w:tcPr>
          <w:p w14:paraId="72F0F8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21671B34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Федеральное казначейство: структура и основные полномочия, роль в </w:t>
            </w:r>
            <w:proofErr w:type="gramStart"/>
            <w:r w:rsidRPr="00AC32EA">
              <w:rPr>
                <w:sz w:val="23"/>
                <w:szCs w:val="23"/>
              </w:rPr>
              <w:t>управлении</w:t>
            </w:r>
            <w:proofErr w:type="gramEnd"/>
            <w:r w:rsidRPr="00AC32EA">
              <w:rPr>
                <w:sz w:val="23"/>
                <w:szCs w:val="23"/>
              </w:rPr>
              <w:t xml:space="preserve"> бюджетными платежами.</w:t>
            </w:r>
          </w:p>
        </w:tc>
      </w:tr>
      <w:tr w:rsidR="00AD3A54" w14:paraId="6D29F430" w14:textId="77777777" w:rsidTr="00F00293">
        <w:tc>
          <w:tcPr>
            <w:tcW w:w="562" w:type="dxa"/>
          </w:tcPr>
          <w:p w14:paraId="7A745D3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5D28469E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AC32EA">
              <w:rPr>
                <w:sz w:val="23"/>
                <w:szCs w:val="23"/>
              </w:rPr>
              <w:t>Инициативное</w:t>
            </w:r>
            <w:proofErr w:type="gramEnd"/>
            <w:r w:rsidRPr="00AC32EA">
              <w:rPr>
                <w:sz w:val="23"/>
                <w:szCs w:val="23"/>
              </w:rPr>
              <w:t xml:space="preserve"> бюджетирование: зарубежный опыт и российские перспективы.</w:t>
            </w:r>
          </w:p>
        </w:tc>
      </w:tr>
      <w:tr w:rsidR="00AD3A54" w14:paraId="0EB14B08" w14:textId="77777777" w:rsidTr="00F00293">
        <w:tc>
          <w:tcPr>
            <w:tcW w:w="562" w:type="dxa"/>
          </w:tcPr>
          <w:p w14:paraId="7D89B8A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277D584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AC32EA">
              <w:rPr>
                <w:sz w:val="23"/>
                <w:szCs w:val="23"/>
              </w:rPr>
              <w:t xml:space="preserve">Прозрачность деятельности органов власти и местного самоуправления.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Открытый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</w:t>
            </w:r>
            <w:proofErr w:type="spellEnd"/>
            <w:r>
              <w:rPr>
                <w:sz w:val="23"/>
                <w:szCs w:val="23"/>
                <w:lang w:val="en-US"/>
              </w:rPr>
              <w:t>». «Бюджет для граждан».</w:t>
            </w:r>
          </w:p>
        </w:tc>
      </w:tr>
      <w:tr w:rsidR="00AD3A54" w14:paraId="3908593E" w14:textId="77777777" w:rsidTr="00F00293">
        <w:tc>
          <w:tcPr>
            <w:tcW w:w="562" w:type="dxa"/>
          </w:tcPr>
          <w:p w14:paraId="4298293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62718BAD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Государственные внебюджетные фонды: экономическое содержание, источники их формирования и направления использования.</w:t>
            </w:r>
          </w:p>
        </w:tc>
      </w:tr>
      <w:tr w:rsidR="00AD3A54" w14:paraId="76A5DCF5" w14:textId="77777777" w:rsidTr="00F00293">
        <w:tc>
          <w:tcPr>
            <w:tcW w:w="562" w:type="dxa"/>
          </w:tcPr>
          <w:p w14:paraId="105480D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14E02987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Финансовые проблемы функционирования государственных </w:t>
            </w:r>
            <w:proofErr w:type="gramStart"/>
            <w:r w:rsidRPr="00AC32EA">
              <w:rPr>
                <w:sz w:val="23"/>
                <w:szCs w:val="23"/>
              </w:rPr>
              <w:t>вне-бюджетных</w:t>
            </w:r>
            <w:proofErr w:type="gramEnd"/>
            <w:r w:rsidRPr="00AC32EA">
              <w:rPr>
                <w:sz w:val="23"/>
                <w:szCs w:val="23"/>
              </w:rPr>
              <w:t xml:space="preserve"> фондов в РФ и пути их решения.</w:t>
            </w:r>
          </w:p>
        </w:tc>
      </w:tr>
      <w:tr w:rsidR="00AD3A54" w14:paraId="66D8BEBF" w14:textId="77777777" w:rsidTr="00F00293">
        <w:tc>
          <w:tcPr>
            <w:tcW w:w="562" w:type="dxa"/>
          </w:tcPr>
          <w:p w14:paraId="541A96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1B13EF87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Система пенсионного обеспечения (на </w:t>
            </w:r>
            <w:proofErr w:type="gramStart"/>
            <w:r w:rsidRPr="00AC32EA">
              <w:rPr>
                <w:sz w:val="23"/>
                <w:szCs w:val="23"/>
              </w:rPr>
              <w:t>примере</w:t>
            </w:r>
            <w:proofErr w:type="gramEnd"/>
            <w:r w:rsidRPr="00AC32EA">
              <w:rPr>
                <w:sz w:val="23"/>
                <w:szCs w:val="23"/>
              </w:rPr>
              <w:t xml:space="preserve"> одной или нескольких стран).</w:t>
            </w:r>
          </w:p>
        </w:tc>
      </w:tr>
      <w:tr w:rsidR="00AD3A54" w14:paraId="723053B1" w14:textId="77777777" w:rsidTr="00F00293">
        <w:tc>
          <w:tcPr>
            <w:tcW w:w="562" w:type="dxa"/>
          </w:tcPr>
          <w:p w14:paraId="241A81C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27F16159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Зарубежный опыт организации и функционирования государственных внебюджетных фондов.</w:t>
            </w:r>
          </w:p>
        </w:tc>
      </w:tr>
      <w:tr w:rsidR="00AD3A54" w14:paraId="10533886" w14:textId="77777777" w:rsidTr="00F00293">
        <w:tc>
          <w:tcPr>
            <w:tcW w:w="562" w:type="dxa"/>
          </w:tcPr>
          <w:p w14:paraId="4307AE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18C31D99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История развития </w:t>
            </w:r>
            <w:proofErr w:type="gramStart"/>
            <w:r w:rsidRPr="00AC32EA">
              <w:rPr>
                <w:sz w:val="23"/>
                <w:szCs w:val="23"/>
              </w:rPr>
              <w:t>социального</w:t>
            </w:r>
            <w:proofErr w:type="gramEnd"/>
            <w:r w:rsidRPr="00AC32EA">
              <w:rPr>
                <w:sz w:val="23"/>
                <w:szCs w:val="23"/>
              </w:rPr>
              <w:t xml:space="preserve"> страхования в России и за рубежом.</w:t>
            </w:r>
          </w:p>
        </w:tc>
      </w:tr>
      <w:tr w:rsidR="00AD3A54" w14:paraId="7B8E3D06" w14:textId="77777777" w:rsidTr="00F00293">
        <w:tc>
          <w:tcPr>
            <w:tcW w:w="562" w:type="dxa"/>
          </w:tcPr>
          <w:p w14:paraId="63AC1A2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5C747A8C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Государственное пенсионное страхование и государственное пенсионное обеспечение в РФ.</w:t>
            </w:r>
          </w:p>
        </w:tc>
      </w:tr>
      <w:tr w:rsidR="00AD3A54" w14:paraId="6E8E3185" w14:textId="77777777" w:rsidTr="00F00293">
        <w:tc>
          <w:tcPr>
            <w:tcW w:w="562" w:type="dxa"/>
          </w:tcPr>
          <w:p w14:paraId="1AC80C2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078759D7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Система обязательного медицинского страхования РФ: организация финансирования, проблемы функционирования.</w:t>
            </w:r>
          </w:p>
        </w:tc>
      </w:tr>
      <w:tr w:rsidR="00AD3A54" w14:paraId="414FCDA0" w14:textId="77777777" w:rsidTr="00F00293">
        <w:tc>
          <w:tcPr>
            <w:tcW w:w="562" w:type="dxa"/>
          </w:tcPr>
          <w:p w14:paraId="600E9F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2C151EEA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Направления совершенствования государственного социального страхования в России.</w:t>
            </w:r>
          </w:p>
        </w:tc>
      </w:tr>
      <w:tr w:rsidR="00AD3A54" w14:paraId="38EF5F1F" w14:textId="77777777" w:rsidTr="00F00293">
        <w:tc>
          <w:tcPr>
            <w:tcW w:w="562" w:type="dxa"/>
          </w:tcPr>
          <w:p w14:paraId="2D904C1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13C2F2F5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Тенденции и перспективы развития финансового рынка в современной России.</w:t>
            </w:r>
          </w:p>
        </w:tc>
      </w:tr>
      <w:tr w:rsidR="00AD3A54" w14:paraId="268F76CC" w14:textId="77777777" w:rsidTr="00F00293">
        <w:tc>
          <w:tcPr>
            <w:tcW w:w="562" w:type="dxa"/>
          </w:tcPr>
          <w:p w14:paraId="5220F1F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54F06CEC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посредники: виды, функции, задачи и направления деятельности.</w:t>
            </w:r>
          </w:p>
        </w:tc>
      </w:tr>
      <w:tr w:rsidR="00AD3A54" w14:paraId="5D3FCE30" w14:textId="77777777" w:rsidTr="00F00293">
        <w:tc>
          <w:tcPr>
            <w:tcW w:w="562" w:type="dxa"/>
          </w:tcPr>
          <w:p w14:paraId="68CD3A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244A9B98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Роль государства на современном финансовом </w:t>
            </w:r>
            <w:proofErr w:type="gramStart"/>
            <w:r w:rsidRPr="00AC32EA">
              <w:rPr>
                <w:sz w:val="23"/>
                <w:szCs w:val="23"/>
              </w:rPr>
              <w:t>рынке</w:t>
            </w:r>
            <w:proofErr w:type="gramEnd"/>
            <w:r w:rsidRPr="00AC32EA">
              <w:rPr>
                <w:sz w:val="23"/>
                <w:szCs w:val="23"/>
              </w:rPr>
              <w:t>.</w:t>
            </w:r>
          </w:p>
        </w:tc>
      </w:tr>
      <w:tr w:rsidR="00AD3A54" w14:paraId="59980851" w14:textId="77777777" w:rsidTr="00F00293">
        <w:tc>
          <w:tcPr>
            <w:tcW w:w="562" w:type="dxa"/>
          </w:tcPr>
          <w:p w14:paraId="73D5FB9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73212512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пирамиды: понятие, виды, методы противодействия.</w:t>
            </w:r>
          </w:p>
        </w:tc>
      </w:tr>
      <w:tr w:rsidR="00AD3A54" w14:paraId="06D81DFE" w14:textId="77777777" w:rsidTr="00F00293">
        <w:tc>
          <w:tcPr>
            <w:tcW w:w="562" w:type="dxa"/>
          </w:tcPr>
          <w:p w14:paraId="3883F1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38C55EF1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Роль финансовых институтов в </w:t>
            </w:r>
            <w:proofErr w:type="gramStart"/>
            <w:r w:rsidRPr="00AC32EA">
              <w:rPr>
                <w:sz w:val="23"/>
                <w:szCs w:val="23"/>
              </w:rPr>
              <w:t>повышении</w:t>
            </w:r>
            <w:proofErr w:type="gramEnd"/>
            <w:r w:rsidRPr="00AC32EA">
              <w:rPr>
                <w:sz w:val="23"/>
                <w:szCs w:val="23"/>
              </w:rPr>
              <w:t xml:space="preserve"> финансовой грамотности населения.</w:t>
            </w:r>
          </w:p>
        </w:tc>
      </w:tr>
      <w:tr w:rsidR="00AD3A54" w14:paraId="532A702D" w14:textId="77777777" w:rsidTr="00F00293">
        <w:tc>
          <w:tcPr>
            <w:tcW w:w="562" w:type="dxa"/>
          </w:tcPr>
          <w:p w14:paraId="2C0355F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1705C385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Коммерческие банки как участники финансового рынка.</w:t>
            </w:r>
          </w:p>
        </w:tc>
      </w:tr>
      <w:tr w:rsidR="00AD3A54" w14:paraId="3C69283F" w14:textId="77777777" w:rsidTr="00F00293">
        <w:tc>
          <w:tcPr>
            <w:tcW w:w="562" w:type="dxa"/>
          </w:tcPr>
          <w:p w14:paraId="1E1E444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0A2EB1D7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Функции управления финансами корпораций в корпоративных структурах различного типа.</w:t>
            </w:r>
          </w:p>
        </w:tc>
      </w:tr>
      <w:tr w:rsidR="00AD3A54" w14:paraId="08427250" w14:textId="77777777" w:rsidTr="00F00293">
        <w:tc>
          <w:tcPr>
            <w:tcW w:w="562" w:type="dxa"/>
          </w:tcPr>
          <w:p w14:paraId="2939D9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2B6CCEB3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Стратегия управления финансами организаций корпоративного типа.</w:t>
            </w:r>
          </w:p>
        </w:tc>
      </w:tr>
      <w:tr w:rsidR="00AD3A54" w14:paraId="61CFFD1F" w14:textId="77777777" w:rsidTr="00F00293">
        <w:tc>
          <w:tcPr>
            <w:tcW w:w="562" w:type="dxa"/>
          </w:tcPr>
          <w:p w14:paraId="78280C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3383C958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Финансовые отношения в корпоративных </w:t>
            </w:r>
            <w:proofErr w:type="gramStart"/>
            <w:r w:rsidRPr="00AC32EA">
              <w:rPr>
                <w:sz w:val="23"/>
                <w:szCs w:val="23"/>
              </w:rPr>
              <w:t>структурах</w:t>
            </w:r>
            <w:proofErr w:type="gramEnd"/>
            <w:r w:rsidRPr="00AC32EA">
              <w:rPr>
                <w:sz w:val="23"/>
                <w:szCs w:val="23"/>
              </w:rPr>
              <w:t>.</w:t>
            </w:r>
          </w:p>
        </w:tc>
      </w:tr>
      <w:tr w:rsidR="00AD3A54" w14:paraId="29124DCB" w14:textId="77777777" w:rsidTr="00F00293">
        <w:tc>
          <w:tcPr>
            <w:tcW w:w="562" w:type="dxa"/>
          </w:tcPr>
          <w:p w14:paraId="032E8B6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2BA66235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Финансовая работа и финансовые службы в </w:t>
            </w:r>
            <w:proofErr w:type="gramStart"/>
            <w:r w:rsidRPr="00AC32EA">
              <w:rPr>
                <w:sz w:val="23"/>
                <w:szCs w:val="23"/>
              </w:rPr>
              <w:t>корпорациях</w:t>
            </w:r>
            <w:proofErr w:type="gramEnd"/>
            <w:r w:rsidRPr="00AC32EA">
              <w:rPr>
                <w:sz w:val="23"/>
                <w:szCs w:val="23"/>
              </w:rPr>
              <w:t>.</w:t>
            </w:r>
          </w:p>
        </w:tc>
      </w:tr>
      <w:tr w:rsidR="00AD3A54" w14:paraId="32078271" w14:textId="77777777" w:rsidTr="00F00293">
        <w:tc>
          <w:tcPr>
            <w:tcW w:w="562" w:type="dxa"/>
          </w:tcPr>
          <w:p w14:paraId="3E3F3A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1AB87905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Функции финансовой службы в корпорациях (на материалах конкретной организации).</w:t>
            </w:r>
          </w:p>
        </w:tc>
      </w:tr>
      <w:tr w:rsidR="00AD3A54" w14:paraId="12A733D5" w14:textId="77777777" w:rsidTr="00F00293">
        <w:tc>
          <w:tcPr>
            <w:tcW w:w="562" w:type="dxa"/>
          </w:tcPr>
          <w:p w14:paraId="652409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32982A9A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Система показателей информационного обеспечения финансового менеджмента корпораций из внешних источников.</w:t>
            </w:r>
          </w:p>
        </w:tc>
      </w:tr>
      <w:tr w:rsidR="00AD3A54" w14:paraId="518A1D79" w14:textId="77777777" w:rsidTr="00F00293">
        <w:tc>
          <w:tcPr>
            <w:tcW w:w="562" w:type="dxa"/>
          </w:tcPr>
          <w:p w14:paraId="337C3CB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4031CCC9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Методы финансового анализа деятельности корпораций.</w:t>
            </w:r>
          </w:p>
        </w:tc>
      </w:tr>
      <w:tr w:rsidR="00AD3A54" w14:paraId="4AC78B37" w14:textId="77777777" w:rsidTr="00F00293">
        <w:tc>
          <w:tcPr>
            <w:tcW w:w="562" w:type="dxa"/>
          </w:tcPr>
          <w:p w14:paraId="3A999E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326AEB09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 xml:space="preserve">Финансовое планирование и прогнозирование в корпоративных </w:t>
            </w:r>
            <w:proofErr w:type="gramStart"/>
            <w:r w:rsidRPr="00AC32EA">
              <w:rPr>
                <w:sz w:val="23"/>
                <w:szCs w:val="23"/>
              </w:rPr>
              <w:t>структурах</w:t>
            </w:r>
            <w:proofErr w:type="gramEnd"/>
            <w:r w:rsidRPr="00AC32EA">
              <w:rPr>
                <w:sz w:val="23"/>
                <w:szCs w:val="23"/>
              </w:rPr>
              <w:t>.</w:t>
            </w:r>
          </w:p>
        </w:tc>
      </w:tr>
      <w:tr w:rsidR="00AD3A54" w14:paraId="43E0237E" w14:textId="77777777" w:rsidTr="00F00293">
        <w:tc>
          <w:tcPr>
            <w:tcW w:w="562" w:type="dxa"/>
          </w:tcPr>
          <w:p w14:paraId="643499B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50FAE2EB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Заемный капитал и его использование для финансирования деятельности корпораций.</w:t>
            </w:r>
          </w:p>
        </w:tc>
      </w:tr>
      <w:tr w:rsidR="00AD3A54" w14:paraId="1D1DFEC6" w14:textId="77777777" w:rsidTr="00F00293">
        <w:tc>
          <w:tcPr>
            <w:tcW w:w="562" w:type="dxa"/>
          </w:tcPr>
          <w:p w14:paraId="08BE75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91</w:t>
            </w:r>
          </w:p>
        </w:tc>
        <w:tc>
          <w:tcPr>
            <w:tcW w:w="8783" w:type="dxa"/>
          </w:tcPr>
          <w:p w14:paraId="0DB2BD8A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Модели эффекта финансового рычага и их использование в принятии управленческих решений.</w:t>
            </w:r>
          </w:p>
        </w:tc>
      </w:tr>
      <w:tr w:rsidR="00AD3A54" w14:paraId="6587D09C" w14:textId="77777777" w:rsidTr="00F00293">
        <w:tc>
          <w:tcPr>
            <w:tcW w:w="562" w:type="dxa"/>
          </w:tcPr>
          <w:p w14:paraId="22C3A8C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92</w:t>
            </w:r>
          </w:p>
        </w:tc>
        <w:tc>
          <w:tcPr>
            <w:tcW w:w="8783" w:type="dxa"/>
          </w:tcPr>
          <w:p w14:paraId="472EB2A2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Дивидендная политика корпорации и критерии ее выбора.</w:t>
            </w:r>
          </w:p>
        </w:tc>
      </w:tr>
      <w:tr w:rsidR="00AD3A54" w14:paraId="489E3913" w14:textId="77777777" w:rsidTr="00F00293">
        <w:tc>
          <w:tcPr>
            <w:tcW w:w="562" w:type="dxa"/>
          </w:tcPr>
          <w:p w14:paraId="265ACFC2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93</w:t>
            </w:r>
          </w:p>
        </w:tc>
        <w:tc>
          <w:tcPr>
            <w:tcW w:w="8783" w:type="dxa"/>
          </w:tcPr>
          <w:p w14:paraId="04E10C3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дебиторской задолженностью корпорации.</w:t>
            </w:r>
          </w:p>
        </w:tc>
      </w:tr>
      <w:tr w:rsidR="00AD3A54" w14:paraId="4021EFCF" w14:textId="77777777" w:rsidTr="00F00293">
        <w:tc>
          <w:tcPr>
            <w:tcW w:w="562" w:type="dxa"/>
          </w:tcPr>
          <w:p w14:paraId="7900765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94</w:t>
            </w:r>
          </w:p>
        </w:tc>
        <w:tc>
          <w:tcPr>
            <w:tcW w:w="8783" w:type="dxa"/>
          </w:tcPr>
          <w:p w14:paraId="21C93C7B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Оценка финансового состояния экономического субъекта.</w:t>
            </w:r>
          </w:p>
        </w:tc>
      </w:tr>
      <w:tr w:rsidR="00AD3A54" w14:paraId="1940CEF0" w14:textId="77777777" w:rsidTr="00F00293">
        <w:tc>
          <w:tcPr>
            <w:tcW w:w="562" w:type="dxa"/>
          </w:tcPr>
          <w:p w14:paraId="70F9A9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95</w:t>
            </w:r>
          </w:p>
        </w:tc>
        <w:tc>
          <w:tcPr>
            <w:tcW w:w="8783" w:type="dxa"/>
          </w:tcPr>
          <w:p w14:paraId="34F0E9A9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Финансовая устойчивость корпорации и пути ее укрепления.</w:t>
            </w:r>
          </w:p>
        </w:tc>
      </w:tr>
      <w:tr w:rsidR="00AD3A54" w14:paraId="7F066DD9" w14:textId="77777777" w:rsidTr="00F00293">
        <w:tc>
          <w:tcPr>
            <w:tcW w:w="562" w:type="dxa"/>
          </w:tcPr>
          <w:p w14:paraId="664F9F2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96</w:t>
            </w:r>
          </w:p>
        </w:tc>
        <w:tc>
          <w:tcPr>
            <w:tcW w:w="8783" w:type="dxa"/>
          </w:tcPr>
          <w:p w14:paraId="1799B6C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Международный рынок суверенных долгов.</w:t>
            </w:r>
          </w:p>
        </w:tc>
      </w:tr>
      <w:tr w:rsidR="00AD3A54" w14:paraId="2F96292E" w14:textId="77777777" w:rsidTr="00F00293">
        <w:tc>
          <w:tcPr>
            <w:tcW w:w="562" w:type="dxa"/>
          </w:tcPr>
          <w:p w14:paraId="34B1117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97</w:t>
            </w:r>
          </w:p>
        </w:tc>
        <w:tc>
          <w:tcPr>
            <w:tcW w:w="8783" w:type="dxa"/>
          </w:tcPr>
          <w:p w14:paraId="07F726BF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Участие России в деятельности международных финансово-кредитных организаций (на примере одной или нескольких организаций).</w:t>
            </w:r>
          </w:p>
        </w:tc>
      </w:tr>
      <w:tr w:rsidR="00AD3A54" w14:paraId="6E064E6C" w14:textId="77777777" w:rsidTr="00F00293">
        <w:tc>
          <w:tcPr>
            <w:tcW w:w="562" w:type="dxa"/>
          </w:tcPr>
          <w:p w14:paraId="2EB6A19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98</w:t>
            </w:r>
          </w:p>
        </w:tc>
        <w:tc>
          <w:tcPr>
            <w:tcW w:w="8783" w:type="dxa"/>
          </w:tcPr>
          <w:p w14:paraId="2F626D42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Финансовое взаимодействие стран-членов ЕАЭС.</w:t>
            </w:r>
          </w:p>
        </w:tc>
      </w:tr>
      <w:tr w:rsidR="00AD3A54" w14:paraId="59001EF9" w14:textId="77777777" w:rsidTr="00F00293">
        <w:tc>
          <w:tcPr>
            <w:tcW w:w="562" w:type="dxa"/>
          </w:tcPr>
          <w:p w14:paraId="02FB701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99</w:t>
            </w:r>
          </w:p>
        </w:tc>
        <w:tc>
          <w:tcPr>
            <w:tcW w:w="8783" w:type="dxa"/>
          </w:tcPr>
          <w:p w14:paraId="0307B03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международных финансовых отношений.</w:t>
            </w:r>
          </w:p>
        </w:tc>
      </w:tr>
      <w:tr w:rsidR="00AD3A54" w14:paraId="16084D46" w14:textId="77777777" w:rsidTr="00F00293">
        <w:tc>
          <w:tcPr>
            <w:tcW w:w="562" w:type="dxa"/>
          </w:tcPr>
          <w:p w14:paraId="74B123F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100</w:t>
            </w:r>
          </w:p>
        </w:tc>
        <w:tc>
          <w:tcPr>
            <w:tcW w:w="8783" w:type="dxa"/>
          </w:tcPr>
          <w:p w14:paraId="4ABED543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Этапы становления и структура международной системы противодействия легализации доходов, полученных незаконным путем.</w:t>
            </w:r>
          </w:p>
        </w:tc>
      </w:tr>
      <w:tr w:rsidR="00AD3A54" w14:paraId="4B7E5B66" w14:textId="77777777" w:rsidTr="00F00293">
        <w:tc>
          <w:tcPr>
            <w:tcW w:w="562" w:type="dxa"/>
          </w:tcPr>
          <w:p w14:paraId="5789396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101</w:t>
            </w:r>
          </w:p>
        </w:tc>
        <w:tc>
          <w:tcPr>
            <w:tcW w:w="8783" w:type="dxa"/>
          </w:tcPr>
          <w:p w14:paraId="466C802F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МВФ: история, современность и перспективы.</w:t>
            </w:r>
          </w:p>
        </w:tc>
      </w:tr>
      <w:tr w:rsidR="00AD3A54" w14:paraId="107E3A6C" w14:textId="77777777" w:rsidTr="00F00293">
        <w:tc>
          <w:tcPr>
            <w:tcW w:w="562" w:type="dxa"/>
          </w:tcPr>
          <w:p w14:paraId="4985271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102</w:t>
            </w:r>
          </w:p>
        </w:tc>
        <w:tc>
          <w:tcPr>
            <w:tcW w:w="8783" w:type="dxa"/>
          </w:tcPr>
          <w:p w14:paraId="143A027D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Опыт становления и функционирования мировых финансовых центров (на примере одного из центров).</w:t>
            </w:r>
          </w:p>
        </w:tc>
      </w:tr>
      <w:tr w:rsidR="00AD3A54" w14:paraId="136FAF7C" w14:textId="77777777" w:rsidTr="00F00293">
        <w:tc>
          <w:tcPr>
            <w:tcW w:w="562" w:type="dxa"/>
          </w:tcPr>
          <w:p w14:paraId="5593FFE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103</w:t>
            </w:r>
          </w:p>
        </w:tc>
        <w:tc>
          <w:tcPr>
            <w:tcW w:w="8783" w:type="dxa"/>
          </w:tcPr>
          <w:p w14:paraId="29CC0885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последствия выхода Великобритании из ЕС.</w:t>
            </w:r>
          </w:p>
        </w:tc>
      </w:tr>
      <w:tr w:rsidR="00AD3A54" w14:paraId="6C441A8E" w14:textId="77777777" w:rsidTr="00F00293">
        <w:tc>
          <w:tcPr>
            <w:tcW w:w="562" w:type="dxa"/>
          </w:tcPr>
          <w:p w14:paraId="3EABE15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104</w:t>
            </w:r>
          </w:p>
        </w:tc>
        <w:tc>
          <w:tcPr>
            <w:tcW w:w="8783" w:type="dxa"/>
          </w:tcPr>
          <w:p w14:paraId="62F1AB43" w14:textId="77777777" w:rsidR="00AD3A54" w:rsidRPr="00AC32E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C32EA">
              <w:rPr>
                <w:sz w:val="23"/>
                <w:szCs w:val="23"/>
              </w:rPr>
              <w:t>Финансовые результаты и перспективы секционной политики России и ЕС.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0910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C32E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C32EA" w14:paraId="5A1C9382" w14:textId="77777777" w:rsidTr="00801458">
        <w:tc>
          <w:tcPr>
            <w:tcW w:w="2336" w:type="dxa"/>
          </w:tcPr>
          <w:p w14:paraId="4C518DAB" w14:textId="77777777" w:rsidR="005D65A5" w:rsidRPr="00AC32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2E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C32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2E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C32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2E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C32E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2E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C32EA" w14:paraId="07658034" w14:textId="77777777" w:rsidTr="00801458">
        <w:tc>
          <w:tcPr>
            <w:tcW w:w="2336" w:type="dxa"/>
          </w:tcPr>
          <w:p w14:paraId="1553D698" w14:textId="78F29BFB" w:rsidR="005D65A5" w:rsidRPr="00AC32E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C32EA" w:rsidRDefault="007478E0" w:rsidP="00801458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C32EA" w:rsidRDefault="007478E0" w:rsidP="00801458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AC32EA" w:rsidRDefault="007478E0" w:rsidP="00801458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AC32EA" w14:paraId="1E8E3967" w14:textId="77777777" w:rsidTr="00801458">
        <w:tc>
          <w:tcPr>
            <w:tcW w:w="2336" w:type="dxa"/>
          </w:tcPr>
          <w:p w14:paraId="0BBBA509" w14:textId="77777777" w:rsidR="005D65A5" w:rsidRPr="00AC32E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B70FE1" w14:textId="77777777" w:rsidR="005D65A5" w:rsidRPr="00AC32EA" w:rsidRDefault="007478E0" w:rsidP="00801458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1E8FAC3" w14:textId="77777777" w:rsidR="005D65A5" w:rsidRPr="00AC32EA" w:rsidRDefault="007478E0" w:rsidP="00801458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E8E461" w14:textId="77777777" w:rsidR="005D65A5" w:rsidRPr="00AC32EA" w:rsidRDefault="007478E0" w:rsidP="00801458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AC32EA" w14:paraId="5F71BC9E" w14:textId="77777777" w:rsidTr="00801458">
        <w:tc>
          <w:tcPr>
            <w:tcW w:w="2336" w:type="dxa"/>
          </w:tcPr>
          <w:p w14:paraId="513CE7ED" w14:textId="77777777" w:rsidR="005D65A5" w:rsidRPr="00AC32E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89A6230" w14:textId="77777777" w:rsidR="005D65A5" w:rsidRPr="00AC32EA" w:rsidRDefault="007478E0" w:rsidP="00801458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5B5A547" w14:textId="77777777" w:rsidR="005D65A5" w:rsidRPr="00AC32EA" w:rsidRDefault="007478E0" w:rsidP="00801458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4926677" w14:textId="77777777" w:rsidR="005D65A5" w:rsidRPr="00AC32EA" w:rsidRDefault="007478E0" w:rsidP="00801458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AC32E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C32E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09110"/>
      <w:r w:rsidRPr="00AC32E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C32EA" w14:paraId="3268FAC3" w14:textId="77777777" w:rsidTr="00163156">
        <w:tc>
          <w:tcPr>
            <w:tcW w:w="562" w:type="dxa"/>
          </w:tcPr>
          <w:p w14:paraId="11D832F3" w14:textId="77777777" w:rsidR="00AC32EA" w:rsidRDefault="00AC32EA" w:rsidP="001631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273D57" w14:textId="77777777" w:rsidR="00AC32EA" w:rsidRDefault="00AC32EA" w:rsidP="001631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5959D6" w14:textId="77777777" w:rsidR="00AC32EA" w:rsidRPr="00AC32EA" w:rsidRDefault="00AC32E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C32E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09111"/>
      <w:r w:rsidRPr="00AC32E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C32EA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C32E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C32EA" w14:paraId="0267C479" w14:textId="77777777" w:rsidTr="00801458">
        <w:tc>
          <w:tcPr>
            <w:tcW w:w="2500" w:type="pct"/>
          </w:tcPr>
          <w:p w14:paraId="37F699C9" w14:textId="77777777" w:rsidR="00B8237E" w:rsidRPr="00AC32E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2E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C32E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32E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C32EA" w14:paraId="3F240151" w14:textId="77777777" w:rsidTr="00801458">
        <w:tc>
          <w:tcPr>
            <w:tcW w:w="2500" w:type="pct"/>
          </w:tcPr>
          <w:p w14:paraId="61E91592" w14:textId="61A0874C" w:rsidR="00B8237E" w:rsidRPr="00AC32E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C32EA" w:rsidRDefault="005C548A" w:rsidP="00801458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C32EA" w14:paraId="29281BBD" w14:textId="77777777" w:rsidTr="00801458">
        <w:tc>
          <w:tcPr>
            <w:tcW w:w="2500" w:type="pct"/>
          </w:tcPr>
          <w:p w14:paraId="295DEDFD" w14:textId="77777777" w:rsidR="00B8237E" w:rsidRPr="00AC32EA" w:rsidRDefault="00B8237E" w:rsidP="00801458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37FCEAA" w14:textId="77777777" w:rsidR="00B8237E" w:rsidRPr="00AC32EA" w:rsidRDefault="005C548A" w:rsidP="00801458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C32EA" w14:paraId="176A9E15" w14:textId="77777777" w:rsidTr="00801458">
        <w:tc>
          <w:tcPr>
            <w:tcW w:w="2500" w:type="pct"/>
          </w:tcPr>
          <w:p w14:paraId="02BCDC2F" w14:textId="77777777" w:rsidR="00B8237E" w:rsidRPr="00AC32E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2257A53B" w14:textId="77777777" w:rsidR="00B8237E" w:rsidRPr="00AC32EA" w:rsidRDefault="005C548A" w:rsidP="00801458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AC32EA" w14:paraId="277A880C" w14:textId="77777777" w:rsidTr="00801458">
        <w:tc>
          <w:tcPr>
            <w:tcW w:w="2500" w:type="pct"/>
          </w:tcPr>
          <w:p w14:paraId="703F4758" w14:textId="77777777" w:rsidR="00B8237E" w:rsidRPr="00AC32E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6A0F241" w14:textId="77777777" w:rsidR="00B8237E" w:rsidRPr="00AC32EA" w:rsidRDefault="005C548A" w:rsidP="00801458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C32EA" w14:paraId="158BF4B6" w14:textId="77777777" w:rsidTr="00801458">
        <w:tc>
          <w:tcPr>
            <w:tcW w:w="2500" w:type="pct"/>
          </w:tcPr>
          <w:p w14:paraId="22C2056F" w14:textId="77777777" w:rsidR="00B8237E" w:rsidRPr="00AC32E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8573B56" w14:textId="77777777" w:rsidR="00B8237E" w:rsidRPr="00AC32EA" w:rsidRDefault="005C548A" w:rsidP="00801458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B8237E" w:rsidRPr="00AC32EA" w14:paraId="105DFA2B" w14:textId="77777777" w:rsidTr="00801458">
        <w:tc>
          <w:tcPr>
            <w:tcW w:w="2500" w:type="pct"/>
          </w:tcPr>
          <w:p w14:paraId="3537B2E0" w14:textId="77777777" w:rsidR="00B8237E" w:rsidRPr="00AC32E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4D5FD2A" w14:textId="77777777" w:rsidR="00B8237E" w:rsidRPr="00AC32EA" w:rsidRDefault="005C548A" w:rsidP="00801458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AC32EA" w14:paraId="0056B429" w14:textId="77777777" w:rsidTr="00801458">
        <w:tc>
          <w:tcPr>
            <w:tcW w:w="2500" w:type="pct"/>
          </w:tcPr>
          <w:p w14:paraId="00530929" w14:textId="77777777" w:rsidR="00B8237E" w:rsidRPr="00AC32E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0C930C97" w14:textId="77777777" w:rsidR="00B8237E" w:rsidRPr="00AC32EA" w:rsidRDefault="005C548A" w:rsidP="00801458">
            <w:pPr>
              <w:rPr>
                <w:rFonts w:ascii="Times New Roman" w:hAnsi="Times New Roman" w:cs="Times New Roman"/>
              </w:rPr>
            </w:pPr>
            <w:r w:rsidRPr="00AC32E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AC32E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C32E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09112"/>
      <w:r w:rsidRPr="00AC32E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C32E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C32E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AC32E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32E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AC32EA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AC32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AC32E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C32E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AC32E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AC32E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AC32E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32E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AC32E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AC32E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AC32EA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AC32EA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AC32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AC32E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AC32E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AC32EA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C32EA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AC32EA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AC32EA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AC32EA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AC32EA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AC32E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32E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AC32E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C32E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AC32EA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AC32E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32EA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AC32E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32EA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92AFC2" w14:textId="77777777" w:rsidR="005E73A1" w:rsidRDefault="005E73A1" w:rsidP="00315CA6">
      <w:pPr>
        <w:spacing w:after="0" w:line="240" w:lineRule="auto"/>
      </w:pPr>
      <w:r>
        <w:separator/>
      </w:r>
    </w:p>
  </w:endnote>
  <w:endnote w:type="continuationSeparator" w:id="0">
    <w:p w14:paraId="660FA62D" w14:textId="77777777" w:rsidR="005E73A1" w:rsidRDefault="005E73A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62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7485EB" w14:textId="77777777" w:rsidR="005E73A1" w:rsidRDefault="005E73A1" w:rsidP="00315CA6">
      <w:pPr>
        <w:spacing w:after="0" w:line="240" w:lineRule="auto"/>
      </w:pPr>
      <w:r>
        <w:separator/>
      </w:r>
    </w:p>
  </w:footnote>
  <w:footnote w:type="continuationSeparator" w:id="0">
    <w:p w14:paraId="1F5CC7B0" w14:textId="77777777" w:rsidR="005E73A1" w:rsidRDefault="005E73A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73A1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363B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262E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2E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D%D0%B0%D0%BD%D1%81%D1%8B_%D0%98%D0%B2%D0%B0%D0%BD%D0%BE%D0%B2%D0%B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finansy-56770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F%D1%80%D0%B0%D0%BA%D1%82%D0%B8%D0%BA%D1%83%D0%BC%20%D0%BF%D0%BE%20%D0%B4%D0%B8%D1%81%D1%86%D0%B8%D0%BF%D0%BB%D0%B8%D0%BD%D0%B5%20%D0%A4%D0%B8%D0%BD%D0%B0%D0%BD%D1%81%D1%8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29CB17-3B81-4511-85A8-2F8ADE264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16</Pages>
  <Words>4816</Words>
  <Characters>27454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2026-03-23T07:39:00Z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