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C6EB4BC" w:rsidR="00A77598" w:rsidRPr="008D5B5A" w:rsidRDefault="008D5B5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D3B2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B2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D3B2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D3B22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5D3B22">
              <w:rPr>
                <w:rFonts w:ascii="Times New Roman" w:hAnsi="Times New Roman" w:cs="Times New Roman"/>
                <w:sz w:val="20"/>
                <w:szCs w:val="20"/>
              </w:rPr>
              <w:t>, Горохова Наталья Эдуардовна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7FFCC4C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CF97B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225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225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F2B3851" w:rsidR="004475DA" w:rsidRPr="008D5B5A" w:rsidRDefault="008D5B5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ED20170" w14:textId="77777777" w:rsidR="005D3B2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32819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_Toc177132819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3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498DF15D" w14:textId="77777777" w:rsidR="005D3B22" w:rsidRDefault="004973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20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_Toc177132820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3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65716828" w14:textId="77777777" w:rsidR="005D3B22" w:rsidRDefault="004973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21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_Toc177132821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3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4AB5AB89" w14:textId="77777777" w:rsidR="005D3B22" w:rsidRDefault="004973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22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_Toc177132822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4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36827AEA" w14:textId="77777777" w:rsidR="005D3B22" w:rsidRDefault="004973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23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_Toc177132823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6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46B23C2C" w14:textId="77777777" w:rsidR="005D3B22" w:rsidRDefault="004973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24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_Toc177132824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6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3EBB43AB" w14:textId="77777777" w:rsidR="005D3B22" w:rsidRDefault="004973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25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_Toc177132825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6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311FCF3D" w14:textId="77777777" w:rsidR="005D3B22" w:rsidRDefault="004973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26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_Toc177132826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7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2C5E2204" w14:textId="77777777" w:rsidR="005D3B22" w:rsidRDefault="004973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27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_Toc177132827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7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324BB88A" w14:textId="77777777" w:rsidR="005D3B22" w:rsidRDefault="004973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28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_Toc177132828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9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1DF34BBE" w14:textId="77777777" w:rsidR="005D3B22" w:rsidRDefault="004973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29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_Toc177132829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10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19AD880D" w14:textId="77777777" w:rsidR="005D3B22" w:rsidRDefault="004973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30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_Toc177132830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11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31490DE6" w14:textId="77777777" w:rsidR="005D3B22" w:rsidRDefault="004973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31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_Toc177132831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11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5AA70CB7" w14:textId="77777777" w:rsidR="005D3B22" w:rsidRDefault="004973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32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_Toc177132832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11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559FB25A" w14:textId="77777777" w:rsidR="005D3B22" w:rsidRDefault="004973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33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_Toc177132833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11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6A8A19C8" w14:textId="77777777" w:rsidR="005D3B22" w:rsidRDefault="004973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34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_Toc177132834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12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4F0C0DDC" w14:textId="77777777" w:rsidR="005D3B22" w:rsidRDefault="004973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35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_Toc177132835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12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1C7C8299" w14:textId="77777777" w:rsidR="005D3B22" w:rsidRDefault="004973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36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_Toc177132836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12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1328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Совершенствование полученных на предыдущем этапе обучения в вузе компетенций (языковой, речевой, социокультурной, профессиональной) и метанавыков (обучаемости, самоорганизации, осознанности, лидерства, эмпатии и стрессоусточивости). Погружение обучающихся в профессиональную языковую среду и ориентация их на эффективное использование приобретенных речевых умений в профессиональной деятельности, сохранение интереса и мотивации к изучению иностранного языка для профессиональных целей.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1328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1328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5D3B2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D3B2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D3B2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D3B2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3B2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D3B2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D3B2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D3B2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D3B2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D3B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5D3B22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5D3B22">
              <w:rPr>
                <w:rFonts w:ascii="Times New Roman" w:hAnsi="Times New Roman" w:cs="Times New Roman"/>
              </w:rPr>
              <w:t>ых</w:t>
            </w:r>
            <w:proofErr w:type="spellEnd"/>
            <w:r w:rsidRPr="005D3B22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D3B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5D3B22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5D3B22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D3B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3B22">
              <w:rPr>
                <w:rFonts w:ascii="Times New Roman" w:hAnsi="Times New Roman" w:cs="Times New Roman"/>
              </w:rPr>
              <w:t>основные современные информационно-коммуникационные технологии и нормы иностранного языка (орфографических, пунктуационных, грамматических, стилистических, орфоэпических) для речевой деятельности и монологической речи в рамках академического и профессионального взаимодействия</w:t>
            </w:r>
            <w:proofErr w:type="gramStart"/>
            <w:r w:rsidR="00316402" w:rsidRPr="005D3B22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5D3B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5D3B22">
              <w:rPr>
                <w:rFonts w:ascii="Times New Roman" w:hAnsi="Times New Roman" w:cs="Times New Roman"/>
              </w:rPr>
              <w:t>п</w:t>
            </w:r>
            <w:proofErr w:type="gramEnd"/>
            <w:r w:rsidR="00316402" w:rsidRPr="005D3B22">
              <w:rPr>
                <w:rFonts w:ascii="Times New Roman" w:hAnsi="Times New Roman" w:cs="Times New Roman"/>
              </w:rPr>
              <w:t>риемлемые вербальные и невербальные средства взаимодействия с партнерами в социальной и профессиональных сферах.</w:t>
            </w:r>
            <w:r w:rsidRPr="005D3B2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D3B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3B22">
              <w:rPr>
                <w:rFonts w:ascii="Times New Roman" w:hAnsi="Times New Roman" w:cs="Times New Roman"/>
              </w:rPr>
              <w:t>пользоваться современными информационно-коммуникационными технологиями при поиске необходимой информации в процессе решения стандартных коммуникативных задач на государственном и иностранном языках; основной справочной литературой, толковыми и нормативными словарями иностранного языка; основными сайтами поддержки грамотности в сети «Интернет</w:t>
            </w:r>
            <w:proofErr w:type="gramStart"/>
            <w:r w:rsidR="00FD518F" w:rsidRPr="005D3B22">
              <w:rPr>
                <w:rFonts w:ascii="Times New Roman" w:hAnsi="Times New Roman" w:cs="Times New Roman"/>
              </w:rPr>
              <w:t>».</w:t>
            </w:r>
            <w:r w:rsidRPr="005D3B2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5D3B2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3B22">
              <w:rPr>
                <w:rFonts w:ascii="Times New Roman" w:hAnsi="Times New Roman" w:cs="Times New Roman"/>
              </w:rPr>
              <w:t xml:space="preserve">навыками создания на </w:t>
            </w:r>
            <w:proofErr w:type="gramStart"/>
            <w:r w:rsidR="00FD518F" w:rsidRPr="005D3B22">
              <w:rPr>
                <w:rFonts w:ascii="Times New Roman" w:hAnsi="Times New Roman" w:cs="Times New Roman"/>
              </w:rPr>
              <w:t>русском</w:t>
            </w:r>
            <w:proofErr w:type="gramEnd"/>
            <w:r w:rsidR="00FD518F" w:rsidRPr="005D3B22">
              <w:rPr>
                <w:rFonts w:ascii="Times New Roman" w:hAnsi="Times New Roman" w:cs="Times New Roman"/>
              </w:rPr>
              <w:t xml:space="preserve"> и иностранном языках грамотных и логически непротиворечивых письменных и устных текстов учебной и научной тематики реферативного характера в социальной и профессиональной сферах; навыками перевода академических текстов с иностранного языка на государственный язык.</w:t>
            </w:r>
            <w:r w:rsidRPr="005D3B2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D3B2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13282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D3B2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D3B2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D3B2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D3B2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D3B2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(ак</w:t>
            </w:r>
            <w:r w:rsidR="00AE2B1A" w:rsidRPr="005D3B22">
              <w:rPr>
                <w:rFonts w:ascii="Times New Roman" w:hAnsi="Times New Roman" w:cs="Times New Roman"/>
                <w:b/>
              </w:rPr>
              <w:t>адемические</w:t>
            </w:r>
            <w:r w:rsidRPr="005D3B2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D3B2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D3B2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D3B2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D3B2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D3B2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D3B2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D3B2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D3B2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D3B2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D3B2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D3B2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D3B2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D3B2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D3B2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D3B2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Тема 1. Торговое и таможенное дело в художественной литературе.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D3B2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B22">
              <w:rPr>
                <w:sz w:val="22"/>
                <w:szCs w:val="22"/>
                <w:lang w:bidi="ru-RU"/>
              </w:rPr>
              <w:t xml:space="preserve">Лексико-грамматический входной тест (Entry Test). Ознакомление с целями, задачами курса, требованиями. Произведения художественной английской и американской литературы: «The Devil and Tom Walker» by Irving Stone (Ирвинг Стоун «Дьявол и Том Уокер»); «Free to trade» by M. Ridpath (Майкл Ридпат «Все продается»). Активизация лексики по теме. Договор, составляющие, основные условия. Расторжение договора. Повторение видовременных форм глагола в </w:t>
            </w:r>
            <w:proofErr w:type="gramStart"/>
            <w:r w:rsidRPr="005D3B22">
              <w:rPr>
                <w:sz w:val="22"/>
                <w:szCs w:val="22"/>
                <w:lang w:bidi="ru-RU"/>
              </w:rPr>
              <w:t>активном</w:t>
            </w:r>
            <w:proofErr w:type="gramEnd"/>
            <w:r w:rsidRPr="005D3B22">
              <w:rPr>
                <w:sz w:val="22"/>
                <w:szCs w:val="22"/>
                <w:lang w:bidi="ru-RU"/>
              </w:rPr>
              <w:t xml:space="preserve"> и пассивном залогах.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D3B2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D3B2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D3B22" w14:paraId="3A831D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173E46" w14:textId="77777777" w:rsidR="004475DA" w:rsidRPr="005D3B2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Тема 2. Становление профессионала, Составляющие успеха.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BCCDAF" w14:textId="77777777" w:rsidR="004475DA" w:rsidRPr="005D3B2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B22">
              <w:rPr>
                <w:sz w:val="22"/>
                <w:szCs w:val="22"/>
                <w:lang w:bidi="ru-RU"/>
              </w:rPr>
              <w:t xml:space="preserve">Основные понятия, существующие определения: введение лексического материала в </w:t>
            </w:r>
            <w:proofErr w:type="gramStart"/>
            <w:r w:rsidRPr="005D3B22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5D3B22">
              <w:rPr>
                <w:sz w:val="22"/>
                <w:szCs w:val="22"/>
                <w:lang w:bidi="ru-RU"/>
              </w:rPr>
              <w:t xml:space="preserve">, необходимом для делового общения и чтения. Миллениалы, проблемы на пути становления профессионалов. Ключевые вопросы и трудности в торговом и таможенном деле. Джон Фрост как пример успешного профессионала в области таможенного дела.  Рассмотрение профессиональных функций и обязанностей на </w:t>
            </w:r>
            <w:proofErr w:type="gramStart"/>
            <w:r w:rsidRPr="005D3B22">
              <w:rPr>
                <w:sz w:val="22"/>
                <w:szCs w:val="22"/>
                <w:lang w:bidi="ru-RU"/>
              </w:rPr>
              <w:t>примере</w:t>
            </w:r>
            <w:proofErr w:type="gramEnd"/>
            <w:r w:rsidRPr="005D3B22">
              <w:rPr>
                <w:sz w:val="22"/>
                <w:szCs w:val="22"/>
                <w:lang w:bidi="ru-RU"/>
              </w:rPr>
              <w:t xml:space="preserve"> товароведа. Активизация лексики по теме. Артикли. Грамматические значения вспомогательного глагола «would», особенности употребления в английском, перевод конструкций. Косвенная речь (повторение), согласование времен.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2B8CA3" w14:textId="77777777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0BF2FCB" w14:textId="77777777" w:rsidR="004475DA" w:rsidRPr="005D3B2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994BC7" w14:textId="77777777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FCBA47" w14:textId="77777777" w:rsidR="004475DA" w:rsidRPr="005D3B2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D3B22" w14:paraId="03B810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0993DB" w14:textId="77777777" w:rsidR="004475DA" w:rsidRPr="005D3B2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Тема 3. Страны, языки, международная торговля и таможенные границы.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7A1F10" w14:textId="77777777" w:rsidR="004475DA" w:rsidRPr="005D3B2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B22">
              <w:rPr>
                <w:sz w:val="22"/>
                <w:szCs w:val="22"/>
                <w:lang w:bidi="ru-RU"/>
              </w:rPr>
              <w:t xml:space="preserve">Понятие международной торговли и ведение бизнеса заграницей. Товародвижение. Участники товародвижения: введение лексического материала в </w:t>
            </w:r>
            <w:proofErr w:type="gramStart"/>
            <w:r w:rsidRPr="005D3B22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5D3B22">
              <w:rPr>
                <w:sz w:val="22"/>
                <w:szCs w:val="22"/>
                <w:lang w:bidi="ru-RU"/>
              </w:rPr>
              <w:t xml:space="preserve">, необходимом для делового общения, чтения и перевода иноязычных текстов, ориентированных на направление подготовки. Таможня, таможенные органы. Прохождение таможни (декларируемые товары). Работа со справочной литературой. Сертификат происхождения товара.  Таможенный контроль.  История развития и становление </w:t>
            </w:r>
            <w:proofErr w:type="gramStart"/>
            <w:r w:rsidRPr="005D3B22">
              <w:rPr>
                <w:sz w:val="22"/>
                <w:szCs w:val="22"/>
                <w:lang w:bidi="ru-RU"/>
              </w:rPr>
              <w:t>современного</w:t>
            </w:r>
            <w:proofErr w:type="gramEnd"/>
            <w:r w:rsidRPr="005D3B22">
              <w:rPr>
                <w:sz w:val="22"/>
                <w:szCs w:val="22"/>
                <w:lang w:bidi="ru-RU"/>
              </w:rPr>
              <w:t xml:space="preserve"> английского языка «Where did English come from?» Реферирование. Обобщение пройденного лексико-грамматического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066EDF" w14:textId="77777777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2D8347B" w14:textId="77777777" w:rsidR="004475DA" w:rsidRPr="005D3B2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6239DC" w14:textId="77777777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528B56" w14:textId="77777777" w:rsidR="004475DA" w:rsidRPr="005D3B2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D3B22" w14:paraId="5A93CE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628E4F" w14:textId="77777777" w:rsidR="004475DA" w:rsidRPr="005D3B2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Тема 4. Товары, преступные действия на границе.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FA51C7" w14:textId="77777777" w:rsidR="004475DA" w:rsidRPr="005D3B2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B22">
              <w:rPr>
                <w:sz w:val="22"/>
                <w:szCs w:val="22"/>
                <w:lang w:bidi="ru-RU"/>
              </w:rPr>
              <w:t>Криминальные действия на таможенной границе. Тайники, контрабанда. Из истории развития контрабанды. Борьба с преступностью, наказания. Контроль речевых навыков. Использование перфектного инфинитива с модальными глаголами.  Использование толковых и нормативных словарей английского языка. Повторение использования страдательного залога (The Passive). Особенности образования и перевода пассивных конструкций.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201A67" w14:textId="77777777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AA1DCD3" w14:textId="77777777" w:rsidR="004475DA" w:rsidRPr="005D3B2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A16AB6" w14:textId="77777777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879CB6" w14:textId="77777777" w:rsidR="004475DA" w:rsidRPr="005D3B2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D3B22" w14:paraId="7810D1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6EA2E3" w14:textId="77777777" w:rsidR="004475DA" w:rsidRPr="005D3B2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Тема 5. Провоз товаров через границу. Таможенная очистка товаров. Документация.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6BDF30" w14:textId="77777777" w:rsidR="004475DA" w:rsidRPr="005D3B2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B22">
              <w:rPr>
                <w:sz w:val="22"/>
                <w:szCs w:val="22"/>
                <w:lang w:bidi="ru-RU"/>
              </w:rPr>
              <w:t>Разрешенные и запрещенные к провозу товары. Сопроводительные документы. Документация, основные требования. Сертификат происхождения товара. Квоты. Ценные бумаги. Обучение изучающему чтению. Обучение деловому кейсу: таможенная документация. Разновидности таможенных процедур. Обложение товаров пошлинами и налогами. Таможенная очистка товаров: процедуры, этапы. Модальные глаголы (повторение), способы перевода на русский язык.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5E36E4" w14:textId="77777777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06C8571" w14:textId="77777777" w:rsidR="004475DA" w:rsidRPr="005D3B2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483E3C" w14:textId="77777777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8832C8" w14:textId="77777777" w:rsidR="004475DA" w:rsidRPr="005D3B2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D3B22" w14:paraId="7A4EFE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4FCF65" w14:textId="77777777" w:rsidR="004475DA" w:rsidRPr="005D3B2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Тема 6. Торговый и таможенный бизнес: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D433E0" w14:textId="77777777" w:rsidR="004475DA" w:rsidRPr="005D3B2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B22">
              <w:rPr>
                <w:sz w:val="22"/>
                <w:szCs w:val="22"/>
                <w:lang w:bidi="ru-RU"/>
              </w:rPr>
              <w:t>Торговый и таможенный бизнес: история зарождения. История таможенной службы: от мыта до тамги. Структура и функции таможенной службы. Геральдические символы. Обучение рендерингу. Обобщение пройденного лексического и грамматического материала по пройденным темам. Перфектный инфинитив с модальными глаголами. Способы перевода на русский язык.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D6FE94" w14:textId="77777777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5F14450" w14:textId="77777777" w:rsidR="004475DA" w:rsidRPr="005D3B2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D69504" w14:textId="77777777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1FA022" w14:textId="77777777" w:rsidR="004475DA" w:rsidRPr="005D3B2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D3B22" w14:paraId="687ED0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88955B" w14:textId="77777777" w:rsidR="004475DA" w:rsidRPr="005D3B2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Тема 7. Инвестирование и инвестиции.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D6A2FE" w14:textId="77777777" w:rsidR="004475DA" w:rsidRPr="005D3B2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B22">
              <w:rPr>
                <w:sz w:val="22"/>
                <w:szCs w:val="22"/>
                <w:lang w:bidi="ru-RU"/>
              </w:rPr>
              <w:t>Инвестирование в инвестиционные фонды, ценные бумаги. Основные понятия (прямой канал; непрямой канал): введение и активизация лексики по теме.</w:t>
            </w:r>
            <w:r w:rsidRPr="005D3B22">
              <w:rPr>
                <w:sz w:val="22"/>
                <w:szCs w:val="22"/>
                <w:lang w:bidi="ru-RU"/>
              </w:rPr>
              <w:br/>
              <w:t>Обучение переводу профессиональных текстов. Инвесторы, инвестиции, представленные в произведениях художественной литературы: "The Verger" by S. Maugham («Церковный служител</w:t>
            </w:r>
            <w:proofErr w:type="gramStart"/>
            <w:r w:rsidRPr="005D3B22">
              <w:rPr>
                <w:sz w:val="22"/>
                <w:szCs w:val="22"/>
                <w:lang w:bidi="ru-RU"/>
              </w:rPr>
              <w:t>»ь</w:t>
            </w:r>
            <w:proofErr w:type="gramEnd"/>
            <w:r w:rsidRPr="005D3B22">
              <w:rPr>
                <w:sz w:val="22"/>
                <w:szCs w:val="22"/>
                <w:lang w:bidi="ru-RU"/>
              </w:rPr>
              <w:t xml:space="preserve">, С. Моэм); "Serpent on the rock" K. Eichenwald («Песочные замки» К. Эйхенвальд); "The pleasure of Solitude" by J. Cheever («Прелести одиночества» Д. Чивер). Сослагательное наклонение в </w:t>
            </w:r>
            <w:proofErr w:type="gramStart"/>
            <w:r w:rsidRPr="005D3B22">
              <w:rPr>
                <w:sz w:val="22"/>
                <w:szCs w:val="22"/>
                <w:lang w:bidi="ru-RU"/>
              </w:rPr>
              <w:t>английском</w:t>
            </w:r>
            <w:proofErr w:type="gramEnd"/>
            <w:r w:rsidRPr="005D3B22">
              <w:rPr>
                <w:sz w:val="22"/>
                <w:szCs w:val="22"/>
                <w:lang w:bidi="ru-RU"/>
              </w:rPr>
              <w:t xml:space="preserve"> (Subjunctive Mood). Условные предложения 1, 2 типов. Условные предложения 3 типа (Conditionals). Смешанные условные (Mixed Conditionals). Обучение рендерингу.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37C96E" w14:textId="77777777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9377506" w14:textId="77777777" w:rsidR="004475DA" w:rsidRPr="005D3B2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914EE1" w14:textId="77777777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8BF690" w14:textId="77777777" w:rsidR="004475DA" w:rsidRPr="005D3B2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D3B22" w14:paraId="2FC020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145E35" w14:textId="77777777" w:rsidR="004475DA" w:rsidRPr="005D3B2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Тема 8. Товары, проблема выбора.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6F0A0A" w14:textId="77777777" w:rsidR="004475DA" w:rsidRPr="005D3B2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B22">
              <w:rPr>
                <w:sz w:val="22"/>
                <w:szCs w:val="22"/>
                <w:lang w:bidi="ru-RU"/>
              </w:rPr>
              <w:t>Товары, их свойства. Товары, проблема выбора. Продавцы и потенциальные покупатели. Физические и химические характеристики товаров: стандартные процедуры деятельности. Проблемы выбора: за и против. Розничная и электронная торговля. Эмфатическое ударение. Инверсия английского предложения. Обобщение пройденного лексического и грамматического материала по пройденным темам. Неличные формы глагола: причастие I, II (The Participle)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E12C53" w14:textId="77777777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B6E4E62" w14:textId="77777777" w:rsidR="004475DA" w:rsidRPr="005D3B2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C1E477" w14:textId="77777777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665B0F" w14:textId="77777777" w:rsidR="004475DA" w:rsidRPr="005D3B2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5D3B22" w14:paraId="30950A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A2DE64" w14:textId="77777777" w:rsidR="004475DA" w:rsidRPr="005D3B2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Тема 9. Хороший маркетинг - основа успеха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3A8EAD" w14:textId="77777777" w:rsidR="004475DA" w:rsidRPr="005D3B2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B22">
              <w:rPr>
                <w:sz w:val="22"/>
                <w:szCs w:val="22"/>
                <w:lang w:bidi="ru-RU"/>
              </w:rPr>
              <w:t>Маркетинговый микс. Выбор оптимальной маркетинговой стратегии. Покупательское постоянство. Преданность. Метрики для измерения покупательской приверженности в маркетинге. Анализ предложений с различными формами неличных глаголов. Причастие, причастные конструкции (Participle constructions), особенности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804F5A" w14:textId="77777777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570F4A1" w14:textId="77777777" w:rsidR="004475DA" w:rsidRPr="005D3B2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65A287" w14:textId="77777777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18C6F1" w14:textId="77777777" w:rsidR="004475DA" w:rsidRPr="005D3B2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D3B22" w14:paraId="7E83FE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C87EAB" w14:textId="77777777" w:rsidR="004475DA" w:rsidRPr="005D3B2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Тема 10. Ведение бизнеса с иностранными поставщиками: типичные ошибки.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B059D0" w14:textId="77777777" w:rsidR="004475DA" w:rsidRPr="005D3B2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B22">
              <w:rPr>
                <w:sz w:val="22"/>
                <w:szCs w:val="22"/>
                <w:lang w:bidi="ru-RU"/>
              </w:rPr>
              <w:t>Иностранные клиенты, поставщики. Типичные ошибки и ловушки. Выстраивание отношений с потенциальными клиентами. Развитие навыков диалогической речи. Причастие, причастные конструкции (Participle constructions), особенности перевода. Обобщение пройденного лексико-грамматического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72456C" w14:textId="77777777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DE174D" w14:textId="77777777" w:rsidR="004475DA" w:rsidRPr="005D3B2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30C15C" w14:textId="77777777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76BED6" w14:textId="77777777" w:rsidR="004475DA" w:rsidRPr="005D3B2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D3B22" w14:paraId="4BD32B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C61CA2" w14:textId="77777777" w:rsidR="004475DA" w:rsidRPr="005D3B2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 xml:space="preserve">Тема 11. Этические и неэтические практики в таможенном </w:t>
            </w:r>
            <w:proofErr w:type="gramStart"/>
            <w:r w:rsidRPr="005D3B22">
              <w:rPr>
                <w:rFonts w:ascii="Times New Roman" w:hAnsi="Times New Roman" w:cs="Times New Roman"/>
                <w:lang w:bidi="ru-RU"/>
              </w:rPr>
              <w:t>деле</w:t>
            </w:r>
            <w:proofErr w:type="gramEnd"/>
            <w:r w:rsidRPr="005D3B22">
              <w:rPr>
                <w:rFonts w:ascii="Times New Roman" w:hAnsi="Times New Roman" w:cs="Times New Roman"/>
                <w:lang w:bidi="ru-RU"/>
              </w:rPr>
              <w:t xml:space="preserve"> и торговле.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454100" w14:textId="77777777" w:rsidR="004475DA" w:rsidRPr="005D3B2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B22">
              <w:rPr>
                <w:sz w:val="22"/>
                <w:szCs w:val="22"/>
                <w:lang w:bidi="ru-RU"/>
              </w:rPr>
              <w:t xml:space="preserve">Этика как философское понятие. Ключевые вопросы этики. Фундаментальные этические вопросы. Этические и неэтические практики в таможенном </w:t>
            </w:r>
            <w:proofErr w:type="gramStart"/>
            <w:r w:rsidRPr="005D3B22">
              <w:rPr>
                <w:sz w:val="22"/>
                <w:szCs w:val="22"/>
                <w:lang w:bidi="ru-RU"/>
              </w:rPr>
              <w:t>деле</w:t>
            </w:r>
            <w:proofErr w:type="gramEnd"/>
            <w:r w:rsidRPr="005D3B22">
              <w:rPr>
                <w:sz w:val="22"/>
                <w:szCs w:val="22"/>
                <w:lang w:bidi="ru-RU"/>
              </w:rPr>
              <w:t xml:space="preserve"> и торговле. Выстраивание отношений с потенциальными клиентами. Развитие навыков диалогической речи. Кодекс этики. Неэтические практики в торговле и таможне. Неличные формы глагола: инфинитив и инфинитивные конструкции (The Infinitive).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DB8826" w14:textId="77777777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B02E9E7" w14:textId="77777777" w:rsidR="004475DA" w:rsidRPr="005D3B2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D4236E" w14:textId="77777777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5FE4A3" w14:textId="77777777" w:rsidR="004475DA" w:rsidRPr="005D3B2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D3B22" w14:paraId="3303A5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373D6F" w14:textId="77777777" w:rsidR="004475DA" w:rsidRPr="005D3B2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Тема 12. Правовые вопросы бизнеса (таможенное и торговое дело).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3CB6ED" w14:textId="77777777" w:rsidR="004475DA" w:rsidRPr="005D3B2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B22">
              <w:rPr>
                <w:sz w:val="22"/>
                <w:szCs w:val="22"/>
                <w:lang w:bidi="ru-RU"/>
              </w:rPr>
              <w:t xml:space="preserve">Правовые вопросы: репутация компании. Виды преступлений в </w:t>
            </w:r>
            <w:proofErr w:type="gramStart"/>
            <w:r w:rsidRPr="005D3B22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5D3B22">
              <w:rPr>
                <w:sz w:val="22"/>
                <w:szCs w:val="22"/>
                <w:lang w:bidi="ru-RU"/>
              </w:rPr>
              <w:t>, финансовые махинации. Присвоение, хищение как вид преступления. Взвинчивание цен. Идиомы. Грамматическое и лексическое использование выражений с «like» (like, as, likely, look like, feel like). Неличные формы глагола: герундий и герундиальные конструкции (The Gerund).Обобщение пройденного лексико-грамматического материала за курс.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424F49" w14:textId="77777777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BE844F0" w14:textId="77777777" w:rsidR="004475DA" w:rsidRPr="005D3B2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A98579" w14:textId="77777777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726E71" w14:textId="77777777" w:rsidR="004475DA" w:rsidRPr="005D3B2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D3B2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D3B2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3B2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B93884B" w:rsidR="00963445" w:rsidRPr="005D3B22" w:rsidRDefault="005D3B2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13</w:t>
            </w:r>
          </w:p>
        </w:tc>
      </w:tr>
      <w:tr w:rsidR="005B37A7" w:rsidRPr="005D3B2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D3B2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D3B2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D3B2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D3B2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D3B2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3B2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D3B2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D3B2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D3B22">
              <w:rPr>
                <w:rFonts w:eastAsiaTheme="minorHAnsi"/>
                <w:b/>
                <w:sz w:val="22"/>
                <w:szCs w:val="22"/>
                <w:lang w:eastAsia="en-US"/>
              </w:rPr>
              <w:t>225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3282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3282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15"/>
        <w:gridCol w:w="349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D5B5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3B22">
              <w:rPr>
                <w:rFonts w:ascii="Times New Roman" w:hAnsi="Times New Roman" w:cs="Times New Roman"/>
                <w:sz w:val="24"/>
                <w:szCs w:val="24"/>
              </w:rPr>
              <w:t xml:space="preserve">1.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Commodity</w:t>
            </w:r>
            <w:r w:rsidRPr="005D3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</w:t>
            </w:r>
            <w:r w:rsidRPr="005D3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5D3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trade</w:t>
            </w:r>
            <w:r w:rsidRPr="005D3B22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/ Н.Э. Горохова, И.А. Иванова, Е.Е. </w:t>
            </w:r>
            <w:proofErr w:type="spellStart"/>
            <w:r w:rsidRPr="005D3B22">
              <w:rPr>
                <w:rFonts w:ascii="Times New Roman" w:hAnsi="Times New Roman" w:cs="Times New Roman"/>
                <w:sz w:val="24"/>
                <w:szCs w:val="24"/>
              </w:rPr>
              <w:t>Курсанина</w:t>
            </w:r>
            <w:proofErr w:type="spellEnd"/>
            <w:r w:rsidRPr="005D3B22">
              <w:rPr>
                <w:rFonts w:ascii="Times New Roman" w:hAnsi="Times New Roman" w:cs="Times New Roman"/>
                <w:sz w:val="24"/>
                <w:szCs w:val="24"/>
              </w:rPr>
              <w:t xml:space="preserve">, В.А. Маевская.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Изд-во СПбГЭУ, 2023. – 161 с.: ил.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973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D3B22">
                <w:rPr>
                  <w:color w:val="00008B"/>
                  <w:u w:val="single"/>
                  <w:lang w:val="en-US"/>
                </w:rPr>
                <w:t>https://opac.unecon.ru/elibrar ... ty%20science%20and%20Trade.pdf</w:t>
              </w:r>
            </w:hyperlink>
          </w:p>
        </w:tc>
      </w:tr>
      <w:tr w:rsidR="00262CF0" w:rsidRPr="008D5B5A" w14:paraId="7424D1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F92DF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Иностранный язык (английский). Customs and Trade Business. </w:t>
            </w:r>
            <w:r w:rsidRPr="005D3B22">
              <w:rPr>
                <w:rFonts w:ascii="Times New Roman" w:hAnsi="Times New Roman" w:cs="Times New Roman"/>
                <w:sz w:val="24"/>
                <w:szCs w:val="24"/>
              </w:rPr>
              <w:t xml:space="preserve">Адаптивное учебное пособие / Н.Э. Горохова, Е.Е. </w:t>
            </w:r>
            <w:proofErr w:type="spellStart"/>
            <w:r w:rsidRPr="005D3B22">
              <w:rPr>
                <w:rFonts w:ascii="Times New Roman" w:hAnsi="Times New Roman" w:cs="Times New Roman"/>
                <w:sz w:val="24"/>
                <w:szCs w:val="24"/>
              </w:rPr>
              <w:t>Курсанина</w:t>
            </w:r>
            <w:proofErr w:type="spellEnd"/>
            <w:r w:rsidRPr="005D3B22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Изд-во СПбГЭУ, 2021. – 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64C6A0" w14:textId="77777777" w:rsidR="00262CF0" w:rsidRPr="007E6725" w:rsidRDefault="004973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D3B22">
                <w:rPr>
                  <w:color w:val="00008B"/>
                  <w:u w:val="single"/>
                  <w:lang w:val="en-US"/>
                </w:rPr>
                <w:t>https://opac.unecon.ru/elibrar ... s%20and%20Trade%20Business.pdf</w:t>
              </w:r>
            </w:hyperlink>
          </w:p>
        </w:tc>
      </w:tr>
      <w:tr w:rsidR="00262CF0" w:rsidRPr="007E6725" w14:paraId="0384987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9636D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3B22">
              <w:rPr>
                <w:rFonts w:ascii="Times New Roman" w:hAnsi="Times New Roman" w:cs="Times New Roman"/>
                <w:sz w:val="24"/>
                <w:szCs w:val="24"/>
              </w:rPr>
              <w:t>3. Иностранный язык (английский)</w:t>
            </w:r>
            <w:proofErr w:type="gramStart"/>
            <w:r w:rsidRPr="005D3B2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D3B22">
              <w:rPr>
                <w:rFonts w:ascii="Times New Roman" w:hAnsi="Times New Roman" w:cs="Times New Roman"/>
                <w:sz w:val="24"/>
                <w:szCs w:val="24"/>
              </w:rPr>
              <w:t xml:space="preserve"> адаптивный практикум / Н.Э. Горохова, Е.Е. </w:t>
            </w:r>
            <w:proofErr w:type="spellStart"/>
            <w:r w:rsidRPr="005D3B22">
              <w:rPr>
                <w:rFonts w:ascii="Times New Roman" w:hAnsi="Times New Roman" w:cs="Times New Roman"/>
                <w:sz w:val="24"/>
                <w:szCs w:val="24"/>
              </w:rPr>
              <w:t>Курсанина</w:t>
            </w:r>
            <w:proofErr w:type="spellEnd"/>
            <w:r w:rsidRPr="005D3B22">
              <w:rPr>
                <w:rFonts w:ascii="Times New Roman" w:hAnsi="Times New Roman" w:cs="Times New Roman"/>
                <w:sz w:val="24"/>
                <w:szCs w:val="24"/>
              </w:rPr>
              <w:t xml:space="preserve">, В.А. Маевская.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Изд-во СПбГЭУ, 2019. – 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C34D97" w14:textId="77777777" w:rsidR="00262CF0" w:rsidRPr="007E6725" w:rsidRDefault="004973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5D3B2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½ÑÐ¹%20Ð¿ÑÐ°ÐºÑÐ¸ÐºÑÐ¼.pdf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3282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F18E5F3" w14:textId="77777777" w:rsidTr="007B550D">
        <w:tc>
          <w:tcPr>
            <w:tcW w:w="9345" w:type="dxa"/>
          </w:tcPr>
          <w:p w14:paraId="10DAA5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FC07331" w14:textId="77777777" w:rsidTr="007B550D">
        <w:tc>
          <w:tcPr>
            <w:tcW w:w="9345" w:type="dxa"/>
          </w:tcPr>
          <w:p w14:paraId="693A61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609808B" w14:textId="77777777" w:rsidTr="007B550D">
        <w:tc>
          <w:tcPr>
            <w:tcW w:w="9345" w:type="dxa"/>
          </w:tcPr>
          <w:p w14:paraId="15101B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54ADFFE" w14:textId="77777777" w:rsidTr="007B550D">
        <w:tc>
          <w:tcPr>
            <w:tcW w:w="9345" w:type="dxa"/>
          </w:tcPr>
          <w:p w14:paraId="559522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3282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9730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1328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D3B2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D3B2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D3B2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D3B2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D3B2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D3B2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D3B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3B22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3B22">
              <w:rPr>
                <w:sz w:val="22"/>
                <w:szCs w:val="22"/>
              </w:rPr>
              <w:t>комплексом</w:t>
            </w:r>
            <w:proofErr w:type="gramStart"/>
            <w:r w:rsidRPr="005D3B22">
              <w:rPr>
                <w:sz w:val="22"/>
                <w:szCs w:val="22"/>
              </w:rPr>
              <w:t>.С</w:t>
            </w:r>
            <w:proofErr w:type="gramEnd"/>
            <w:r w:rsidRPr="005D3B22">
              <w:rPr>
                <w:sz w:val="22"/>
                <w:szCs w:val="22"/>
              </w:rPr>
              <w:t>пециализированная</w:t>
            </w:r>
            <w:proofErr w:type="spellEnd"/>
            <w:r w:rsidRPr="005D3B22">
              <w:rPr>
                <w:sz w:val="22"/>
                <w:szCs w:val="22"/>
              </w:rPr>
              <w:t xml:space="preserve">  мебель и оборудование:  Учебная мебель на 96 посадочных мест; </w:t>
            </w:r>
            <w:proofErr w:type="gramStart"/>
            <w:r w:rsidRPr="005D3B22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5D3B22">
              <w:rPr>
                <w:sz w:val="22"/>
                <w:szCs w:val="22"/>
                <w:lang w:val="en-US"/>
              </w:rPr>
              <w:t>Intel</w:t>
            </w:r>
            <w:r w:rsidRPr="005D3B22">
              <w:rPr>
                <w:sz w:val="22"/>
                <w:szCs w:val="22"/>
              </w:rPr>
              <w:t xml:space="preserve"> </w:t>
            </w:r>
            <w:proofErr w:type="spellStart"/>
            <w:r w:rsidRPr="005D3B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3B22">
              <w:rPr>
                <w:sz w:val="22"/>
                <w:szCs w:val="22"/>
              </w:rPr>
              <w:t>3 2120 3.3/4</w:t>
            </w:r>
            <w:r w:rsidRPr="005D3B22">
              <w:rPr>
                <w:sz w:val="22"/>
                <w:szCs w:val="22"/>
                <w:lang w:val="en-US"/>
              </w:rPr>
              <w:t>Gb</w:t>
            </w:r>
            <w:r w:rsidRPr="005D3B22">
              <w:rPr>
                <w:sz w:val="22"/>
                <w:szCs w:val="22"/>
              </w:rPr>
              <w:t>/500</w:t>
            </w:r>
            <w:r w:rsidRPr="005D3B22">
              <w:rPr>
                <w:sz w:val="22"/>
                <w:szCs w:val="22"/>
                <w:lang w:val="en-US"/>
              </w:rPr>
              <w:t>Gb</w:t>
            </w:r>
            <w:r w:rsidRPr="005D3B22">
              <w:rPr>
                <w:sz w:val="22"/>
                <w:szCs w:val="22"/>
              </w:rPr>
              <w:t>/</w:t>
            </w:r>
            <w:r w:rsidRPr="005D3B22">
              <w:rPr>
                <w:sz w:val="22"/>
                <w:szCs w:val="22"/>
                <w:lang w:val="en-US"/>
              </w:rPr>
              <w:t>Acer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V</w:t>
            </w:r>
            <w:r w:rsidRPr="005D3B22">
              <w:rPr>
                <w:sz w:val="22"/>
                <w:szCs w:val="22"/>
              </w:rPr>
              <w:t xml:space="preserve">193 - 1 шт.,  Мультимедиа проектор </w:t>
            </w:r>
            <w:r w:rsidRPr="005D3B22">
              <w:rPr>
                <w:sz w:val="22"/>
                <w:szCs w:val="22"/>
                <w:lang w:val="en-US"/>
              </w:rPr>
              <w:t>Epson</w:t>
            </w:r>
            <w:r w:rsidRPr="005D3B22">
              <w:rPr>
                <w:sz w:val="22"/>
                <w:szCs w:val="22"/>
              </w:rPr>
              <w:t xml:space="preserve">  </w:t>
            </w:r>
            <w:r w:rsidRPr="005D3B22">
              <w:rPr>
                <w:sz w:val="22"/>
                <w:szCs w:val="22"/>
                <w:lang w:val="en-US"/>
              </w:rPr>
              <w:t>EB</w:t>
            </w:r>
            <w:r w:rsidRPr="005D3B22">
              <w:rPr>
                <w:sz w:val="22"/>
                <w:szCs w:val="22"/>
              </w:rPr>
              <w:t>-</w:t>
            </w:r>
            <w:r w:rsidRPr="005D3B22">
              <w:rPr>
                <w:sz w:val="22"/>
                <w:szCs w:val="22"/>
                <w:lang w:val="en-US"/>
              </w:rPr>
              <w:t>X</w:t>
            </w:r>
            <w:r w:rsidRPr="005D3B22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5D3B2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TA</w:t>
            </w:r>
            <w:r w:rsidRPr="005D3B22">
              <w:rPr>
                <w:sz w:val="22"/>
                <w:szCs w:val="22"/>
              </w:rPr>
              <w:t xml:space="preserve">-1120 в комплекте - 1 шт., Колонки </w:t>
            </w:r>
            <w:r w:rsidRPr="005D3B22">
              <w:rPr>
                <w:sz w:val="22"/>
                <w:szCs w:val="22"/>
                <w:lang w:val="en-US"/>
              </w:rPr>
              <w:t>Hi</w:t>
            </w:r>
            <w:r w:rsidRPr="005D3B22">
              <w:rPr>
                <w:sz w:val="22"/>
                <w:szCs w:val="22"/>
              </w:rPr>
              <w:t>-</w:t>
            </w:r>
            <w:r w:rsidRPr="005D3B22">
              <w:rPr>
                <w:sz w:val="22"/>
                <w:szCs w:val="22"/>
                <w:lang w:val="en-US"/>
              </w:rPr>
              <w:t>Fi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PRO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MASK</w:t>
            </w:r>
            <w:r w:rsidRPr="005D3B22">
              <w:rPr>
                <w:sz w:val="22"/>
                <w:szCs w:val="22"/>
              </w:rPr>
              <w:t>6</w:t>
            </w:r>
            <w:r w:rsidRPr="005D3B22">
              <w:rPr>
                <w:sz w:val="22"/>
                <w:szCs w:val="22"/>
                <w:lang w:val="en-US"/>
              </w:rPr>
              <w:t>T</w:t>
            </w:r>
            <w:r w:rsidRPr="005D3B22">
              <w:rPr>
                <w:sz w:val="22"/>
                <w:szCs w:val="22"/>
              </w:rPr>
              <w:t>-</w:t>
            </w:r>
            <w:r w:rsidRPr="005D3B22">
              <w:rPr>
                <w:sz w:val="22"/>
                <w:szCs w:val="22"/>
                <w:lang w:val="en-US"/>
              </w:rPr>
              <w:t>W</w:t>
            </w:r>
            <w:r w:rsidRPr="005D3B22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5D3B22">
              <w:rPr>
                <w:sz w:val="22"/>
                <w:szCs w:val="22"/>
                <w:lang w:val="en-US"/>
              </w:rPr>
              <w:t>Matte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White</w:t>
            </w:r>
            <w:r w:rsidRPr="005D3B22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5D3B22">
              <w:rPr>
                <w:sz w:val="22"/>
                <w:szCs w:val="22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D3B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3B2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D3B2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D3B2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D3B2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D3B22" w14:paraId="521A9BC3" w14:textId="77777777" w:rsidTr="008416EB">
        <w:tc>
          <w:tcPr>
            <w:tcW w:w="7797" w:type="dxa"/>
            <w:shd w:val="clear" w:color="auto" w:fill="auto"/>
          </w:tcPr>
          <w:p w14:paraId="34800038" w14:textId="77777777" w:rsidR="002C735C" w:rsidRPr="005D3B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3B22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3B22">
              <w:rPr>
                <w:sz w:val="22"/>
                <w:szCs w:val="22"/>
              </w:rPr>
              <w:t>комплексом</w:t>
            </w:r>
            <w:proofErr w:type="gramStart"/>
            <w:r w:rsidRPr="005D3B22">
              <w:rPr>
                <w:sz w:val="22"/>
                <w:szCs w:val="22"/>
              </w:rPr>
              <w:t>.С</w:t>
            </w:r>
            <w:proofErr w:type="gramEnd"/>
            <w:r w:rsidRPr="005D3B22">
              <w:rPr>
                <w:sz w:val="22"/>
                <w:szCs w:val="22"/>
              </w:rPr>
              <w:t>пециализированная</w:t>
            </w:r>
            <w:proofErr w:type="spellEnd"/>
            <w:r w:rsidRPr="005D3B22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5D3B22">
              <w:rPr>
                <w:sz w:val="22"/>
                <w:szCs w:val="22"/>
                <w:lang w:val="en-US"/>
              </w:rPr>
              <w:t>Intel</w:t>
            </w:r>
            <w:r w:rsidRPr="005D3B22">
              <w:rPr>
                <w:sz w:val="22"/>
                <w:szCs w:val="22"/>
              </w:rPr>
              <w:t xml:space="preserve"> </w:t>
            </w:r>
            <w:proofErr w:type="spellStart"/>
            <w:r w:rsidRPr="005D3B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3B22">
              <w:rPr>
                <w:sz w:val="22"/>
                <w:szCs w:val="22"/>
              </w:rPr>
              <w:t xml:space="preserve">5 </w:t>
            </w:r>
            <w:r w:rsidRPr="005D3B22">
              <w:rPr>
                <w:sz w:val="22"/>
                <w:szCs w:val="22"/>
                <w:lang w:val="en-US"/>
              </w:rPr>
              <w:t>X</w:t>
            </w:r>
            <w:r w:rsidRPr="005D3B22">
              <w:rPr>
                <w:sz w:val="22"/>
                <w:szCs w:val="22"/>
              </w:rPr>
              <w:t>4 4460 3.2</w:t>
            </w:r>
            <w:proofErr w:type="spellStart"/>
            <w:r w:rsidRPr="005D3B2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D3B22">
              <w:rPr>
                <w:sz w:val="22"/>
                <w:szCs w:val="22"/>
              </w:rPr>
              <w:t>/8</w:t>
            </w:r>
            <w:r w:rsidRPr="005D3B22">
              <w:rPr>
                <w:sz w:val="22"/>
                <w:szCs w:val="22"/>
                <w:lang w:val="en-US"/>
              </w:rPr>
              <w:t>Gb</w:t>
            </w:r>
            <w:r w:rsidRPr="005D3B22">
              <w:rPr>
                <w:sz w:val="22"/>
                <w:szCs w:val="22"/>
              </w:rPr>
              <w:t>/1</w:t>
            </w:r>
            <w:r w:rsidRPr="005D3B22">
              <w:rPr>
                <w:sz w:val="22"/>
                <w:szCs w:val="22"/>
                <w:lang w:val="en-US"/>
              </w:rPr>
              <w:t>Tb</w:t>
            </w:r>
            <w:r w:rsidRPr="005D3B22">
              <w:rPr>
                <w:sz w:val="22"/>
                <w:szCs w:val="22"/>
              </w:rPr>
              <w:t xml:space="preserve"> - 1 шт., Проектор цифровой </w:t>
            </w:r>
            <w:r w:rsidRPr="005D3B22">
              <w:rPr>
                <w:sz w:val="22"/>
                <w:szCs w:val="22"/>
                <w:lang w:val="en-US"/>
              </w:rPr>
              <w:t>Acer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X</w:t>
            </w:r>
            <w:r w:rsidRPr="005D3B22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5D3B22">
              <w:rPr>
                <w:sz w:val="22"/>
                <w:szCs w:val="22"/>
                <w:lang w:val="en-US"/>
              </w:rPr>
              <w:t>JBL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CONTROL</w:t>
            </w:r>
            <w:r w:rsidRPr="005D3B22">
              <w:rPr>
                <w:sz w:val="22"/>
                <w:szCs w:val="22"/>
              </w:rPr>
              <w:t xml:space="preserve"> 25 </w:t>
            </w:r>
            <w:r w:rsidRPr="005D3B22">
              <w:rPr>
                <w:sz w:val="22"/>
                <w:szCs w:val="22"/>
                <w:lang w:val="en-US"/>
              </w:rPr>
              <w:t>WH</w:t>
            </w:r>
            <w:r w:rsidRPr="005D3B22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95423B" w14:textId="77777777" w:rsidR="002C735C" w:rsidRPr="005D3B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3B2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D3B2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D3B2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D3B2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D3B22" w14:paraId="0E7E69FF" w14:textId="77777777" w:rsidTr="008416EB">
        <w:tc>
          <w:tcPr>
            <w:tcW w:w="7797" w:type="dxa"/>
            <w:shd w:val="clear" w:color="auto" w:fill="auto"/>
          </w:tcPr>
          <w:p w14:paraId="61D668DF" w14:textId="77777777" w:rsidR="002C735C" w:rsidRPr="005D3B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3B22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3B22">
              <w:rPr>
                <w:sz w:val="22"/>
                <w:szCs w:val="22"/>
              </w:rPr>
              <w:t>комплексом</w:t>
            </w:r>
            <w:proofErr w:type="gramStart"/>
            <w:r w:rsidRPr="005D3B22">
              <w:rPr>
                <w:sz w:val="22"/>
                <w:szCs w:val="22"/>
              </w:rPr>
              <w:t>.С</w:t>
            </w:r>
            <w:proofErr w:type="gramEnd"/>
            <w:r w:rsidRPr="005D3B22">
              <w:rPr>
                <w:sz w:val="22"/>
                <w:szCs w:val="22"/>
              </w:rPr>
              <w:t>пециализированная</w:t>
            </w:r>
            <w:proofErr w:type="spellEnd"/>
            <w:r w:rsidRPr="005D3B2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D3B22">
              <w:rPr>
                <w:sz w:val="22"/>
                <w:szCs w:val="22"/>
              </w:rPr>
              <w:t xml:space="preserve">Учебная мебель на 27 посадочных мест; доска меловая - 1 шт.; тумба - 1 шт.; Компьютер </w:t>
            </w:r>
            <w:r w:rsidRPr="005D3B22">
              <w:rPr>
                <w:sz w:val="22"/>
                <w:szCs w:val="22"/>
                <w:lang w:val="en-US"/>
              </w:rPr>
              <w:t>HP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GQ</w:t>
            </w:r>
            <w:r w:rsidRPr="005D3B22">
              <w:rPr>
                <w:sz w:val="22"/>
                <w:szCs w:val="22"/>
              </w:rPr>
              <w:t>652</w:t>
            </w:r>
            <w:r w:rsidRPr="005D3B22">
              <w:rPr>
                <w:sz w:val="22"/>
                <w:szCs w:val="22"/>
                <w:lang w:val="en-US"/>
              </w:rPr>
              <w:t>AW</w:t>
            </w:r>
            <w:r w:rsidRPr="005D3B22">
              <w:rPr>
                <w:sz w:val="22"/>
                <w:szCs w:val="22"/>
              </w:rPr>
              <w:t>#</w:t>
            </w:r>
            <w:r w:rsidRPr="005D3B22">
              <w:rPr>
                <w:sz w:val="22"/>
                <w:szCs w:val="22"/>
                <w:lang w:val="en-US"/>
              </w:rPr>
              <w:t>ACB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dc</w:t>
            </w:r>
            <w:r w:rsidRPr="005D3B22">
              <w:rPr>
                <w:sz w:val="22"/>
                <w:szCs w:val="22"/>
              </w:rPr>
              <w:t xml:space="preserve">7800 </w:t>
            </w:r>
            <w:r w:rsidRPr="005D3B22">
              <w:rPr>
                <w:sz w:val="22"/>
                <w:szCs w:val="22"/>
                <w:lang w:val="en-US"/>
              </w:rPr>
              <w:t>USDT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E</w:t>
            </w:r>
            <w:r w:rsidRPr="005D3B22">
              <w:rPr>
                <w:sz w:val="22"/>
                <w:szCs w:val="22"/>
              </w:rPr>
              <w:t xml:space="preserve"> 6550 1.0</w:t>
            </w:r>
            <w:r w:rsidRPr="005D3B22">
              <w:rPr>
                <w:sz w:val="22"/>
                <w:szCs w:val="22"/>
                <w:lang w:val="en-US"/>
              </w:rPr>
              <w:t>G</w:t>
            </w:r>
            <w:r w:rsidRPr="005D3B22">
              <w:rPr>
                <w:sz w:val="22"/>
                <w:szCs w:val="22"/>
              </w:rPr>
              <w:t>.</w:t>
            </w:r>
            <w:r w:rsidRPr="005D3B22">
              <w:rPr>
                <w:sz w:val="22"/>
                <w:szCs w:val="22"/>
                <w:lang w:val="en-US"/>
              </w:rPr>
              <w:t>DVD</w:t>
            </w:r>
            <w:r w:rsidRPr="005D3B22">
              <w:rPr>
                <w:sz w:val="22"/>
                <w:szCs w:val="22"/>
              </w:rPr>
              <w:t>-</w:t>
            </w:r>
            <w:r w:rsidRPr="005D3B22">
              <w:rPr>
                <w:sz w:val="22"/>
                <w:szCs w:val="22"/>
                <w:lang w:val="en-US"/>
              </w:rPr>
              <w:t>ROM</w:t>
            </w:r>
            <w:r w:rsidRPr="005D3B22">
              <w:rPr>
                <w:sz w:val="22"/>
                <w:szCs w:val="22"/>
              </w:rPr>
              <w:t>/ 2</w:t>
            </w:r>
            <w:r w:rsidRPr="005D3B22">
              <w:rPr>
                <w:sz w:val="22"/>
                <w:szCs w:val="22"/>
                <w:lang w:val="en-US"/>
              </w:rPr>
              <w:t>Gb</w:t>
            </w:r>
            <w:r w:rsidRPr="005D3B22">
              <w:rPr>
                <w:sz w:val="22"/>
                <w:szCs w:val="22"/>
              </w:rPr>
              <w:t>/80</w:t>
            </w:r>
            <w:r w:rsidRPr="005D3B22">
              <w:rPr>
                <w:sz w:val="22"/>
                <w:szCs w:val="22"/>
                <w:lang w:val="en-US"/>
              </w:rPr>
              <w:t>Gb</w:t>
            </w:r>
            <w:r w:rsidRPr="005D3B22">
              <w:rPr>
                <w:sz w:val="22"/>
                <w:szCs w:val="22"/>
              </w:rPr>
              <w:t xml:space="preserve"> - 1 шт., Проектор </w:t>
            </w:r>
            <w:r w:rsidRPr="005D3B22">
              <w:rPr>
                <w:sz w:val="22"/>
                <w:szCs w:val="22"/>
                <w:lang w:val="en-US"/>
              </w:rPr>
              <w:t>NEC</w:t>
            </w:r>
            <w:r w:rsidRPr="005D3B22">
              <w:rPr>
                <w:sz w:val="22"/>
                <w:szCs w:val="22"/>
              </w:rPr>
              <w:t xml:space="preserve"> М350Х в </w:t>
            </w:r>
            <w:proofErr w:type="spellStart"/>
            <w:r w:rsidRPr="005D3B22">
              <w:rPr>
                <w:sz w:val="22"/>
                <w:szCs w:val="22"/>
              </w:rPr>
              <w:t>компл</w:t>
            </w:r>
            <w:proofErr w:type="spellEnd"/>
            <w:r w:rsidRPr="005D3B22">
              <w:rPr>
                <w:sz w:val="22"/>
                <w:szCs w:val="22"/>
              </w:rPr>
              <w:t xml:space="preserve">. - 1 шт., Акустическая система </w:t>
            </w:r>
            <w:r w:rsidRPr="005D3B22">
              <w:rPr>
                <w:sz w:val="22"/>
                <w:szCs w:val="22"/>
                <w:lang w:val="en-US"/>
              </w:rPr>
              <w:t>JBL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CONTROL</w:t>
            </w:r>
            <w:r w:rsidRPr="005D3B22">
              <w:rPr>
                <w:sz w:val="22"/>
                <w:szCs w:val="22"/>
              </w:rPr>
              <w:t xml:space="preserve"> 25 </w:t>
            </w:r>
            <w:r w:rsidRPr="005D3B22">
              <w:rPr>
                <w:sz w:val="22"/>
                <w:szCs w:val="22"/>
                <w:lang w:val="en-US"/>
              </w:rPr>
              <w:t>WH</w:t>
            </w:r>
            <w:r w:rsidRPr="005D3B22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5D3B22">
              <w:rPr>
                <w:sz w:val="22"/>
                <w:szCs w:val="22"/>
                <w:lang w:val="en-US"/>
              </w:rPr>
              <w:t>Screen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Media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Champion</w:t>
            </w:r>
            <w:r w:rsidRPr="005D3B22">
              <w:rPr>
                <w:sz w:val="22"/>
                <w:szCs w:val="22"/>
              </w:rPr>
              <w:t xml:space="preserve"> 203</w:t>
            </w:r>
            <w:r w:rsidRPr="005D3B22">
              <w:rPr>
                <w:sz w:val="22"/>
                <w:szCs w:val="22"/>
                <w:lang w:val="en-US"/>
              </w:rPr>
              <w:t>x</w:t>
            </w:r>
            <w:r w:rsidRPr="005D3B22">
              <w:rPr>
                <w:sz w:val="22"/>
                <w:szCs w:val="22"/>
              </w:rPr>
              <w:t>153</w:t>
            </w:r>
            <w:r w:rsidRPr="005D3B22">
              <w:rPr>
                <w:sz w:val="22"/>
                <w:szCs w:val="22"/>
                <w:lang w:val="en-US"/>
              </w:rPr>
              <w:t>cm</w:t>
            </w:r>
            <w:r w:rsidRPr="005D3B22">
              <w:rPr>
                <w:sz w:val="22"/>
                <w:szCs w:val="22"/>
              </w:rPr>
              <w:t>.</w:t>
            </w:r>
            <w:proofErr w:type="gramEnd"/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MW</w:t>
            </w:r>
            <w:r w:rsidRPr="005D3B22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821577" w14:textId="77777777" w:rsidR="002C735C" w:rsidRPr="005D3B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3B2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D3B2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D3B2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D3B2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D3B22" w14:paraId="0773AC01" w14:textId="77777777" w:rsidTr="008416EB">
        <w:tc>
          <w:tcPr>
            <w:tcW w:w="7797" w:type="dxa"/>
            <w:shd w:val="clear" w:color="auto" w:fill="auto"/>
          </w:tcPr>
          <w:p w14:paraId="22B5278B" w14:textId="77777777" w:rsidR="002C735C" w:rsidRPr="005D3B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3B22">
              <w:rPr>
                <w:sz w:val="22"/>
                <w:szCs w:val="22"/>
              </w:rPr>
              <w:t xml:space="preserve">Ауд. 401 </w:t>
            </w:r>
            <w:proofErr w:type="spellStart"/>
            <w:r w:rsidRPr="005D3B22">
              <w:rPr>
                <w:sz w:val="22"/>
                <w:szCs w:val="22"/>
              </w:rPr>
              <w:t>пом</w:t>
            </w:r>
            <w:proofErr w:type="spellEnd"/>
            <w:r w:rsidRPr="005D3B22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5D3B22">
              <w:rPr>
                <w:sz w:val="22"/>
                <w:szCs w:val="22"/>
              </w:rPr>
              <w:t>комплекс"</w:t>
            </w:r>
            <w:proofErr w:type="gramStart"/>
            <w:r w:rsidRPr="005D3B22">
              <w:rPr>
                <w:sz w:val="22"/>
                <w:szCs w:val="22"/>
              </w:rPr>
              <w:t>.С</w:t>
            </w:r>
            <w:proofErr w:type="gramEnd"/>
            <w:r w:rsidRPr="005D3B22">
              <w:rPr>
                <w:sz w:val="22"/>
                <w:szCs w:val="22"/>
              </w:rPr>
              <w:t>пециализированная</w:t>
            </w:r>
            <w:proofErr w:type="spellEnd"/>
            <w:r w:rsidRPr="005D3B22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5D3B22">
              <w:rPr>
                <w:sz w:val="22"/>
                <w:szCs w:val="22"/>
                <w:lang w:val="en-US"/>
              </w:rPr>
              <w:t>Intel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Core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I</w:t>
            </w:r>
            <w:r w:rsidRPr="005D3B22">
              <w:rPr>
                <w:sz w:val="22"/>
                <w:szCs w:val="22"/>
              </w:rPr>
              <w:t>5-7400/</w:t>
            </w:r>
            <w:r w:rsidRPr="005D3B22">
              <w:rPr>
                <w:sz w:val="22"/>
                <w:szCs w:val="22"/>
                <w:lang w:val="en-US"/>
              </w:rPr>
              <w:t>DDR</w:t>
            </w:r>
            <w:r w:rsidRPr="005D3B22">
              <w:rPr>
                <w:sz w:val="22"/>
                <w:szCs w:val="22"/>
              </w:rPr>
              <w:t>4 8</w:t>
            </w:r>
            <w:r w:rsidRPr="005D3B22">
              <w:rPr>
                <w:sz w:val="22"/>
                <w:szCs w:val="22"/>
                <w:lang w:val="en-US"/>
              </w:rPr>
              <w:t>GB</w:t>
            </w:r>
            <w:r w:rsidRPr="005D3B22">
              <w:rPr>
                <w:sz w:val="22"/>
                <w:szCs w:val="22"/>
              </w:rPr>
              <w:t>/1</w:t>
            </w:r>
            <w:r w:rsidRPr="005D3B22">
              <w:rPr>
                <w:sz w:val="22"/>
                <w:szCs w:val="22"/>
                <w:lang w:val="en-US"/>
              </w:rPr>
              <w:t>Tb</w:t>
            </w:r>
            <w:r w:rsidRPr="005D3B22">
              <w:rPr>
                <w:sz w:val="22"/>
                <w:szCs w:val="22"/>
              </w:rPr>
              <w:t>/</w:t>
            </w:r>
            <w:r w:rsidRPr="005D3B22">
              <w:rPr>
                <w:sz w:val="22"/>
                <w:szCs w:val="22"/>
                <w:lang w:val="en-US"/>
              </w:rPr>
              <w:t>Dell</w:t>
            </w:r>
            <w:r w:rsidRPr="005D3B22">
              <w:rPr>
                <w:sz w:val="22"/>
                <w:szCs w:val="22"/>
              </w:rPr>
              <w:t xml:space="preserve"> 23 </w:t>
            </w:r>
            <w:r w:rsidRPr="005D3B22">
              <w:rPr>
                <w:sz w:val="22"/>
                <w:szCs w:val="22"/>
                <w:lang w:val="en-US"/>
              </w:rPr>
              <w:t>E</w:t>
            </w:r>
            <w:r w:rsidRPr="005D3B22">
              <w:rPr>
                <w:sz w:val="22"/>
                <w:szCs w:val="22"/>
              </w:rPr>
              <w:t>2318</w:t>
            </w:r>
            <w:r w:rsidRPr="005D3B22">
              <w:rPr>
                <w:sz w:val="22"/>
                <w:szCs w:val="22"/>
                <w:lang w:val="en-US"/>
              </w:rPr>
              <w:t>H</w:t>
            </w:r>
            <w:r w:rsidRPr="005D3B22">
              <w:rPr>
                <w:sz w:val="22"/>
                <w:szCs w:val="22"/>
              </w:rPr>
              <w:t xml:space="preserve"> - 20 шт., Ноутбук </w:t>
            </w:r>
            <w:r w:rsidRPr="005D3B22">
              <w:rPr>
                <w:sz w:val="22"/>
                <w:szCs w:val="22"/>
                <w:lang w:val="en-US"/>
              </w:rPr>
              <w:t>HP</w:t>
            </w:r>
            <w:r w:rsidRPr="005D3B22">
              <w:rPr>
                <w:sz w:val="22"/>
                <w:szCs w:val="22"/>
              </w:rPr>
              <w:t xml:space="preserve"> 250 </w:t>
            </w:r>
            <w:r w:rsidRPr="005D3B22">
              <w:rPr>
                <w:sz w:val="22"/>
                <w:szCs w:val="22"/>
                <w:lang w:val="en-US"/>
              </w:rPr>
              <w:t>G</w:t>
            </w:r>
            <w:r w:rsidRPr="005D3B22">
              <w:rPr>
                <w:sz w:val="22"/>
                <w:szCs w:val="22"/>
              </w:rPr>
              <w:t>6 1</w:t>
            </w:r>
            <w:r w:rsidRPr="005D3B22">
              <w:rPr>
                <w:sz w:val="22"/>
                <w:szCs w:val="22"/>
                <w:lang w:val="en-US"/>
              </w:rPr>
              <w:t>WY</w:t>
            </w:r>
            <w:r w:rsidRPr="005D3B22">
              <w:rPr>
                <w:sz w:val="22"/>
                <w:szCs w:val="22"/>
              </w:rPr>
              <w:t>58</w:t>
            </w:r>
            <w:r w:rsidRPr="005D3B22">
              <w:rPr>
                <w:sz w:val="22"/>
                <w:szCs w:val="22"/>
                <w:lang w:val="en-US"/>
              </w:rPr>
              <w:t>EA</w:t>
            </w:r>
            <w:r w:rsidRPr="005D3B22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BAB30D" w14:textId="77777777" w:rsidR="002C735C" w:rsidRPr="005D3B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3B2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D3B2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D3B2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D3B2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3282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328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328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328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RPr="008D5B5A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Investments as the hardest thing to make.</w:t>
            </w:r>
          </w:p>
        </w:tc>
      </w:tr>
      <w:tr w:rsidR="009E6058" w:rsidRPr="008D5B5A" w14:paraId="4B03726D" w14:textId="77777777" w:rsidTr="00F00293">
        <w:tc>
          <w:tcPr>
            <w:tcW w:w="562" w:type="dxa"/>
          </w:tcPr>
          <w:p w14:paraId="7B9A51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A2C92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Types of investments depicted in fiction.</w:t>
            </w:r>
          </w:p>
        </w:tc>
      </w:tr>
      <w:tr w:rsidR="009E6058" w14:paraId="5457AFF5" w14:textId="77777777" w:rsidTr="00F00293">
        <w:tc>
          <w:tcPr>
            <w:tcW w:w="562" w:type="dxa"/>
          </w:tcPr>
          <w:p w14:paraId="5E49A4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A30FC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Trade in Fiction.</w:t>
            </w:r>
          </w:p>
        </w:tc>
      </w:tr>
      <w:tr w:rsidR="009E6058" w:rsidRPr="008D5B5A" w14:paraId="70392720" w14:textId="77777777" w:rsidTr="00F00293">
        <w:tc>
          <w:tcPr>
            <w:tcW w:w="562" w:type="dxa"/>
          </w:tcPr>
          <w:p w14:paraId="430628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E409F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Great marketing as the heart of business success.</w:t>
            </w:r>
          </w:p>
        </w:tc>
      </w:tr>
      <w:tr w:rsidR="009E6058" w:rsidRPr="008D5B5A" w14:paraId="0858EC8D" w14:textId="77777777" w:rsidTr="00F00293">
        <w:tc>
          <w:tcPr>
            <w:tcW w:w="562" w:type="dxa"/>
          </w:tcPr>
          <w:p w14:paraId="5B9EDA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83445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Goods and the problem of choice.</w:t>
            </w:r>
          </w:p>
        </w:tc>
      </w:tr>
      <w:tr w:rsidR="009E6058" w14:paraId="66499F8A" w14:textId="77777777" w:rsidTr="00F00293">
        <w:tc>
          <w:tcPr>
            <w:tcW w:w="562" w:type="dxa"/>
          </w:tcPr>
          <w:p w14:paraId="567791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40DF3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Deals depicted in fiction.</w:t>
            </w:r>
          </w:p>
        </w:tc>
      </w:tr>
      <w:tr w:rsidR="009E6058" w14:paraId="482C75F9" w14:textId="77777777" w:rsidTr="00F00293">
        <w:tc>
          <w:tcPr>
            <w:tcW w:w="562" w:type="dxa"/>
          </w:tcPr>
          <w:p w14:paraId="317A68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01030C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Becoming a professional.</w:t>
            </w:r>
          </w:p>
        </w:tc>
      </w:tr>
      <w:tr w:rsidR="009E6058" w:rsidRPr="008D5B5A" w14:paraId="6F75FB61" w14:textId="77777777" w:rsidTr="00F00293">
        <w:tc>
          <w:tcPr>
            <w:tcW w:w="562" w:type="dxa"/>
          </w:tcPr>
          <w:p w14:paraId="6CB69A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463B0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makes a good professional?</w:t>
            </w:r>
          </w:p>
        </w:tc>
      </w:tr>
      <w:tr w:rsidR="009E6058" w:rsidRPr="008D5B5A" w14:paraId="3AD760C3" w14:textId="77777777" w:rsidTr="00F00293">
        <w:tc>
          <w:tcPr>
            <w:tcW w:w="562" w:type="dxa"/>
          </w:tcPr>
          <w:p w14:paraId="1C39A7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AEA55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Countries, languages and international boundaries.</w:t>
            </w:r>
          </w:p>
        </w:tc>
      </w:tr>
      <w:tr w:rsidR="009E6058" w:rsidRPr="008D5B5A" w14:paraId="6FC4EF4B" w14:textId="77777777" w:rsidTr="00F00293">
        <w:tc>
          <w:tcPr>
            <w:tcW w:w="562" w:type="dxa"/>
          </w:tcPr>
          <w:p w14:paraId="73A7E0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A6F6D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Criminal acts at the border.</w:t>
            </w:r>
          </w:p>
        </w:tc>
      </w:tr>
      <w:tr w:rsidR="009E6058" w:rsidRPr="008D5B5A" w14:paraId="280DBA3F" w14:textId="77777777" w:rsidTr="00F00293">
        <w:tc>
          <w:tcPr>
            <w:tcW w:w="562" w:type="dxa"/>
          </w:tcPr>
          <w:p w14:paraId="711CF9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F8EE5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Doing business with foreign suppliers: common pitfalls to be considered.</w:t>
            </w:r>
          </w:p>
        </w:tc>
      </w:tr>
      <w:tr w:rsidR="009E6058" w:rsidRPr="008D5B5A" w14:paraId="4BDA15A9" w14:textId="77777777" w:rsidTr="00F00293">
        <w:tc>
          <w:tcPr>
            <w:tcW w:w="562" w:type="dxa"/>
          </w:tcPr>
          <w:p w14:paraId="31AED6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B70A79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Legal and illegal activities in commerce.</w:t>
            </w:r>
          </w:p>
        </w:tc>
      </w:tr>
      <w:tr w:rsidR="009E6058" w:rsidRPr="008D5B5A" w14:paraId="66CDFCAF" w14:textId="77777777" w:rsidTr="00F00293">
        <w:tc>
          <w:tcPr>
            <w:tcW w:w="562" w:type="dxa"/>
          </w:tcPr>
          <w:p w14:paraId="087DCB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CE20B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Crossing national borders: languages, countries, and requirements.</w:t>
            </w:r>
          </w:p>
        </w:tc>
      </w:tr>
      <w:tr w:rsidR="009E6058" w:rsidRPr="008D5B5A" w14:paraId="5CE2B593" w14:textId="77777777" w:rsidTr="00F00293">
        <w:tc>
          <w:tcPr>
            <w:tcW w:w="562" w:type="dxa"/>
          </w:tcPr>
          <w:p w14:paraId="0763AA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57FA4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Secrets and challenges of successful communication.</w:t>
            </w:r>
          </w:p>
        </w:tc>
      </w:tr>
      <w:tr w:rsidR="009E6058" w:rsidRPr="008D5B5A" w14:paraId="4A6D7EDA" w14:textId="77777777" w:rsidTr="00F00293">
        <w:tc>
          <w:tcPr>
            <w:tcW w:w="562" w:type="dxa"/>
          </w:tcPr>
          <w:p w14:paraId="005CA5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D4490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Code of ethics in business (trade/customs).</w:t>
            </w:r>
          </w:p>
        </w:tc>
      </w:tr>
      <w:tr w:rsidR="009E6058" w:rsidRPr="008D5B5A" w14:paraId="1C645864" w14:textId="77777777" w:rsidTr="00F00293">
        <w:tc>
          <w:tcPr>
            <w:tcW w:w="562" w:type="dxa"/>
          </w:tcPr>
          <w:p w14:paraId="65A85D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727C9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Professional ethical conduct of the person in trade.</w:t>
            </w:r>
          </w:p>
        </w:tc>
      </w:tr>
      <w:tr w:rsidR="009E6058" w:rsidRPr="008D5B5A" w14:paraId="1F0BE4C3" w14:textId="77777777" w:rsidTr="00F00293">
        <w:tc>
          <w:tcPr>
            <w:tcW w:w="562" w:type="dxa"/>
          </w:tcPr>
          <w:p w14:paraId="509FAD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8DE31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Criminal acts customs officials encounter at the border.</w:t>
            </w:r>
          </w:p>
        </w:tc>
      </w:tr>
      <w:tr w:rsidR="009E6058" w:rsidRPr="008D5B5A" w14:paraId="04C4C224" w14:textId="77777777" w:rsidTr="00F00293">
        <w:tc>
          <w:tcPr>
            <w:tcW w:w="562" w:type="dxa"/>
          </w:tcPr>
          <w:p w14:paraId="2653D3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8D454C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Places of concealment used by smugglers and breaking regulations.</w:t>
            </w:r>
          </w:p>
        </w:tc>
      </w:tr>
      <w:tr w:rsidR="009E6058" w14:paraId="44523C7E" w14:textId="77777777" w:rsidTr="00F00293">
        <w:tc>
          <w:tcPr>
            <w:tcW w:w="562" w:type="dxa"/>
          </w:tcPr>
          <w:p w14:paraId="0B5897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0CA19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Ethical &amp; unethical business practices.</w:t>
            </w:r>
          </w:p>
        </w:tc>
      </w:tr>
      <w:tr w:rsidR="009E6058" w14:paraId="7142BBBA" w14:textId="77777777" w:rsidTr="00F00293">
        <w:tc>
          <w:tcPr>
            <w:tcW w:w="562" w:type="dxa"/>
          </w:tcPr>
          <w:p w14:paraId="21E796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C97A9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Legal issues of business.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1328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D3B2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B2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1328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D3B2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D3B22" w14:paraId="5A1C9382" w14:textId="77777777" w:rsidTr="00801458">
        <w:tc>
          <w:tcPr>
            <w:tcW w:w="2336" w:type="dxa"/>
          </w:tcPr>
          <w:p w14:paraId="4C518DAB" w14:textId="77777777" w:rsidR="005D65A5" w:rsidRPr="005D3B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D3B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D3B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D3B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D3B22" w14:paraId="07658034" w14:textId="77777777" w:rsidTr="00801458">
        <w:tc>
          <w:tcPr>
            <w:tcW w:w="2336" w:type="dxa"/>
          </w:tcPr>
          <w:p w14:paraId="1553D698" w14:textId="78F29BFB" w:rsidR="005D65A5" w:rsidRPr="005D3B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D3B22" w14:paraId="272189BA" w14:textId="77777777" w:rsidTr="00801458">
        <w:tc>
          <w:tcPr>
            <w:tcW w:w="2336" w:type="dxa"/>
          </w:tcPr>
          <w:p w14:paraId="2828C33C" w14:textId="77777777" w:rsidR="005D65A5" w:rsidRPr="005D3B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ED6A798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4BE8410B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28142022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4,6</w:t>
            </w:r>
          </w:p>
        </w:tc>
      </w:tr>
      <w:tr w:rsidR="005D65A5" w:rsidRPr="005D3B22" w14:paraId="17F6BFF1" w14:textId="77777777" w:rsidTr="00801458">
        <w:tc>
          <w:tcPr>
            <w:tcW w:w="2336" w:type="dxa"/>
          </w:tcPr>
          <w:p w14:paraId="4CAD6216" w14:textId="77777777" w:rsidR="005D65A5" w:rsidRPr="005D3B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298C4B4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BEF7A5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2F4F02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5D3B22" w14:paraId="3BE0E422" w14:textId="77777777" w:rsidTr="00801458">
        <w:tc>
          <w:tcPr>
            <w:tcW w:w="2336" w:type="dxa"/>
          </w:tcPr>
          <w:p w14:paraId="702E4D93" w14:textId="77777777" w:rsidR="005D65A5" w:rsidRPr="005D3B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3B62F61E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E889E29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286CC0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5D3B22" w14:paraId="42F5EF22" w14:textId="77777777" w:rsidTr="00801458">
        <w:tc>
          <w:tcPr>
            <w:tcW w:w="2336" w:type="dxa"/>
          </w:tcPr>
          <w:p w14:paraId="3D9CB2C9" w14:textId="77777777" w:rsidR="005D65A5" w:rsidRPr="005D3B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3F8398F8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369034AA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55413E0A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11,12</w:t>
            </w:r>
          </w:p>
        </w:tc>
      </w:tr>
      <w:tr w:rsidR="005D65A5" w:rsidRPr="005D3B22" w14:paraId="23D35379" w14:textId="77777777" w:rsidTr="00801458">
        <w:tc>
          <w:tcPr>
            <w:tcW w:w="2336" w:type="dxa"/>
          </w:tcPr>
          <w:p w14:paraId="6FE3BB99" w14:textId="77777777" w:rsidR="005D65A5" w:rsidRPr="005D3B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0EA0CB08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9999B57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E9439B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7-12</w:t>
            </w:r>
          </w:p>
        </w:tc>
      </w:tr>
    </w:tbl>
    <w:p w14:paraId="6D01A11C" w14:textId="61720847" w:rsidR="00F56264" w:rsidRPr="005D3B2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D3B2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132834"/>
      <w:r w:rsidRPr="005D3B2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3B22" w14:paraId="310B330B" w14:textId="77777777" w:rsidTr="005C5FE9">
        <w:tc>
          <w:tcPr>
            <w:tcW w:w="562" w:type="dxa"/>
          </w:tcPr>
          <w:p w14:paraId="2BF0C3FA" w14:textId="77777777" w:rsidR="005D3B22" w:rsidRPr="009E6058" w:rsidRDefault="005D3B22" w:rsidP="005C5F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E9B25EF" w14:textId="77777777" w:rsidR="005D3B22" w:rsidRPr="005D3B22" w:rsidRDefault="005D3B22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B2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D193AC7" w14:textId="77777777" w:rsidR="005D3B22" w:rsidRPr="005D3B22" w:rsidRDefault="005D3B2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D3B2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132835"/>
      <w:r w:rsidRPr="005D3B2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D3B2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D3B2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D3B22" w14:paraId="0267C479" w14:textId="77777777" w:rsidTr="00801458">
        <w:tc>
          <w:tcPr>
            <w:tcW w:w="2500" w:type="pct"/>
          </w:tcPr>
          <w:p w14:paraId="37F699C9" w14:textId="77777777" w:rsidR="00B8237E" w:rsidRPr="005D3B2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D3B2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D3B22" w14:paraId="3F240151" w14:textId="77777777" w:rsidTr="00801458">
        <w:tc>
          <w:tcPr>
            <w:tcW w:w="2500" w:type="pct"/>
          </w:tcPr>
          <w:p w14:paraId="61E91592" w14:textId="61A0874C" w:rsidR="00B8237E" w:rsidRPr="005D3B2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D3B22" w:rsidRDefault="005C548A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5D3B22" w:rsidRPr="005D3B22" w14:paraId="577DA85C" w14:textId="77777777" w:rsidTr="005D3B22">
        <w:tc>
          <w:tcPr>
            <w:tcW w:w="2500" w:type="pct"/>
          </w:tcPr>
          <w:p w14:paraId="2122F433" w14:textId="36A6FB03" w:rsidR="005D3B22" w:rsidRPr="005D3B22" w:rsidRDefault="005D3B22" w:rsidP="005C5F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экзамену</w:t>
            </w:r>
          </w:p>
        </w:tc>
        <w:tc>
          <w:tcPr>
            <w:tcW w:w="2500" w:type="pct"/>
          </w:tcPr>
          <w:p w14:paraId="54FF0C09" w14:textId="77777777" w:rsidR="005D3B22" w:rsidRPr="005D3B22" w:rsidRDefault="005D3B22" w:rsidP="005C5FE9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Pr="005D3B2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5D3B2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132836"/>
      <w:r w:rsidRPr="005D3B2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D3B2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5D3B2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5D3B2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3B2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D3B2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D3B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D3B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D3B2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D3B2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5D3B2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5D3B2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3B2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5D3B22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5D3B22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5D3B22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5D3B22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5D3B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5D3B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5D3B2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D3B22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5D3B22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5D3B22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</w:t>
      </w:r>
      <w:r w:rsidRPr="00142518">
        <w:rPr>
          <w:rFonts w:ascii="Times New Roman" w:hAnsi="Times New Roman"/>
          <w:sz w:val="28"/>
          <w:szCs w:val="28"/>
        </w:rPr>
        <w:t>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79CB1E" w14:textId="77777777" w:rsidR="0049730D" w:rsidRDefault="0049730D" w:rsidP="00315CA6">
      <w:pPr>
        <w:spacing w:after="0" w:line="240" w:lineRule="auto"/>
      </w:pPr>
      <w:r>
        <w:separator/>
      </w:r>
    </w:p>
  </w:endnote>
  <w:endnote w:type="continuationSeparator" w:id="0">
    <w:p w14:paraId="10F0B233" w14:textId="77777777" w:rsidR="0049730D" w:rsidRDefault="0049730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B5A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7FAC07" w14:textId="77777777" w:rsidR="0049730D" w:rsidRDefault="0049730D" w:rsidP="00315CA6">
      <w:pPr>
        <w:spacing w:after="0" w:line="240" w:lineRule="auto"/>
      </w:pPr>
      <w:r>
        <w:separator/>
      </w:r>
    </w:p>
  </w:footnote>
  <w:footnote w:type="continuationSeparator" w:id="0">
    <w:p w14:paraId="033F6F15" w14:textId="77777777" w:rsidR="0049730D" w:rsidRDefault="0049730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730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3B22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5B5A"/>
    <w:rsid w:val="008D6B94"/>
    <w:rsid w:val="008E3833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B2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B2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Customs%20and%20Trade%20Business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ucheb/Commodity%20science%20and%20Trade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5;&#1086;&#1089;&#1090;&#1088;&#1072;&#1085;&#1085;&#1099;&#1081;_&#1072;&#1076;&#1072;&#1087;&#1090;&#1080;&#1074;&#1085;&#1099;&#1081;%20&#1087;&#1088;&#1072;&#1082;&#1090;&#1080;&#1082;&#1091;&#1084;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372161-280F-49C3-819E-296139F12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3852</Words>
  <Characters>21960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